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F67A7" w14:textId="77777777" w:rsidR="00C70424" w:rsidRDefault="00C70424" w:rsidP="00C72E57">
      <w:pPr>
        <w:pStyle w:val="Sinespaciado"/>
        <w:spacing w:after="240" w:line="276" w:lineRule="auto"/>
        <w:jc w:val="center"/>
        <w:rPr>
          <w:rFonts w:ascii="Arial" w:hAnsi="Arial" w:cs="Arial"/>
          <w:b/>
          <w:bCs/>
          <w:color w:val="002060"/>
          <w:sz w:val="40"/>
          <w:szCs w:val="44"/>
        </w:rPr>
      </w:pPr>
      <w:bookmarkStart w:id="0" w:name="_GoBack"/>
      <w:bookmarkEnd w:id="0"/>
    </w:p>
    <w:p w14:paraId="46984EA7" w14:textId="77777777" w:rsidR="00C70424" w:rsidRDefault="00C70424" w:rsidP="00C72E57">
      <w:pPr>
        <w:pStyle w:val="Sinespaciado"/>
        <w:spacing w:after="240" w:line="276" w:lineRule="auto"/>
        <w:jc w:val="center"/>
        <w:rPr>
          <w:rFonts w:ascii="Arial" w:hAnsi="Arial" w:cs="Arial"/>
          <w:b/>
          <w:bCs/>
          <w:color w:val="002060"/>
          <w:sz w:val="40"/>
          <w:szCs w:val="44"/>
        </w:rPr>
      </w:pPr>
    </w:p>
    <w:p w14:paraId="5C0E4677" w14:textId="77777777" w:rsidR="00C70424" w:rsidRDefault="00C70424" w:rsidP="00C72E57">
      <w:pPr>
        <w:pStyle w:val="Sinespaciado"/>
        <w:spacing w:after="240" w:line="276" w:lineRule="auto"/>
        <w:jc w:val="center"/>
        <w:rPr>
          <w:rFonts w:ascii="Arial" w:hAnsi="Arial" w:cs="Arial"/>
          <w:b/>
          <w:bCs/>
          <w:color w:val="002060"/>
          <w:sz w:val="40"/>
          <w:szCs w:val="44"/>
        </w:rPr>
      </w:pPr>
    </w:p>
    <w:p w14:paraId="2AB22F5B" w14:textId="77777777" w:rsidR="00C70424" w:rsidRDefault="00C70424" w:rsidP="00C72E57">
      <w:pPr>
        <w:pStyle w:val="Sinespaciado"/>
        <w:spacing w:after="240" w:line="276" w:lineRule="auto"/>
        <w:jc w:val="center"/>
        <w:rPr>
          <w:rFonts w:ascii="Arial" w:hAnsi="Arial" w:cs="Arial"/>
          <w:b/>
          <w:bCs/>
          <w:color w:val="002060"/>
          <w:sz w:val="40"/>
          <w:szCs w:val="44"/>
        </w:rPr>
      </w:pPr>
    </w:p>
    <w:p w14:paraId="231D6A3A" w14:textId="4431BE6F" w:rsidR="00F07F9C" w:rsidRPr="007F664B" w:rsidRDefault="00141DAF" w:rsidP="00C72E57">
      <w:pPr>
        <w:pStyle w:val="Sinespaciado"/>
        <w:spacing w:after="240" w:line="276" w:lineRule="auto"/>
        <w:jc w:val="center"/>
        <w:rPr>
          <w:rFonts w:ascii="Arial" w:hAnsi="Arial" w:cs="Arial"/>
          <w:b/>
          <w:bCs/>
          <w:color w:val="002060"/>
          <w:sz w:val="40"/>
          <w:szCs w:val="44"/>
          <w:lang w:val="es-419"/>
        </w:rPr>
      </w:pPr>
      <w:r w:rsidRPr="007F664B">
        <w:rPr>
          <w:rFonts w:ascii="Arial" w:hAnsi="Arial" w:cs="Arial"/>
          <w:b/>
          <w:bCs/>
          <w:color w:val="002060"/>
          <w:sz w:val="40"/>
          <w:szCs w:val="44"/>
        </w:rPr>
        <w:t xml:space="preserve">INFORME </w:t>
      </w:r>
      <w:r w:rsidR="00F107E7" w:rsidRPr="007F664B">
        <w:rPr>
          <w:rFonts w:ascii="Arial" w:hAnsi="Arial" w:cs="Arial"/>
          <w:b/>
          <w:bCs/>
          <w:color w:val="002060"/>
          <w:sz w:val="40"/>
          <w:szCs w:val="44"/>
        </w:rPr>
        <w:t>DE</w:t>
      </w:r>
      <w:r w:rsidR="00C72E57" w:rsidRPr="007F664B">
        <w:rPr>
          <w:rFonts w:ascii="Arial" w:hAnsi="Arial" w:cs="Arial"/>
          <w:b/>
          <w:bCs/>
          <w:color w:val="002060"/>
          <w:sz w:val="40"/>
          <w:szCs w:val="44"/>
          <w:lang w:val="es-419"/>
        </w:rPr>
        <w:t xml:space="preserve"> </w:t>
      </w:r>
      <w:r w:rsidR="00CF6675" w:rsidRPr="007F664B">
        <w:rPr>
          <w:rFonts w:ascii="Arial" w:hAnsi="Arial" w:cs="Arial"/>
          <w:b/>
          <w:bCs/>
          <w:color w:val="002060"/>
          <w:sz w:val="40"/>
          <w:szCs w:val="44"/>
          <w:lang w:val="es-419"/>
        </w:rPr>
        <w:t>AUTOEVALUACIÓN</w:t>
      </w:r>
      <w:r w:rsidR="0058420F" w:rsidRPr="007F664B">
        <w:rPr>
          <w:rFonts w:ascii="Arial" w:hAnsi="Arial" w:cs="Arial"/>
          <w:b/>
          <w:bCs/>
          <w:color w:val="002060"/>
          <w:sz w:val="40"/>
          <w:szCs w:val="44"/>
          <w:lang w:val="es-419"/>
        </w:rPr>
        <w:t xml:space="preserve"> DEL PROGRAMA ACADÉMICO, </w:t>
      </w:r>
      <w:r w:rsidR="00317448" w:rsidRPr="007F664B">
        <w:rPr>
          <w:rFonts w:ascii="Arial" w:hAnsi="Arial" w:cs="Arial"/>
          <w:b/>
          <w:bCs/>
          <w:color w:val="002060"/>
          <w:sz w:val="40"/>
          <w:szCs w:val="44"/>
          <w:lang w:val="es-419"/>
        </w:rPr>
        <w:t xml:space="preserve">CON FINES DE </w:t>
      </w:r>
      <w:r w:rsidR="003B3F85" w:rsidRPr="007F664B">
        <w:rPr>
          <w:rFonts w:ascii="Arial" w:hAnsi="Arial" w:cs="Arial"/>
          <w:b/>
          <w:bCs/>
          <w:color w:val="002060"/>
          <w:sz w:val="40"/>
          <w:szCs w:val="44"/>
          <w:lang w:val="es-419"/>
        </w:rPr>
        <w:t xml:space="preserve">RENOVACIÓN DE </w:t>
      </w:r>
      <w:r w:rsidR="0058420F" w:rsidRPr="007F664B">
        <w:rPr>
          <w:rFonts w:ascii="Arial" w:hAnsi="Arial" w:cs="Arial"/>
          <w:b/>
          <w:bCs/>
          <w:color w:val="002060"/>
          <w:sz w:val="40"/>
          <w:szCs w:val="44"/>
          <w:lang w:val="es-419"/>
        </w:rPr>
        <w:t>AC</w:t>
      </w:r>
      <w:r w:rsidR="00F07F9C" w:rsidRPr="007F664B">
        <w:rPr>
          <w:rFonts w:ascii="Arial" w:hAnsi="Arial" w:cs="Arial"/>
          <w:b/>
          <w:bCs/>
          <w:color w:val="002060"/>
          <w:sz w:val="40"/>
          <w:szCs w:val="44"/>
          <w:lang w:val="es-419"/>
        </w:rPr>
        <w:t>REDITACIÓN EN ALTA CALIDAD</w:t>
      </w:r>
      <w:r w:rsidR="00C72E57" w:rsidRPr="007F664B">
        <w:rPr>
          <w:rFonts w:ascii="Arial" w:hAnsi="Arial" w:cs="Arial"/>
          <w:b/>
          <w:bCs/>
          <w:color w:val="002060"/>
          <w:sz w:val="40"/>
          <w:szCs w:val="44"/>
          <w:lang w:val="es-419"/>
        </w:rPr>
        <w:t xml:space="preserve">, SEGÚN EL </w:t>
      </w:r>
      <w:r w:rsidR="00F07F9C" w:rsidRPr="007F664B">
        <w:rPr>
          <w:rFonts w:ascii="Arial" w:hAnsi="Arial" w:cs="Arial"/>
          <w:b/>
          <w:bCs/>
          <w:color w:val="002060"/>
          <w:sz w:val="40"/>
          <w:szCs w:val="44"/>
          <w:lang w:val="es-419"/>
        </w:rPr>
        <w:t>ACUERDO CESU 02 DE 2020</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5D699C94" w14:textId="77777777" w:rsidR="007C3E17" w:rsidRPr="001D2CE1" w:rsidRDefault="007C3E17" w:rsidP="007C3E17">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FACULTAD DE </w:t>
      </w:r>
      <w:r w:rsidRPr="001F6867">
        <w:rPr>
          <w:rFonts w:ascii="Arial" w:hAnsi="Arial" w:cs="Arial"/>
          <w:b/>
          <w:bCs/>
          <w:color w:val="002060"/>
          <w:sz w:val="30"/>
          <w:szCs w:val="30"/>
          <w:highlight w:val="yellow"/>
          <w:lang w:val="es-419"/>
        </w:rPr>
        <w:t>NOMBRE DE LA FACULTAD</w:t>
      </w:r>
    </w:p>
    <w:p w14:paraId="37A8C5AA" w14:textId="77777777" w:rsidR="007C3E17" w:rsidRPr="001D2CE1" w:rsidRDefault="007C3E17" w:rsidP="007C3E17">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PROGRAMA </w:t>
      </w:r>
      <w:r w:rsidRPr="001F6867">
        <w:rPr>
          <w:rFonts w:ascii="Arial" w:hAnsi="Arial" w:cs="Arial"/>
          <w:b/>
          <w:bCs/>
          <w:color w:val="002060"/>
          <w:sz w:val="30"/>
          <w:szCs w:val="30"/>
          <w:highlight w:val="yellow"/>
          <w:lang w:val="es-419"/>
        </w:rPr>
        <w:t>NOMBRE DEL PROGRAMA</w:t>
      </w:r>
    </w:p>
    <w:p w14:paraId="0FF69108" w14:textId="60B3D3D0" w:rsidR="00CF6675" w:rsidRDefault="007C3E17" w:rsidP="007C3E17">
      <w:pPr>
        <w:pStyle w:val="Sinespaciado"/>
        <w:spacing w:after="240" w:line="276" w:lineRule="auto"/>
        <w:jc w:val="center"/>
        <w:rPr>
          <w:rFonts w:ascii="Arial" w:hAnsi="Arial" w:cs="Arial"/>
          <w:b/>
          <w:bCs/>
          <w:color w:val="002060"/>
          <w:sz w:val="30"/>
          <w:szCs w:val="30"/>
          <w:lang w:val="es-419"/>
        </w:rPr>
      </w:pPr>
      <w:r>
        <w:rPr>
          <w:rFonts w:ascii="Arial" w:hAnsi="Arial" w:cs="Arial"/>
          <w:b/>
          <w:bCs/>
          <w:color w:val="002060"/>
          <w:sz w:val="30"/>
          <w:szCs w:val="30"/>
          <w:highlight w:val="yellow"/>
          <w:lang w:val="es-419"/>
        </w:rPr>
        <w:t>MES</w:t>
      </w:r>
      <w:r w:rsidRPr="001D2CE1">
        <w:rPr>
          <w:rFonts w:ascii="Arial" w:hAnsi="Arial" w:cs="Arial"/>
          <w:b/>
          <w:bCs/>
          <w:color w:val="002060"/>
          <w:sz w:val="30"/>
          <w:szCs w:val="30"/>
          <w:lang w:val="es-419"/>
        </w:rPr>
        <w:t xml:space="preserve">, </w:t>
      </w:r>
      <w:r>
        <w:rPr>
          <w:rFonts w:ascii="Arial" w:hAnsi="Arial" w:cs="Arial"/>
          <w:b/>
          <w:bCs/>
          <w:color w:val="002060"/>
          <w:sz w:val="30"/>
          <w:szCs w:val="30"/>
          <w:highlight w:val="yellow"/>
          <w:lang w:val="es-419"/>
        </w:rPr>
        <w:t>AÑO.</w:t>
      </w:r>
    </w:p>
    <w:p w14:paraId="10CF6DA9" w14:textId="77777777" w:rsidR="00C70424" w:rsidRDefault="00C70424" w:rsidP="007C3E17">
      <w:pPr>
        <w:pStyle w:val="Sinespaciado"/>
        <w:spacing w:after="240" w:line="276" w:lineRule="auto"/>
        <w:jc w:val="center"/>
        <w:rPr>
          <w:rFonts w:ascii="Arial" w:hAnsi="Arial" w:cs="Arial"/>
          <w:b/>
          <w:bCs/>
          <w:color w:val="002060"/>
          <w:sz w:val="36"/>
          <w:szCs w:val="27"/>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26765" w:rsidRPr="00487205" w14:paraId="166C834E" w14:textId="77777777" w:rsidTr="00762152">
        <w:trPr>
          <w:jc w:val="center"/>
        </w:trPr>
        <w:tc>
          <w:tcPr>
            <w:tcW w:w="4981" w:type="dxa"/>
            <w:vAlign w:val="center"/>
          </w:tcPr>
          <w:p w14:paraId="698A9640" w14:textId="77777777" w:rsidR="00C26765" w:rsidRPr="00FA5230" w:rsidRDefault="00C26765" w:rsidP="00762152">
            <w:pPr>
              <w:rPr>
                <w:rFonts w:ascii="Arial" w:hAnsi="Arial" w:cs="Arial"/>
                <w:b/>
                <w:color w:val="002060"/>
                <w:sz w:val="32"/>
                <w:szCs w:val="22"/>
              </w:rPr>
            </w:pPr>
            <w:r w:rsidRPr="00FA5230">
              <w:rPr>
                <w:rFonts w:ascii="Arial" w:hAnsi="Arial" w:cs="Arial"/>
                <w:b/>
                <w:color w:val="002060"/>
                <w:sz w:val="32"/>
                <w:szCs w:val="22"/>
              </w:rPr>
              <w:t>CONSEJO SUPERIOR</w:t>
            </w:r>
          </w:p>
          <w:p w14:paraId="04B3172E" w14:textId="77777777" w:rsidR="00C26765" w:rsidRPr="00FA5230" w:rsidRDefault="00C26765" w:rsidP="00762152">
            <w:pPr>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3056" behindDoc="0" locked="0" layoutInCell="1" allowOverlap="1" wp14:anchorId="5BF5F4F7" wp14:editId="05C39953">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B889" id="Conector recto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658CF1D6" w14:textId="77777777" w:rsidR="00C26765" w:rsidRPr="00FA5230" w:rsidRDefault="00C26765" w:rsidP="00762152">
            <w:pPr>
              <w:spacing w:before="240" w:after="240"/>
              <w:rPr>
                <w:rFonts w:ascii="Arial" w:hAnsi="Arial" w:cs="Arial"/>
                <w:color w:val="002060"/>
                <w:sz w:val="22"/>
                <w:szCs w:val="22"/>
                <w:lang w:eastAsia="es-CO"/>
              </w:rPr>
            </w:pPr>
            <w:r w:rsidRPr="00FA5230">
              <w:rPr>
                <w:rFonts w:ascii="Arial" w:hAnsi="Arial" w:cs="Arial"/>
                <w:b/>
                <w:bCs/>
                <w:color w:val="002060"/>
                <w:sz w:val="22"/>
                <w:szCs w:val="22"/>
                <w:lang w:eastAsia="es-CO"/>
              </w:rPr>
              <w:t>Ana Milena Gualdrón Díaz </w:t>
            </w:r>
            <w:r w:rsidRPr="00FA5230">
              <w:rPr>
                <w:rFonts w:ascii="Arial" w:hAnsi="Arial" w:cs="Arial"/>
                <w:color w:val="002060"/>
                <w:sz w:val="22"/>
                <w:szCs w:val="22"/>
                <w:lang w:eastAsia="es-CO"/>
              </w:rPr>
              <w:br/>
              <w:t>Delegada de la Ministra de Educación Nacional</w:t>
            </w:r>
          </w:p>
          <w:p w14:paraId="6B268C6F"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Alberto Perdomo Sabí</w:t>
            </w:r>
            <w:r w:rsidRPr="00FA5230">
              <w:rPr>
                <w:rFonts w:ascii="Arial" w:hAnsi="Arial" w:cs="Arial"/>
                <w:color w:val="002060"/>
                <w:sz w:val="22"/>
                <w:szCs w:val="22"/>
                <w:lang w:eastAsia="es-CO"/>
              </w:rPr>
              <w:br/>
              <w:t>Delegado del Presidente de la República</w:t>
            </w:r>
          </w:p>
          <w:p w14:paraId="40E67B88" w14:textId="77777777" w:rsidR="00C26765" w:rsidRPr="00FA5230" w:rsidRDefault="00C26765" w:rsidP="00762152">
            <w:pPr>
              <w:spacing w:after="240"/>
              <w:rPr>
                <w:rFonts w:ascii="Arial" w:hAnsi="Arial" w:cs="Arial"/>
                <w:color w:val="002060"/>
                <w:sz w:val="22"/>
                <w:szCs w:val="22"/>
                <w:lang w:val="es-419" w:eastAsia="es-CO"/>
              </w:rPr>
            </w:pPr>
            <w:r w:rsidRPr="00FA5230">
              <w:rPr>
                <w:rFonts w:ascii="Arial" w:hAnsi="Arial" w:cs="Arial"/>
                <w:b/>
                <w:bCs/>
                <w:color w:val="002060"/>
                <w:sz w:val="22"/>
                <w:szCs w:val="22"/>
                <w:lang w:val="es-419" w:eastAsia="es-CO"/>
              </w:rPr>
              <w:t>Yovana Marcela Peña Rojas</w:t>
            </w:r>
            <w:r w:rsidRPr="00FA5230">
              <w:rPr>
                <w:rFonts w:ascii="Arial" w:hAnsi="Arial" w:cs="Arial"/>
                <w:color w:val="002060"/>
                <w:sz w:val="22"/>
                <w:szCs w:val="22"/>
                <w:lang w:eastAsia="es-CO"/>
              </w:rPr>
              <w:br/>
            </w:r>
            <w:r w:rsidRPr="00FA5230">
              <w:rPr>
                <w:rFonts w:ascii="Arial" w:hAnsi="Arial" w:cs="Arial"/>
                <w:color w:val="002060"/>
                <w:sz w:val="22"/>
                <w:szCs w:val="22"/>
                <w:lang w:val="es-419" w:eastAsia="es-CO"/>
              </w:rPr>
              <w:t>Delegada de la Gobernación del Caquetá</w:t>
            </w:r>
          </w:p>
          <w:p w14:paraId="651DD7F6"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Javier Martínez Plazas</w:t>
            </w:r>
            <w:r w:rsidRPr="00FA5230">
              <w:rPr>
                <w:rFonts w:ascii="Arial" w:hAnsi="Arial" w:cs="Arial"/>
                <w:color w:val="002060"/>
                <w:sz w:val="22"/>
                <w:szCs w:val="22"/>
                <w:lang w:eastAsia="es-CO"/>
              </w:rPr>
              <w:br/>
              <w:t>Representante Directivas Académicas</w:t>
            </w:r>
          </w:p>
          <w:p w14:paraId="44F2E41D"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Fernando Ignacio Ortiz Suárez</w:t>
            </w:r>
            <w:r w:rsidRPr="00FA5230">
              <w:rPr>
                <w:rFonts w:ascii="Arial" w:hAnsi="Arial" w:cs="Arial"/>
                <w:color w:val="002060"/>
                <w:sz w:val="22"/>
                <w:szCs w:val="22"/>
                <w:lang w:eastAsia="es-CO"/>
              </w:rPr>
              <w:br/>
              <w:t>Representante de los Docentes</w:t>
            </w:r>
          </w:p>
          <w:p w14:paraId="35260E0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Emiro Ramírez Gómez</w:t>
            </w:r>
            <w:r w:rsidRPr="00FA5230">
              <w:rPr>
                <w:rFonts w:ascii="Arial" w:hAnsi="Arial" w:cs="Arial"/>
                <w:color w:val="002060"/>
                <w:sz w:val="22"/>
                <w:szCs w:val="22"/>
                <w:lang w:eastAsia="es-CO"/>
              </w:rPr>
              <w:br/>
              <w:t>Representante de los Egresados</w:t>
            </w:r>
          </w:p>
          <w:p w14:paraId="0FF4955C"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Gustavo Adolfo Rojas</w:t>
            </w:r>
            <w:r w:rsidRPr="00FA5230">
              <w:rPr>
                <w:rFonts w:ascii="Arial" w:hAnsi="Arial" w:cs="Arial"/>
                <w:color w:val="002060"/>
                <w:sz w:val="22"/>
                <w:szCs w:val="22"/>
                <w:lang w:eastAsia="es-CO"/>
              </w:rPr>
              <w:br/>
              <w:t>Representante de los Estudiantes</w:t>
            </w:r>
          </w:p>
          <w:p w14:paraId="35129F1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Nayla Milena Imbachí Murillo</w:t>
            </w:r>
            <w:r w:rsidRPr="00FA5230">
              <w:rPr>
                <w:rFonts w:ascii="Arial" w:hAnsi="Arial" w:cs="Arial"/>
                <w:color w:val="002060"/>
                <w:sz w:val="22"/>
                <w:szCs w:val="22"/>
                <w:lang w:eastAsia="es-CO"/>
              </w:rPr>
              <w:br/>
              <w:t>Representante del Sector Productivo</w:t>
            </w:r>
          </w:p>
          <w:p w14:paraId="266E5029"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Eduardo Torres</w:t>
            </w:r>
            <w:r w:rsidRPr="00FA5230">
              <w:rPr>
                <w:rFonts w:ascii="Arial" w:hAnsi="Arial" w:cs="Arial"/>
                <w:color w:val="002060"/>
                <w:sz w:val="22"/>
                <w:szCs w:val="22"/>
                <w:lang w:eastAsia="es-CO"/>
              </w:rPr>
              <w:br/>
              <w:t>Representante de los Ex-rectores</w:t>
            </w:r>
          </w:p>
          <w:p w14:paraId="7105F2B5" w14:textId="77777777" w:rsidR="00C26765" w:rsidRPr="00FA5230" w:rsidRDefault="00C26765" w:rsidP="00762152">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r w:rsidRPr="00FA5230">
              <w:rPr>
                <w:rFonts w:ascii="Arial" w:hAnsi="Arial" w:cs="Arial"/>
                <w:color w:val="002060"/>
                <w:sz w:val="22"/>
                <w:szCs w:val="22"/>
                <w:lang w:eastAsia="es-CO"/>
              </w:rPr>
              <w:br/>
              <w:t>Rector</w:t>
            </w:r>
          </w:p>
          <w:p w14:paraId="0C3D0457" w14:textId="77777777" w:rsidR="00C26765" w:rsidRPr="00FA5230" w:rsidRDefault="00C26765" w:rsidP="00762152">
            <w:pPr>
              <w:pStyle w:val="Sinespaciado"/>
              <w:spacing w:after="240"/>
              <w:rPr>
                <w:rFonts w:ascii="Arial" w:hAnsi="Arial" w:cs="Arial"/>
                <w:b/>
                <w:bCs/>
                <w:color w:val="002060"/>
                <w:lang w:val="es-419"/>
              </w:rPr>
            </w:pPr>
            <w:r w:rsidRPr="00FA5230">
              <w:rPr>
                <w:rFonts w:ascii="Arial" w:hAnsi="Arial" w:cs="Arial"/>
                <w:b/>
                <w:bCs/>
                <w:color w:val="002060"/>
                <w:lang w:eastAsia="es-CO"/>
              </w:rPr>
              <w:t>William David Grimaldo Sarmiento</w:t>
            </w:r>
            <w:r w:rsidRPr="00FA5230">
              <w:rPr>
                <w:rFonts w:ascii="Arial" w:hAnsi="Arial" w:cs="Arial"/>
                <w:color w:val="002060"/>
                <w:lang w:eastAsia="es-CO"/>
              </w:rPr>
              <w:br/>
              <w:t>Secretario General</w:t>
            </w:r>
          </w:p>
        </w:tc>
        <w:tc>
          <w:tcPr>
            <w:tcW w:w="4981" w:type="dxa"/>
            <w:vAlign w:val="center"/>
          </w:tcPr>
          <w:p w14:paraId="1BDC3761" w14:textId="77777777" w:rsidR="00C26765" w:rsidRPr="00FA5230" w:rsidRDefault="00C26765" w:rsidP="00762152">
            <w:pPr>
              <w:spacing w:before="240"/>
              <w:jc w:val="right"/>
              <w:rPr>
                <w:rFonts w:ascii="Arial" w:hAnsi="Arial" w:cs="Arial"/>
                <w:b/>
                <w:color w:val="002060"/>
                <w:sz w:val="32"/>
                <w:szCs w:val="32"/>
              </w:rPr>
            </w:pPr>
            <w:r w:rsidRPr="00FA5230">
              <w:rPr>
                <w:rFonts w:ascii="Arial" w:hAnsi="Arial" w:cs="Arial"/>
                <w:b/>
                <w:color w:val="002060"/>
                <w:sz w:val="32"/>
                <w:szCs w:val="32"/>
              </w:rPr>
              <w:t>CONSEJO ACADÉMICO</w:t>
            </w:r>
          </w:p>
          <w:p w14:paraId="6A45396F" w14:textId="77777777" w:rsidR="00C26765" w:rsidRPr="00FA5230" w:rsidRDefault="00C26765" w:rsidP="00762152">
            <w:pPr>
              <w:jc w:val="right"/>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94080" behindDoc="0" locked="0" layoutInCell="1" allowOverlap="1" wp14:anchorId="3BDDC6B7" wp14:editId="461D31D9">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A6085" id="Conector recto 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7CB9562D" w14:textId="77777777" w:rsidR="00C26765" w:rsidRPr="00FA5230" w:rsidRDefault="00C26765" w:rsidP="00762152">
            <w:pPr>
              <w:spacing w:before="240"/>
              <w:ind w:right="49"/>
              <w:jc w:val="right"/>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p>
          <w:p w14:paraId="6D2BEA0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Presidente del Consejo Académico</w:t>
            </w:r>
          </w:p>
          <w:p w14:paraId="48BE7ED6" w14:textId="77777777" w:rsidR="00C26765" w:rsidRPr="00FA5230" w:rsidRDefault="00C26765" w:rsidP="00762152">
            <w:pPr>
              <w:ind w:right="49"/>
              <w:jc w:val="right"/>
              <w:rPr>
                <w:rFonts w:ascii="Arial" w:hAnsi="Arial" w:cs="Arial"/>
                <w:bCs/>
                <w:color w:val="002060"/>
                <w:sz w:val="22"/>
                <w:szCs w:val="22"/>
                <w:lang w:eastAsia="es-CO"/>
              </w:rPr>
            </w:pPr>
            <w:r w:rsidRPr="00FA5230">
              <w:rPr>
                <w:rFonts w:ascii="Arial" w:hAnsi="Arial" w:cs="Arial"/>
                <w:b/>
                <w:bCs/>
                <w:color w:val="002060"/>
                <w:sz w:val="22"/>
                <w:szCs w:val="22"/>
                <w:lang w:eastAsia="es-CO"/>
              </w:rPr>
              <w:t>William David Grimaldo Sarmiento</w:t>
            </w:r>
          </w:p>
          <w:p w14:paraId="4F14C5A9"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Secretario general y del Consejo Académico</w:t>
            </w:r>
          </w:p>
          <w:p w14:paraId="6AEFD02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José Lubin García Tello</w:t>
            </w:r>
          </w:p>
          <w:p w14:paraId="0D10D690"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5A0411ED"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Ángela Patricia Moreno López</w:t>
            </w:r>
          </w:p>
          <w:p w14:paraId="6930931A"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07883CC4"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Díber Albeiro Váquiro</w:t>
            </w:r>
          </w:p>
          <w:p w14:paraId="108FE966" w14:textId="77777777" w:rsidR="00C26765" w:rsidRPr="00FA5230" w:rsidRDefault="00C26765" w:rsidP="00762152">
            <w:pPr>
              <w:spacing w:after="240"/>
              <w:ind w:right="49"/>
              <w:jc w:val="right"/>
              <w:rPr>
                <w:rFonts w:ascii="Arial" w:hAnsi="Arial" w:cs="Arial"/>
                <w:bCs/>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7BF99863"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Juan Carlos Suárez Salazar</w:t>
            </w:r>
          </w:p>
          <w:p w14:paraId="3157FFDB"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17FF51FF"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Gloria Elena Estrada Cely</w:t>
            </w:r>
          </w:p>
          <w:p w14:paraId="38F96A85"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537843B6"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Carolina Cuéllar Silva</w:t>
            </w:r>
          </w:p>
          <w:p w14:paraId="47CA7D53"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3E36BBAF" w14:textId="77777777" w:rsidR="00C26765" w:rsidRPr="00FA5230" w:rsidRDefault="00C26765" w:rsidP="00762152">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Álvaro Andrés Castaño</w:t>
            </w:r>
          </w:p>
          <w:p w14:paraId="54CAFCF1" w14:textId="77777777" w:rsidR="00C26765" w:rsidRPr="00FA5230" w:rsidRDefault="00C26765" w:rsidP="00762152">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Estudiantes</w:t>
            </w:r>
          </w:p>
          <w:p w14:paraId="0A5697A0" w14:textId="77777777" w:rsidR="00C26765" w:rsidRPr="00FA5230" w:rsidRDefault="00C26765" w:rsidP="00762152">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Johnatan Córdoba Rivas</w:t>
            </w:r>
          </w:p>
          <w:p w14:paraId="37038215" w14:textId="77777777" w:rsidR="00C26765" w:rsidRDefault="00C26765" w:rsidP="00762152">
            <w:pPr>
              <w:pStyle w:val="Sinespaciado"/>
              <w:spacing w:after="240"/>
              <w:jc w:val="right"/>
              <w:rPr>
                <w:rFonts w:ascii="Arial" w:hAnsi="Arial" w:cs="Arial"/>
                <w:bCs/>
                <w:color w:val="002060"/>
                <w:lang w:eastAsia="es-CO"/>
              </w:rPr>
            </w:pPr>
            <w:r w:rsidRPr="00FA5230">
              <w:rPr>
                <w:rFonts w:ascii="Arial" w:hAnsi="Arial" w:cs="Arial"/>
                <w:bCs/>
                <w:color w:val="002060"/>
                <w:lang w:eastAsia="es-CO"/>
              </w:rPr>
              <w:t>Representante de los Estudiantes</w:t>
            </w:r>
          </w:p>
          <w:p w14:paraId="1CA238DF" w14:textId="77777777" w:rsidR="00C26765" w:rsidRPr="00487205" w:rsidRDefault="00C26765" w:rsidP="00762152">
            <w:pPr>
              <w:pStyle w:val="Sinespaciado"/>
              <w:spacing w:after="240"/>
              <w:jc w:val="right"/>
              <w:rPr>
                <w:rFonts w:ascii="Arial" w:hAnsi="Arial" w:cs="Arial"/>
                <w:b/>
                <w:bCs/>
                <w:color w:val="002060"/>
                <w:lang w:val="es-419"/>
              </w:rPr>
            </w:pPr>
          </w:p>
        </w:tc>
      </w:tr>
    </w:tbl>
    <w:p w14:paraId="3DE4E88D" w14:textId="77777777" w:rsidR="00D15CFA" w:rsidRPr="00C26765" w:rsidRDefault="00D15CFA" w:rsidP="00C505C2">
      <w:pPr>
        <w:pStyle w:val="Sinespaciado"/>
        <w:spacing w:after="240" w:line="276" w:lineRule="auto"/>
        <w:jc w:val="both"/>
        <w:rPr>
          <w:rFonts w:ascii="Arial" w:hAnsi="Arial" w:cs="Arial"/>
          <w:bCs/>
          <w:color w:val="002060"/>
          <w:lang w:val="es-CO"/>
        </w:rPr>
      </w:pPr>
    </w:p>
    <w:p w14:paraId="01268933" w14:textId="77777777" w:rsidR="00CF6675" w:rsidRDefault="00CF6675" w:rsidP="00C505C2">
      <w:pPr>
        <w:pStyle w:val="Sinespaciado"/>
        <w:spacing w:after="240" w:line="276" w:lineRule="auto"/>
        <w:jc w:val="both"/>
        <w:rPr>
          <w:rFonts w:ascii="Arial" w:hAnsi="Arial" w:cs="Arial"/>
          <w:bCs/>
          <w:color w:val="002060"/>
          <w:lang w:val="es-419"/>
        </w:rPr>
      </w:pPr>
    </w:p>
    <w:p w14:paraId="00AE9755" w14:textId="77777777" w:rsidR="00C70424" w:rsidRDefault="00C70424" w:rsidP="00C505C2">
      <w:pPr>
        <w:pStyle w:val="Sinespaciado"/>
        <w:spacing w:after="240" w:line="276" w:lineRule="auto"/>
        <w:jc w:val="both"/>
        <w:rPr>
          <w:rFonts w:ascii="Arial" w:hAnsi="Arial" w:cs="Arial"/>
          <w:bCs/>
          <w:color w:val="002060"/>
          <w:lang w:val="es-419"/>
        </w:rPr>
      </w:pPr>
    </w:p>
    <w:p w14:paraId="44F04E6D" w14:textId="77777777" w:rsidR="00C70424" w:rsidRDefault="00C70424" w:rsidP="00C505C2">
      <w:pPr>
        <w:pStyle w:val="Sinespaciado"/>
        <w:spacing w:after="240" w:line="276" w:lineRule="auto"/>
        <w:jc w:val="both"/>
        <w:rPr>
          <w:rFonts w:ascii="Arial" w:hAnsi="Arial" w:cs="Arial"/>
          <w:bCs/>
          <w:color w:val="002060"/>
          <w:lang w:val="es-419"/>
        </w:rPr>
      </w:pPr>
    </w:p>
    <w:p w14:paraId="51FD8E6E" w14:textId="77777777" w:rsidR="00C70424" w:rsidRDefault="00C70424" w:rsidP="00C505C2">
      <w:pPr>
        <w:pStyle w:val="Sinespaciado"/>
        <w:spacing w:after="240" w:line="276" w:lineRule="auto"/>
        <w:jc w:val="both"/>
        <w:rPr>
          <w:rFonts w:ascii="Arial" w:hAnsi="Arial" w:cs="Arial"/>
          <w:bCs/>
          <w:color w:val="002060"/>
          <w:lang w:val="es-419"/>
        </w:rPr>
      </w:pPr>
    </w:p>
    <w:p w14:paraId="3DAB66E8" w14:textId="77777777" w:rsidR="00BC7D61" w:rsidRDefault="00BC7D61" w:rsidP="00C505C2">
      <w:pPr>
        <w:pStyle w:val="Sinespaciado"/>
        <w:spacing w:after="240" w:line="276" w:lineRule="auto"/>
        <w:jc w:val="both"/>
        <w:rPr>
          <w:rFonts w:ascii="Arial" w:hAnsi="Arial" w:cs="Arial"/>
          <w:bCs/>
          <w:color w:val="002060"/>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26765" w:rsidRPr="00487205" w14:paraId="4EB3B48E" w14:textId="77777777" w:rsidTr="00762152">
        <w:trPr>
          <w:jc w:val="center"/>
        </w:trPr>
        <w:tc>
          <w:tcPr>
            <w:tcW w:w="4981" w:type="dxa"/>
            <w:vAlign w:val="center"/>
          </w:tcPr>
          <w:p w14:paraId="66C0B768" w14:textId="77777777" w:rsidR="00C26765" w:rsidRPr="00DB4C84" w:rsidRDefault="00C26765" w:rsidP="00762152">
            <w:pPr>
              <w:rPr>
                <w:rFonts w:ascii="Arial" w:hAnsi="Arial" w:cs="Arial"/>
                <w:b/>
                <w:color w:val="002060"/>
                <w:sz w:val="32"/>
                <w:szCs w:val="22"/>
                <w:lang w:val="es-419"/>
              </w:rPr>
            </w:pPr>
            <w:r w:rsidRPr="00DB4C84">
              <w:rPr>
                <w:rFonts w:ascii="Arial" w:hAnsi="Arial" w:cs="Arial"/>
                <w:b/>
                <w:color w:val="002060"/>
                <w:sz w:val="32"/>
                <w:szCs w:val="22"/>
              </w:rPr>
              <w:t xml:space="preserve">CONSEJO </w:t>
            </w:r>
            <w:r w:rsidRPr="00DB4C84">
              <w:rPr>
                <w:rFonts w:ascii="Arial" w:hAnsi="Arial" w:cs="Arial"/>
                <w:b/>
                <w:color w:val="002060"/>
                <w:sz w:val="32"/>
                <w:szCs w:val="22"/>
                <w:lang w:val="es-419"/>
              </w:rPr>
              <w:t>FACULTAD</w:t>
            </w:r>
          </w:p>
          <w:p w14:paraId="0A4910FD" w14:textId="77777777" w:rsidR="00C26765" w:rsidRPr="00DB4C84" w:rsidRDefault="00C26765" w:rsidP="00762152">
            <w:pPr>
              <w:rPr>
                <w:rFonts w:ascii="Arial" w:hAnsi="Arial" w:cs="Arial"/>
                <w:b/>
                <w:color w:val="002060"/>
                <w:sz w:val="22"/>
                <w:szCs w:val="22"/>
              </w:rPr>
            </w:pPr>
            <w:r w:rsidRPr="00DB4C84">
              <w:rPr>
                <w:rFonts w:cs="Work Sans"/>
                <w:b/>
                <w:bCs/>
                <w:noProof/>
                <w:sz w:val="22"/>
                <w:szCs w:val="22"/>
                <w:lang w:eastAsia="es-CO"/>
              </w:rPr>
              <mc:AlternateContent>
                <mc:Choice Requires="wps">
                  <w:drawing>
                    <wp:anchor distT="0" distB="0" distL="114300" distR="114300" simplePos="0" relativeHeight="251696128" behindDoc="0" locked="0" layoutInCell="1" allowOverlap="1" wp14:anchorId="5F228726" wp14:editId="4AA7954B">
                      <wp:simplePos x="0" y="0"/>
                      <wp:positionH relativeFrom="column">
                        <wp:posOffset>-1270</wp:posOffset>
                      </wp:positionH>
                      <wp:positionV relativeFrom="paragraph">
                        <wp:posOffset>43180</wp:posOffset>
                      </wp:positionV>
                      <wp:extent cx="2162175" cy="0"/>
                      <wp:effectExtent l="0" t="19050" r="28575" b="19050"/>
                      <wp:wrapNone/>
                      <wp:docPr id="6" name="Conector recto 6"/>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E800" id="Conector recto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" strokecolor="#ffc000" strokeweight="3pt">
                      <v:stroke dashstyle="3 1"/>
                    </v:line>
                  </w:pict>
                </mc:Fallback>
              </mc:AlternateContent>
            </w:r>
          </w:p>
          <w:p w14:paraId="301D6538" w14:textId="77777777" w:rsidR="00C26765" w:rsidRPr="00DB4C84" w:rsidRDefault="00C26765" w:rsidP="00762152">
            <w:pPr>
              <w:spacing w:before="240" w:after="240"/>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Pr="00DB4C84">
              <w:rPr>
                <w:rFonts w:ascii="Arial" w:hAnsi="Arial" w:cs="Arial"/>
                <w:b/>
                <w:bCs/>
                <w:color w:val="002060"/>
                <w:sz w:val="22"/>
                <w:szCs w:val="22"/>
                <w:highlight w:val="yellow"/>
                <w:lang w:eastAsia="es-CO"/>
              </w:rPr>
              <w:t> </w:t>
            </w:r>
            <w:r w:rsidRPr="00DB4C84">
              <w:rPr>
                <w:rFonts w:ascii="Arial" w:hAnsi="Arial" w:cs="Arial"/>
                <w:color w:val="002060"/>
                <w:sz w:val="22"/>
                <w:szCs w:val="22"/>
                <w:lang w:eastAsia="es-CO"/>
              </w:rPr>
              <w:br/>
            </w:r>
            <w:r w:rsidRPr="00DB4C84">
              <w:rPr>
                <w:rFonts w:ascii="Arial" w:hAnsi="Arial" w:cs="Arial"/>
                <w:color w:val="002060"/>
                <w:sz w:val="22"/>
                <w:szCs w:val="22"/>
                <w:lang w:val="es-419" w:eastAsia="es-CO"/>
              </w:rPr>
              <w:t>Presidente</w:t>
            </w:r>
          </w:p>
          <w:p w14:paraId="72C0EEBB" w14:textId="77777777" w:rsidR="00C26765" w:rsidRPr="00DB4C84" w:rsidRDefault="00C26765" w:rsidP="00762152">
            <w:pPr>
              <w:spacing w:before="240" w:after="240"/>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Pr="00DB4C84">
              <w:rPr>
                <w:rFonts w:ascii="Arial" w:hAnsi="Arial" w:cs="Arial"/>
                <w:color w:val="002060"/>
                <w:sz w:val="22"/>
                <w:szCs w:val="22"/>
                <w:lang w:eastAsia="es-CO"/>
              </w:rPr>
              <w:br/>
            </w:r>
            <w:r w:rsidRPr="00DB4C84">
              <w:rPr>
                <w:rFonts w:ascii="Arial" w:hAnsi="Arial" w:cs="Arial"/>
                <w:color w:val="002060"/>
                <w:sz w:val="22"/>
                <w:szCs w:val="22"/>
                <w:lang w:val="es-419" w:eastAsia="es-CO"/>
              </w:rPr>
              <w:t xml:space="preserve">Coordinador de </w:t>
            </w:r>
            <w:r w:rsidRPr="00DB4C84">
              <w:rPr>
                <w:rFonts w:ascii="Arial" w:hAnsi="Arial" w:cs="Arial"/>
                <w:color w:val="002060"/>
                <w:sz w:val="22"/>
                <w:szCs w:val="22"/>
                <w:highlight w:val="yellow"/>
                <w:lang w:val="es-419" w:eastAsia="es-CO"/>
              </w:rPr>
              <w:t>XXX</w:t>
            </w:r>
          </w:p>
          <w:p w14:paraId="6E937085" w14:textId="77777777" w:rsidR="00C26765" w:rsidRPr="00DB4C84" w:rsidRDefault="00C26765" w:rsidP="00762152">
            <w:pPr>
              <w:pStyle w:val="Sinespaciado"/>
              <w:spacing w:after="240"/>
              <w:rPr>
                <w:rFonts w:ascii="Arial" w:hAnsi="Arial" w:cs="Arial"/>
                <w:b/>
                <w:bCs/>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r w:rsidRPr="00DB4C84">
              <w:rPr>
                <w:rFonts w:ascii="Arial" w:hAnsi="Arial" w:cs="Arial"/>
                <w:b/>
                <w:bCs/>
                <w:color w:val="002060"/>
                <w:highlight w:val="yellow"/>
                <w:lang w:val="es-419" w:eastAsia="es-CO"/>
              </w:rPr>
              <w:t xml:space="preserve"> </w:t>
            </w:r>
          </w:p>
          <w:p w14:paraId="2950906F" w14:textId="77777777" w:rsidR="00C26765" w:rsidRPr="00DB4C84" w:rsidRDefault="00C26765" w:rsidP="00762152">
            <w:pPr>
              <w:pStyle w:val="Sinespaciado"/>
              <w:spacing w:after="240"/>
              <w:rPr>
                <w:rFonts w:ascii="Arial" w:hAnsi="Arial" w:cs="Arial"/>
                <w:b/>
                <w:bCs/>
                <w:color w:val="002060"/>
                <w:lang w:val="es-419"/>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r w:rsidRPr="00DB4C84">
              <w:rPr>
                <w:rFonts w:ascii="Arial" w:hAnsi="Arial" w:cs="Arial"/>
                <w:b/>
                <w:bCs/>
                <w:color w:val="002060"/>
                <w:highlight w:val="yellow"/>
                <w:lang w:val="es-419"/>
              </w:rPr>
              <w:t xml:space="preserve"> </w:t>
            </w:r>
          </w:p>
          <w:p w14:paraId="12C1BE61" w14:textId="77777777" w:rsidR="00C26765" w:rsidRPr="00DB4C84" w:rsidRDefault="00C26765" w:rsidP="00762152">
            <w:pPr>
              <w:pStyle w:val="Sinespaciado"/>
              <w:spacing w:after="240"/>
              <w:rPr>
                <w:rFonts w:ascii="Arial" w:hAnsi="Arial" w:cs="Arial"/>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p>
          <w:p w14:paraId="2DB150BA" w14:textId="77777777" w:rsidR="00C26765" w:rsidRPr="00DB4C84" w:rsidRDefault="00C26765" w:rsidP="00762152">
            <w:pPr>
              <w:pStyle w:val="Sinespaciado"/>
              <w:spacing w:after="240"/>
              <w:rPr>
                <w:rFonts w:ascii="Arial" w:hAnsi="Arial" w:cs="Arial"/>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p>
          <w:p w14:paraId="0672BFF9" w14:textId="77777777" w:rsidR="00C26765" w:rsidRPr="00DB4C84" w:rsidRDefault="00C26765" w:rsidP="00762152">
            <w:pPr>
              <w:pStyle w:val="Sinespaciado"/>
              <w:spacing w:after="240"/>
              <w:rPr>
                <w:rFonts w:ascii="Arial" w:hAnsi="Arial" w:cs="Arial"/>
                <w:color w:val="002060"/>
                <w:lang w:val="es-419" w:eastAsia="es-CO"/>
              </w:rPr>
            </w:pPr>
          </w:p>
          <w:p w14:paraId="7B3B631C" w14:textId="77777777" w:rsidR="00C26765" w:rsidRPr="00DB4C84" w:rsidRDefault="00C26765" w:rsidP="00762152">
            <w:pPr>
              <w:pStyle w:val="Sinespaciado"/>
              <w:spacing w:after="240"/>
              <w:rPr>
                <w:rFonts w:ascii="Arial" w:hAnsi="Arial" w:cs="Arial"/>
                <w:color w:val="002060"/>
                <w:lang w:val="es-419" w:eastAsia="es-CO"/>
              </w:rPr>
            </w:pPr>
          </w:p>
          <w:p w14:paraId="30561718" w14:textId="77777777" w:rsidR="00C26765" w:rsidRPr="00DB4C84" w:rsidRDefault="00C26765" w:rsidP="00762152">
            <w:pPr>
              <w:pStyle w:val="Sinespaciado"/>
              <w:spacing w:after="240"/>
              <w:rPr>
                <w:rFonts w:ascii="Arial" w:hAnsi="Arial" w:cs="Arial"/>
                <w:color w:val="002060"/>
                <w:lang w:val="es-419" w:eastAsia="es-CO"/>
              </w:rPr>
            </w:pPr>
          </w:p>
          <w:p w14:paraId="71C0B92D" w14:textId="77777777" w:rsidR="00C26765" w:rsidRPr="00DB4C84" w:rsidRDefault="00C26765" w:rsidP="00762152">
            <w:pPr>
              <w:pStyle w:val="Sinespaciado"/>
              <w:spacing w:after="240"/>
              <w:rPr>
                <w:rFonts w:ascii="Arial" w:hAnsi="Arial" w:cs="Arial"/>
                <w:color w:val="002060"/>
                <w:lang w:val="es-419" w:eastAsia="es-CO"/>
              </w:rPr>
            </w:pPr>
          </w:p>
          <w:p w14:paraId="098CDBCD" w14:textId="77777777" w:rsidR="00C26765" w:rsidRPr="00DB4C84" w:rsidRDefault="00C26765" w:rsidP="00762152">
            <w:pPr>
              <w:pStyle w:val="Sinespaciado"/>
              <w:spacing w:after="240"/>
              <w:rPr>
                <w:rFonts w:ascii="Arial" w:hAnsi="Arial" w:cs="Arial"/>
                <w:color w:val="002060"/>
                <w:lang w:val="es-419" w:eastAsia="es-CO"/>
              </w:rPr>
            </w:pPr>
          </w:p>
          <w:p w14:paraId="7BD9030A" w14:textId="77777777" w:rsidR="00C26765" w:rsidRPr="00DB4C84" w:rsidRDefault="00C26765" w:rsidP="00762152">
            <w:pPr>
              <w:pStyle w:val="Sinespaciado"/>
              <w:spacing w:after="240"/>
              <w:rPr>
                <w:rFonts w:ascii="Arial" w:hAnsi="Arial" w:cs="Arial"/>
                <w:color w:val="002060"/>
                <w:lang w:val="es-419" w:eastAsia="es-CO"/>
              </w:rPr>
            </w:pPr>
          </w:p>
          <w:p w14:paraId="4F567FFB" w14:textId="77777777" w:rsidR="00C26765" w:rsidRPr="00DB4C84" w:rsidRDefault="00C26765" w:rsidP="00762152">
            <w:pPr>
              <w:pStyle w:val="Sinespaciado"/>
              <w:spacing w:after="240"/>
              <w:rPr>
                <w:rFonts w:ascii="Arial" w:hAnsi="Arial" w:cs="Arial"/>
                <w:color w:val="002060"/>
                <w:lang w:val="es-419" w:eastAsia="es-CO"/>
              </w:rPr>
            </w:pPr>
          </w:p>
          <w:p w14:paraId="4478A902" w14:textId="77777777" w:rsidR="00C26765" w:rsidRPr="00DB4C84" w:rsidRDefault="00C26765" w:rsidP="00762152">
            <w:pPr>
              <w:pStyle w:val="Sinespaciado"/>
              <w:spacing w:after="240"/>
              <w:rPr>
                <w:rFonts w:ascii="Arial" w:hAnsi="Arial" w:cs="Arial"/>
                <w:color w:val="002060"/>
                <w:lang w:val="es-419" w:eastAsia="es-CO"/>
              </w:rPr>
            </w:pPr>
          </w:p>
        </w:tc>
        <w:tc>
          <w:tcPr>
            <w:tcW w:w="4981" w:type="dxa"/>
            <w:vAlign w:val="center"/>
          </w:tcPr>
          <w:p w14:paraId="63F88FFC" w14:textId="77777777" w:rsidR="00C26765" w:rsidRPr="00DB4C84" w:rsidRDefault="00C26765" w:rsidP="00762152">
            <w:pPr>
              <w:spacing w:before="240"/>
              <w:jc w:val="right"/>
              <w:rPr>
                <w:rFonts w:ascii="Arial" w:hAnsi="Arial" w:cs="Arial"/>
                <w:b/>
                <w:color w:val="002060"/>
                <w:sz w:val="32"/>
                <w:szCs w:val="32"/>
                <w:lang w:val="es-419"/>
              </w:rPr>
            </w:pPr>
            <w:r w:rsidRPr="00DB4C84">
              <w:rPr>
                <w:rFonts w:ascii="Arial" w:hAnsi="Arial" w:cs="Arial"/>
                <w:b/>
                <w:color w:val="002060"/>
                <w:sz w:val="32"/>
                <w:szCs w:val="32"/>
                <w:lang w:val="es-419"/>
              </w:rPr>
              <w:t>GRUPO DE EVALUACIÓN CONTINUA</w:t>
            </w:r>
          </w:p>
          <w:p w14:paraId="51B8A3B7" w14:textId="77777777" w:rsidR="00C26765" w:rsidRPr="00DB4C84" w:rsidRDefault="00C26765" w:rsidP="00762152">
            <w:pPr>
              <w:jc w:val="right"/>
              <w:rPr>
                <w:rFonts w:ascii="Arial" w:hAnsi="Arial" w:cs="Arial"/>
                <w:b/>
                <w:color w:val="002060"/>
                <w:sz w:val="22"/>
                <w:szCs w:val="22"/>
              </w:rPr>
            </w:pPr>
            <w:r w:rsidRPr="00DB4C84">
              <w:rPr>
                <w:rFonts w:cs="Work Sans"/>
                <w:b/>
                <w:bCs/>
                <w:noProof/>
                <w:sz w:val="22"/>
                <w:szCs w:val="22"/>
                <w:lang w:eastAsia="es-CO"/>
              </w:rPr>
              <mc:AlternateContent>
                <mc:Choice Requires="wps">
                  <w:drawing>
                    <wp:anchor distT="0" distB="0" distL="114300" distR="114300" simplePos="0" relativeHeight="251697152" behindDoc="0" locked="0" layoutInCell="1" allowOverlap="1" wp14:anchorId="1A174BF2" wp14:editId="0AC93365">
                      <wp:simplePos x="0" y="0"/>
                      <wp:positionH relativeFrom="column">
                        <wp:posOffset>722630</wp:posOffset>
                      </wp:positionH>
                      <wp:positionV relativeFrom="paragraph">
                        <wp:posOffset>32385</wp:posOffset>
                      </wp:positionV>
                      <wp:extent cx="2295525" cy="0"/>
                      <wp:effectExtent l="0" t="19050" r="28575" b="19050"/>
                      <wp:wrapNone/>
                      <wp:docPr id="7" name="Conector recto 7"/>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3A599" id="Conector recto 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ME7AEAAC8EAAAOAAAAZHJzL2Uyb0RvYy54bWysU02P0zAQvSPxHyzfadKisk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DHlYME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336D9646" w14:textId="77777777" w:rsidR="00C26765" w:rsidRPr="00DB4C84" w:rsidRDefault="00C26765" w:rsidP="00762152">
            <w:pPr>
              <w:spacing w:before="240" w:after="240"/>
              <w:jc w:val="right"/>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Pr="00DB4C84">
              <w:rPr>
                <w:rFonts w:ascii="Arial" w:hAnsi="Arial" w:cs="Arial"/>
                <w:b/>
                <w:bCs/>
                <w:color w:val="002060"/>
                <w:sz w:val="22"/>
                <w:szCs w:val="22"/>
                <w:highlight w:val="yellow"/>
                <w:lang w:eastAsia="es-CO"/>
              </w:rPr>
              <w:t> </w:t>
            </w:r>
            <w:r w:rsidRPr="00DB4C84">
              <w:rPr>
                <w:rFonts w:ascii="Arial" w:hAnsi="Arial" w:cs="Arial"/>
                <w:color w:val="002060"/>
                <w:sz w:val="22"/>
                <w:szCs w:val="22"/>
                <w:lang w:eastAsia="es-CO"/>
              </w:rPr>
              <w:br/>
            </w:r>
            <w:r w:rsidRPr="00DB4C84">
              <w:rPr>
                <w:rFonts w:ascii="Arial" w:hAnsi="Arial" w:cs="Arial"/>
                <w:color w:val="002060"/>
                <w:sz w:val="22"/>
                <w:szCs w:val="22"/>
                <w:lang w:val="es-419" w:eastAsia="es-CO"/>
              </w:rPr>
              <w:t>Presidente</w:t>
            </w:r>
          </w:p>
          <w:p w14:paraId="0E2AB966" w14:textId="77777777" w:rsidR="00C26765" w:rsidRPr="00DB4C84" w:rsidRDefault="00C26765" w:rsidP="00762152">
            <w:pPr>
              <w:ind w:right="49"/>
              <w:jc w:val="right"/>
              <w:rPr>
                <w:rFonts w:ascii="Arial" w:hAnsi="Arial" w:cs="Arial"/>
                <w:bCs/>
                <w:color w:val="002060"/>
                <w:sz w:val="22"/>
                <w:szCs w:val="22"/>
                <w:lang w:val="es-419" w:eastAsia="es-CO"/>
              </w:rPr>
            </w:pPr>
            <w:r w:rsidRPr="00DB4C84">
              <w:rPr>
                <w:rFonts w:ascii="Arial" w:hAnsi="Arial" w:cs="Arial"/>
                <w:b/>
                <w:bCs/>
                <w:color w:val="002060"/>
                <w:sz w:val="22"/>
                <w:szCs w:val="22"/>
                <w:highlight w:val="yellow"/>
                <w:lang w:val="es-419" w:eastAsia="es-CO"/>
              </w:rPr>
              <w:t>XXX</w:t>
            </w:r>
          </w:p>
          <w:p w14:paraId="181739DA" w14:textId="77777777" w:rsidR="00C26765" w:rsidRPr="00DB4C84" w:rsidRDefault="00C26765" w:rsidP="00762152">
            <w:pPr>
              <w:spacing w:after="240"/>
              <w:ind w:right="49"/>
              <w:jc w:val="right"/>
              <w:rPr>
                <w:rFonts w:ascii="Arial" w:hAnsi="Arial" w:cs="Arial"/>
                <w:color w:val="002060"/>
                <w:sz w:val="22"/>
                <w:szCs w:val="22"/>
                <w:lang w:val="es-419" w:eastAsia="es-CO"/>
              </w:rPr>
            </w:pPr>
            <w:r w:rsidRPr="00DB4C84">
              <w:rPr>
                <w:rFonts w:ascii="Arial" w:hAnsi="Arial" w:cs="Arial"/>
                <w:bCs/>
                <w:color w:val="002060"/>
                <w:sz w:val="22"/>
                <w:szCs w:val="22"/>
                <w:lang w:val="es-419" w:eastAsia="es-CO"/>
              </w:rPr>
              <w:t>Representante de los Docentes</w:t>
            </w:r>
          </w:p>
          <w:p w14:paraId="4E1311B9" w14:textId="77777777" w:rsidR="00C26765" w:rsidRPr="00DB4C84" w:rsidRDefault="00C26765" w:rsidP="00762152">
            <w:pPr>
              <w:ind w:right="49"/>
              <w:jc w:val="right"/>
              <w:rPr>
                <w:rFonts w:ascii="Arial" w:hAnsi="Arial" w:cs="Arial"/>
                <w:b/>
                <w:color w:val="002060"/>
                <w:sz w:val="22"/>
                <w:szCs w:val="22"/>
                <w:lang w:val="es-419" w:eastAsia="es-CO"/>
              </w:rPr>
            </w:pPr>
            <w:r w:rsidRPr="00DB4C84">
              <w:rPr>
                <w:rFonts w:ascii="Arial" w:hAnsi="Arial" w:cs="Arial"/>
                <w:b/>
                <w:color w:val="002060"/>
                <w:sz w:val="22"/>
                <w:szCs w:val="22"/>
                <w:highlight w:val="yellow"/>
                <w:lang w:val="es-419" w:eastAsia="es-CO"/>
              </w:rPr>
              <w:t>XXX</w:t>
            </w:r>
          </w:p>
          <w:p w14:paraId="4C9BC285" w14:textId="77777777" w:rsidR="00C26765" w:rsidRPr="00CD36BB" w:rsidRDefault="00C26765" w:rsidP="00762152">
            <w:pPr>
              <w:spacing w:after="240"/>
              <w:ind w:right="49"/>
              <w:jc w:val="right"/>
              <w:rPr>
                <w:rFonts w:ascii="Arial" w:hAnsi="Arial" w:cs="Arial"/>
                <w:color w:val="002060"/>
                <w:sz w:val="22"/>
                <w:szCs w:val="22"/>
                <w:lang w:val="es-419" w:eastAsia="es-CO"/>
              </w:rPr>
            </w:pPr>
            <w:r w:rsidRPr="00DB4C84">
              <w:rPr>
                <w:rFonts w:ascii="Arial" w:hAnsi="Arial" w:cs="Arial"/>
                <w:bCs/>
                <w:color w:val="002060"/>
                <w:sz w:val="22"/>
                <w:szCs w:val="22"/>
                <w:lang w:eastAsia="es-CO"/>
              </w:rPr>
              <w:t xml:space="preserve">Representante de los </w:t>
            </w:r>
            <w:r w:rsidRPr="00DB4C84">
              <w:rPr>
                <w:rFonts w:ascii="Arial" w:hAnsi="Arial" w:cs="Arial"/>
                <w:bCs/>
                <w:color w:val="002060"/>
                <w:sz w:val="22"/>
                <w:szCs w:val="22"/>
                <w:lang w:val="es-419" w:eastAsia="es-CO"/>
              </w:rPr>
              <w:t>Docentes</w:t>
            </w:r>
          </w:p>
          <w:p w14:paraId="0E8239C4" w14:textId="77777777" w:rsidR="00C26765" w:rsidRPr="00CD36BB" w:rsidRDefault="00C26765" w:rsidP="00762152">
            <w:pPr>
              <w:spacing w:after="240"/>
              <w:ind w:right="49"/>
              <w:jc w:val="right"/>
              <w:rPr>
                <w:rFonts w:ascii="Arial" w:hAnsi="Arial" w:cs="Arial"/>
                <w:color w:val="002060"/>
                <w:sz w:val="22"/>
                <w:szCs w:val="22"/>
                <w:lang w:val="es-419" w:eastAsia="es-CO"/>
              </w:rPr>
            </w:pPr>
          </w:p>
          <w:p w14:paraId="34EED8B0" w14:textId="77777777" w:rsidR="00C26765" w:rsidRDefault="00C26765" w:rsidP="00762152">
            <w:pPr>
              <w:ind w:right="49"/>
              <w:jc w:val="right"/>
              <w:rPr>
                <w:rFonts w:ascii="Arial" w:hAnsi="Arial" w:cs="Arial"/>
                <w:b/>
                <w:color w:val="002060"/>
                <w:sz w:val="22"/>
                <w:szCs w:val="22"/>
                <w:lang w:val="es-419" w:eastAsia="es-CO"/>
              </w:rPr>
            </w:pPr>
          </w:p>
          <w:p w14:paraId="49FBB287" w14:textId="77777777" w:rsidR="00C26765" w:rsidRDefault="00C26765" w:rsidP="00762152">
            <w:pPr>
              <w:ind w:right="49"/>
              <w:jc w:val="right"/>
              <w:rPr>
                <w:rFonts w:ascii="Arial" w:hAnsi="Arial" w:cs="Arial"/>
                <w:b/>
                <w:color w:val="002060"/>
                <w:sz w:val="22"/>
                <w:szCs w:val="22"/>
                <w:lang w:val="es-419" w:eastAsia="es-CO"/>
              </w:rPr>
            </w:pPr>
          </w:p>
          <w:p w14:paraId="57FCAFAC" w14:textId="77777777" w:rsidR="00C26765" w:rsidRDefault="00C26765" w:rsidP="00762152">
            <w:pPr>
              <w:ind w:right="49"/>
              <w:jc w:val="right"/>
              <w:rPr>
                <w:rFonts w:ascii="Arial" w:hAnsi="Arial" w:cs="Arial"/>
                <w:b/>
                <w:color w:val="002060"/>
                <w:sz w:val="22"/>
                <w:szCs w:val="22"/>
                <w:lang w:val="es-419" w:eastAsia="es-CO"/>
              </w:rPr>
            </w:pPr>
          </w:p>
          <w:p w14:paraId="13EC3008" w14:textId="77777777" w:rsidR="00C26765" w:rsidRDefault="00C26765" w:rsidP="00762152">
            <w:pPr>
              <w:ind w:right="49"/>
              <w:jc w:val="right"/>
              <w:rPr>
                <w:rFonts w:ascii="Arial" w:hAnsi="Arial" w:cs="Arial"/>
                <w:b/>
                <w:color w:val="002060"/>
                <w:sz w:val="22"/>
                <w:szCs w:val="22"/>
                <w:lang w:val="es-419" w:eastAsia="es-CO"/>
              </w:rPr>
            </w:pPr>
          </w:p>
          <w:p w14:paraId="66FB4E83" w14:textId="77777777" w:rsidR="00C26765" w:rsidRDefault="00C26765" w:rsidP="00762152">
            <w:pPr>
              <w:ind w:right="49"/>
              <w:jc w:val="right"/>
              <w:rPr>
                <w:rFonts w:ascii="Arial" w:hAnsi="Arial" w:cs="Arial"/>
                <w:b/>
                <w:color w:val="002060"/>
                <w:sz w:val="22"/>
                <w:szCs w:val="22"/>
                <w:lang w:val="es-419" w:eastAsia="es-CO"/>
              </w:rPr>
            </w:pPr>
          </w:p>
          <w:p w14:paraId="51FFECDA" w14:textId="77777777" w:rsidR="00C26765" w:rsidRDefault="00C26765" w:rsidP="00762152">
            <w:pPr>
              <w:ind w:right="49"/>
              <w:jc w:val="right"/>
              <w:rPr>
                <w:rFonts w:ascii="Arial" w:hAnsi="Arial" w:cs="Arial"/>
                <w:b/>
                <w:color w:val="002060"/>
                <w:sz w:val="22"/>
                <w:szCs w:val="22"/>
                <w:lang w:val="es-419" w:eastAsia="es-CO"/>
              </w:rPr>
            </w:pPr>
          </w:p>
          <w:p w14:paraId="622E4B4C" w14:textId="77777777" w:rsidR="00C26765" w:rsidRDefault="00C26765" w:rsidP="00762152">
            <w:pPr>
              <w:ind w:right="49"/>
              <w:jc w:val="right"/>
              <w:rPr>
                <w:rFonts w:ascii="Arial" w:hAnsi="Arial" w:cs="Arial"/>
                <w:b/>
                <w:color w:val="002060"/>
                <w:sz w:val="22"/>
                <w:szCs w:val="22"/>
                <w:lang w:val="es-419" w:eastAsia="es-CO"/>
              </w:rPr>
            </w:pPr>
          </w:p>
          <w:p w14:paraId="250B963A" w14:textId="77777777" w:rsidR="00C26765" w:rsidRDefault="00C26765" w:rsidP="00762152">
            <w:pPr>
              <w:ind w:right="49"/>
              <w:jc w:val="right"/>
              <w:rPr>
                <w:rFonts w:ascii="Arial" w:hAnsi="Arial" w:cs="Arial"/>
                <w:b/>
                <w:color w:val="002060"/>
                <w:sz w:val="22"/>
                <w:szCs w:val="22"/>
                <w:lang w:val="es-419" w:eastAsia="es-CO"/>
              </w:rPr>
            </w:pPr>
          </w:p>
          <w:p w14:paraId="488EECF6" w14:textId="77777777" w:rsidR="00C26765" w:rsidRDefault="00C26765" w:rsidP="00762152">
            <w:pPr>
              <w:ind w:right="49"/>
              <w:jc w:val="right"/>
              <w:rPr>
                <w:rFonts w:ascii="Arial" w:hAnsi="Arial" w:cs="Arial"/>
                <w:b/>
                <w:color w:val="002060"/>
                <w:sz w:val="22"/>
                <w:szCs w:val="22"/>
                <w:lang w:val="es-419" w:eastAsia="es-CO"/>
              </w:rPr>
            </w:pPr>
          </w:p>
          <w:p w14:paraId="2E25748E" w14:textId="77777777" w:rsidR="00C26765" w:rsidRDefault="00C26765" w:rsidP="00762152">
            <w:pPr>
              <w:ind w:right="49"/>
              <w:jc w:val="right"/>
              <w:rPr>
                <w:rFonts w:ascii="Arial" w:hAnsi="Arial" w:cs="Arial"/>
                <w:b/>
                <w:color w:val="002060"/>
                <w:sz w:val="22"/>
                <w:szCs w:val="22"/>
                <w:lang w:val="es-419" w:eastAsia="es-CO"/>
              </w:rPr>
            </w:pPr>
          </w:p>
          <w:p w14:paraId="6DF54798" w14:textId="77777777" w:rsidR="00C26765" w:rsidRDefault="00C26765" w:rsidP="00762152">
            <w:pPr>
              <w:ind w:right="49"/>
              <w:jc w:val="right"/>
              <w:rPr>
                <w:rFonts w:ascii="Arial" w:hAnsi="Arial" w:cs="Arial"/>
                <w:b/>
                <w:color w:val="002060"/>
                <w:sz w:val="22"/>
                <w:szCs w:val="22"/>
                <w:lang w:val="es-419" w:eastAsia="es-CO"/>
              </w:rPr>
            </w:pPr>
          </w:p>
          <w:p w14:paraId="75C89484" w14:textId="77777777" w:rsidR="00C26765" w:rsidRDefault="00C26765" w:rsidP="00762152">
            <w:pPr>
              <w:ind w:right="49"/>
              <w:rPr>
                <w:rFonts w:ascii="Arial" w:hAnsi="Arial" w:cs="Arial"/>
                <w:b/>
                <w:color w:val="002060"/>
                <w:sz w:val="22"/>
                <w:szCs w:val="22"/>
                <w:lang w:val="es-419" w:eastAsia="es-CO"/>
              </w:rPr>
            </w:pPr>
          </w:p>
          <w:p w14:paraId="2AF6875D" w14:textId="77777777" w:rsidR="00C26765" w:rsidRPr="00487205" w:rsidRDefault="00C26765" w:rsidP="00762152">
            <w:pPr>
              <w:ind w:right="49"/>
              <w:rPr>
                <w:rFonts w:ascii="Arial" w:hAnsi="Arial" w:cs="Arial"/>
                <w:b/>
                <w:bCs/>
                <w:color w:val="002060"/>
                <w:lang w:val="es-419"/>
              </w:rPr>
            </w:pPr>
          </w:p>
        </w:tc>
      </w:tr>
    </w:tbl>
    <w:p w14:paraId="264A6CA2" w14:textId="6BDD23B2" w:rsidR="00CF6675" w:rsidRDefault="00CF6675" w:rsidP="00C72E57">
      <w:pPr>
        <w:pStyle w:val="Sinespaciado"/>
        <w:spacing w:after="240" w:line="276" w:lineRule="auto"/>
        <w:jc w:val="center"/>
        <w:rPr>
          <w:rFonts w:ascii="Arial" w:hAnsi="Arial" w:cs="Arial"/>
          <w:b/>
          <w:bCs/>
          <w:color w:val="002060"/>
          <w:sz w:val="44"/>
          <w:szCs w:val="27"/>
          <w:lang w:val="es-419"/>
        </w:rPr>
      </w:pPr>
    </w:p>
    <w:p w14:paraId="10364684" w14:textId="77777777" w:rsidR="00CF6675" w:rsidRDefault="00CF6675" w:rsidP="00C72E57">
      <w:pPr>
        <w:pStyle w:val="Sinespaciado"/>
        <w:spacing w:after="240" w:line="276" w:lineRule="auto"/>
        <w:jc w:val="center"/>
        <w:rPr>
          <w:rFonts w:ascii="Arial" w:hAnsi="Arial" w:cs="Arial"/>
          <w:b/>
          <w:bCs/>
          <w:color w:val="002060"/>
          <w:sz w:val="44"/>
          <w:szCs w:val="27"/>
          <w:lang w:val="es-419"/>
        </w:rPr>
      </w:pPr>
    </w:p>
    <w:p w14:paraId="074DE74F" w14:textId="77777777" w:rsidR="00C70424" w:rsidRDefault="00C70424" w:rsidP="00C72E57">
      <w:pPr>
        <w:pStyle w:val="Sinespaciado"/>
        <w:spacing w:after="240" w:line="276" w:lineRule="auto"/>
        <w:jc w:val="center"/>
        <w:rPr>
          <w:rFonts w:ascii="Arial" w:hAnsi="Arial" w:cs="Arial"/>
          <w:b/>
          <w:bCs/>
          <w:color w:val="002060"/>
          <w:sz w:val="44"/>
          <w:szCs w:val="27"/>
          <w:lang w:val="es-419"/>
        </w:rPr>
      </w:pPr>
    </w:p>
    <w:p w14:paraId="4967F636" w14:textId="79F4D63A" w:rsidR="00F6168F" w:rsidRPr="00F6168F" w:rsidRDefault="00F6168F" w:rsidP="00F6168F">
      <w:pPr>
        <w:pStyle w:val="Ttulode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0"/>
          <w:szCs w:val="20"/>
          <w:lang w:val="es-ES" w:eastAsia="es-MX"/>
        </w:rPr>
        <w:id w:val="217636826"/>
        <w:docPartObj>
          <w:docPartGallery w:val="Table of Contents"/>
          <w:docPartUnique/>
        </w:docPartObj>
      </w:sdtPr>
      <w:sdtEndPr>
        <w:rPr>
          <w:b/>
          <w:bCs/>
        </w:rPr>
      </w:sdtEndPr>
      <w:sdtContent>
        <w:p w14:paraId="7AEB06B0" w14:textId="77777777" w:rsidR="00B07B24" w:rsidRDefault="004208B8">
          <w:pPr>
            <w:pStyle w:val="TDC1"/>
            <w:tabs>
              <w:tab w:val="right" w:leader="dot" w:pos="9962"/>
            </w:tabs>
            <w:rPr>
              <w:rFonts w:cstheme="minorBidi"/>
              <w:noProof/>
              <w:lang w:val="es-CO" w:eastAsia="es-CO"/>
            </w:rPr>
          </w:pPr>
          <w:r w:rsidRPr="0044651D">
            <w:rPr>
              <w:rFonts w:ascii="Arial" w:hAnsi="Arial" w:cs="Arial"/>
              <w:b/>
              <w:bCs/>
              <w:sz w:val="20"/>
              <w:szCs w:val="20"/>
              <w:lang w:val="es-ES"/>
            </w:rPr>
            <w:fldChar w:fldCharType="begin"/>
          </w:r>
          <w:r w:rsidRPr="0044651D">
            <w:rPr>
              <w:rFonts w:ascii="Arial" w:hAnsi="Arial" w:cs="Arial"/>
              <w:b/>
              <w:bCs/>
              <w:sz w:val="20"/>
              <w:szCs w:val="20"/>
              <w:lang w:val="es-ES"/>
            </w:rPr>
            <w:instrText xml:space="preserve"> TOC \o "1-3" \h \z \u </w:instrText>
          </w:r>
          <w:r w:rsidRPr="0044651D">
            <w:rPr>
              <w:rFonts w:ascii="Arial" w:hAnsi="Arial" w:cs="Arial"/>
              <w:b/>
              <w:bCs/>
              <w:sz w:val="20"/>
              <w:szCs w:val="20"/>
              <w:lang w:val="es-ES"/>
            </w:rPr>
            <w:fldChar w:fldCharType="separate"/>
          </w:r>
          <w:hyperlink w:anchor="_Toc105569065" w:history="1">
            <w:r w:rsidR="00B07B24" w:rsidRPr="0009122F">
              <w:rPr>
                <w:rStyle w:val="Hipervnculo"/>
                <w:rFonts w:ascii="Arial" w:hAnsi="Arial" w:cs="Arial"/>
                <w:noProof/>
              </w:rPr>
              <w:t>LISTA DE TABLAS</w:t>
            </w:r>
            <w:r w:rsidR="00B07B24">
              <w:rPr>
                <w:noProof/>
                <w:webHidden/>
              </w:rPr>
              <w:tab/>
            </w:r>
            <w:r w:rsidR="00B07B24">
              <w:rPr>
                <w:noProof/>
                <w:webHidden/>
              </w:rPr>
              <w:fldChar w:fldCharType="begin"/>
            </w:r>
            <w:r w:rsidR="00B07B24">
              <w:rPr>
                <w:noProof/>
                <w:webHidden/>
              </w:rPr>
              <w:instrText xml:space="preserve"> PAGEREF _Toc105569065 \h </w:instrText>
            </w:r>
            <w:r w:rsidR="00B07B24">
              <w:rPr>
                <w:noProof/>
                <w:webHidden/>
              </w:rPr>
            </w:r>
            <w:r w:rsidR="00B07B24">
              <w:rPr>
                <w:noProof/>
                <w:webHidden/>
              </w:rPr>
              <w:fldChar w:fldCharType="separate"/>
            </w:r>
            <w:r w:rsidR="0003563A">
              <w:rPr>
                <w:noProof/>
                <w:webHidden/>
              </w:rPr>
              <w:t>7</w:t>
            </w:r>
            <w:r w:rsidR="00B07B24">
              <w:rPr>
                <w:noProof/>
                <w:webHidden/>
              </w:rPr>
              <w:fldChar w:fldCharType="end"/>
            </w:r>
          </w:hyperlink>
        </w:p>
        <w:p w14:paraId="256C945C" w14:textId="77777777" w:rsidR="00B07B24" w:rsidRDefault="00642823">
          <w:pPr>
            <w:pStyle w:val="TDC1"/>
            <w:tabs>
              <w:tab w:val="right" w:leader="dot" w:pos="9962"/>
            </w:tabs>
            <w:rPr>
              <w:rFonts w:cstheme="minorBidi"/>
              <w:noProof/>
              <w:lang w:val="es-CO" w:eastAsia="es-CO"/>
            </w:rPr>
          </w:pPr>
          <w:hyperlink w:anchor="_Toc105569066" w:history="1">
            <w:r w:rsidR="00B07B24" w:rsidRPr="0009122F">
              <w:rPr>
                <w:rStyle w:val="Hipervnculo"/>
                <w:rFonts w:ascii="Arial" w:hAnsi="Arial" w:cs="Arial"/>
                <w:noProof/>
              </w:rPr>
              <w:t>LISTA DE ILUSTRACIONES</w:t>
            </w:r>
            <w:r w:rsidR="00B07B24">
              <w:rPr>
                <w:noProof/>
                <w:webHidden/>
              </w:rPr>
              <w:tab/>
            </w:r>
            <w:r w:rsidR="00B07B24">
              <w:rPr>
                <w:noProof/>
                <w:webHidden/>
              </w:rPr>
              <w:fldChar w:fldCharType="begin"/>
            </w:r>
            <w:r w:rsidR="00B07B24">
              <w:rPr>
                <w:noProof/>
                <w:webHidden/>
              </w:rPr>
              <w:instrText xml:space="preserve"> PAGEREF _Toc105569066 \h </w:instrText>
            </w:r>
            <w:r w:rsidR="00B07B24">
              <w:rPr>
                <w:noProof/>
                <w:webHidden/>
              </w:rPr>
            </w:r>
            <w:r w:rsidR="00B07B24">
              <w:rPr>
                <w:noProof/>
                <w:webHidden/>
              </w:rPr>
              <w:fldChar w:fldCharType="separate"/>
            </w:r>
            <w:r w:rsidR="0003563A">
              <w:rPr>
                <w:noProof/>
                <w:webHidden/>
              </w:rPr>
              <w:t>8</w:t>
            </w:r>
            <w:r w:rsidR="00B07B24">
              <w:rPr>
                <w:noProof/>
                <w:webHidden/>
              </w:rPr>
              <w:fldChar w:fldCharType="end"/>
            </w:r>
          </w:hyperlink>
        </w:p>
        <w:p w14:paraId="5184622A" w14:textId="77777777" w:rsidR="00B07B24" w:rsidRDefault="00642823">
          <w:pPr>
            <w:pStyle w:val="TDC1"/>
            <w:tabs>
              <w:tab w:val="right" w:leader="dot" w:pos="9962"/>
            </w:tabs>
            <w:rPr>
              <w:rFonts w:cstheme="minorBidi"/>
              <w:noProof/>
              <w:lang w:val="es-CO" w:eastAsia="es-CO"/>
            </w:rPr>
          </w:pPr>
          <w:hyperlink w:anchor="_Toc105569067" w:history="1">
            <w:r w:rsidR="00B07B24" w:rsidRPr="0009122F">
              <w:rPr>
                <w:rStyle w:val="Hipervnculo"/>
                <w:rFonts w:ascii="Arial" w:hAnsi="Arial" w:cs="Arial"/>
                <w:noProof/>
              </w:rPr>
              <w:t>LISTA DE ANEXOS</w:t>
            </w:r>
            <w:r w:rsidR="00B07B24">
              <w:rPr>
                <w:noProof/>
                <w:webHidden/>
              </w:rPr>
              <w:tab/>
            </w:r>
            <w:r w:rsidR="00B07B24">
              <w:rPr>
                <w:noProof/>
                <w:webHidden/>
              </w:rPr>
              <w:fldChar w:fldCharType="begin"/>
            </w:r>
            <w:r w:rsidR="00B07B24">
              <w:rPr>
                <w:noProof/>
                <w:webHidden/>
              </w:rPr>
              <w:instrText xml:space="preserve"> PAGEREF _Toc105569067 \h </w:instrText>
            </w:r>
            <w:r w:rsidR="00B07B24">
              <w:rPr>
                <w:noProof/>
                <w:webHidden/>
              </w:rPr>
            </w:r>
            <w:r w:rsidR="00B07B24">
              <w:rPr>
                <w:noProof/>
                <w:webHidden/>
              </w:rPr>
              <w:fldChar w:fldCharType="separate"/>
            </w:r>
            <w:r w:rsidR="0003563A">
              <w:rPr>
                <w:noProof/>
                <w:webHidden/>
              </w:rPr>
              <w:t>9</w:t>
            </w:r>
            <w:r w:rsidR="00B07B24">
              <w:rPr>
                <w:noProof/>
                <w:webHidden/>
              </w:rPr>
              <w:fldChar w:fldCharType="end"/>
            </w:r>
          </w:hyperlink>
        </w:p>
        <w:p w14:paraId="5EB6CFCE" w14:textId="77777777" w:rsidR="00B07B24" w:rsidRDefault="00642823">
          <w:pPr>
            <w:pStyle w:val="TDC1"/>
            <w:tabs>
              <w:tab w:val="right" w:leader="dot" w:pos="9962"/>
            </w:tabs>
            <w:rPr>
              <w:rFonts w:cstheme="minorBidi"/>
              <w:noProof/>
              <w:lang w:val="es-CO" w:eastAsia="es-CO"/>
            </w:rPr>
          </w:pPr>
          <w:hyperlink w:anchor="_Toc105569068" w:history="1">
            <w:r w:rsidR="00B07B24" w:rsidRPr="0009122F">
              <w:rPr>
                <w:rStyle w:val="Hipervnculo"/>
                <w:rFonts w:ascii="Arial" w:hAnsi="Arial" w:cs="Arial"/>
                <w:noProof/>
              </w:rPr>
              <w:t>INTRODUCCIÓN</w:t>
            </w:r>
            <w:r w:rsidR="00B07B24">
              <w:rPr>
                <w:noProof/>
                <w:webHidden/>
              </w:rPr>
              <w:tab/>
            </w:r>
            <w:r w:rsidR="00B07B24">
              <w:rPr>
                <w:noProof/>
                <w:webHidden/>
              </w:rPr>
              <w:fldChar w:fldCharType="begin"/>
            </w:r>
            <w:r w:rsidR="00B07B24">
              <w:rPr>
                <w:noProof/>
                <w:webHidden/>
              </w:rPr>
              <w:instrText xml:space="preserve"> PAGEREF _Toc105569068 \h </w:instrText>
            </w:r>
            <w:r w:rsidR="00B07B24">
              <w:rPr>
                <w:noProof/>
                <w:webHidden/>
              </w:rPr>
            </w:r>
            <w:r w:rsidR="00B07B24">
              <w:rPr>
                <w:noProof/>
                <w:webHidden/>
              </w:rPr>
              <w:fldChar w:fldCharType="separate"/>
            </w:r>
            <w:r w:rsidR="0003563A">
              <w:rPr>
                <w:noProof/>
                <w:webHidden/>
              </w:rPr>
              <w:t>10</w:t>
            </w:r>
            <w:r w:rsidR="00B07B24">
              <w:rPr>
                <w:noProof/>
                <w:webHidden/>
              </w:rPr>
              <w:fldChar w:fldCharType="end"/>
            </w:r>
          </w:hyperlink>
        </w:p>
        <w:p w14:paraId="264EF6EB" w14:textId="77777777" w:rsidR="00B07B24" w:rsidRDefault="00642823">
          <w:pPr>
            <w:pStyle w:val="TDC1"/>
            <w:tabs>
              <w:tab w:val="right" w:leader="dot" w:pos="9962"/>
            </w:tabs>
            <w:rPr>
              <w:rFonts w:cstheme="minorBidi"/>
              <w:noProof/>
              <w:lang w:val="es-CO" w:eastAsia="es-CO"/>
            </w:rPr>
          </w:pPr>
          <w:hyperlink w:anchor="_Toc105569069" w:history="1">
            <w:r w:rsidR="00B07B24" w:rsidRPr="0009122F">
              <w:rPr>
                <w:rStyle w:val="Hipervnculo"/>
                <w:rFonts w:ascii="Arial" w:hAnsi="Arial" w:cs="Arial"/>
                <w:noProof/>
              </w:rPr>
              <w:t>METODOLOGÍA DE AUTOEVALUACIÓN</w:t>
            </w:r>
            <w:r w:rsidR="00B07B24">
              <w:rPr>
                <w:noProof/>
                <w:webHidden/>
              </w:rPr>
              <w:tab/>
            </w:r>
            <w:r w:rsidR="00B07B24">
              <w:rPr>
                <w:noProof/>
                <w:webHidden/>
              </w:rPr>
              <w:fldChar w:fldCharType="begin"/>
            </w:r>
            <w:r w:rsidR="00B07B24">
              <w:rPr>
                <w:noProof/>
                <w:webHidden/>
              </w:rPr>
              <w:instrText xml:space="preserve"> PAGEREF _Toc105569069 \h </w:instrText>
            </w:r>
            <w:r w:rsidR="00B07B24">
              <w:rPr>
                <w:noProof/>
                <w:webHidden/>
              </w:rPr>
            </w:r>
            <w:r w:rsidR="00B07B24">
              <w:rPr>
                <w:noProof/>
                <w:webHidden/>
              </w:rPr>
              <w:fldChar w:fldCharType="separate"/>
            </w:r>
            <w:r w:rsidR="0003563A">
              <w:rPr>
                <w:noProof/>
                <w:webHidden/>
              </w:rPr>
              <w:t>11</w:t>
            </w:r>
            <w:r w:rsidR="00B07B24">
              <w:rPr>
                <w:noProof/>
                <w:webHidden/>
              </w:rPr>
              <w:fldChar w:fldCharType="end"/>
            </w:r>
          </w:hyperlink>
        </w:p>
        <w:p w14:paraId="3E634A1F" w14:textId="77777777" w:rsidR="00B07B24" w:rsidRDefault="00642823">
          <w:pPr>
            <w:pStyle w:val="TDC1"/>
            <w:tabs>
              <w:tab w:val="right" w:leader="dot" w:pos="9962"/>
            </w:tabs>
            <w:rPr>
              <w:rFonts w:cstheme="minorBidi"/>
              <w:noProof/>
              <w:lang w:val="es-CO" w:eastAsia="es-CO"/>
            </w:rPr>
          </w:pPr>
          <w:hyperlink w:anchor="_Toc105569070" w:history="1">
            <w:r w:rsidR="00B07B24" w:rsidRPr="0009122F">
              <w:rPr>
                <w:rStyle w:val="Hipervnculo"/>
                <w:rFonts w:ascii="Arial" w:hAnsi="Arial" w:cs="Arial"/>
                <w:noProof/>
              </w:rPr>
              <w:t>ASPECTOS GENERALES DEL PROGRAMA ACADÉMICO</w:t>
            </w:r>
            <w:r w:rsidR="00B07B24">
              <w:rPr>
                <w:noProof/>
                <w:webHidden/>
              </w:rPr>
              <w:tab/>
            </w:r>
            <w:r w:rsidR="00B07B24">
              <w:rPr>
                <w:noProof/>
                <w:webHidden/>
              </w:rPr>
              <w:fldChar w:fldCharType="begin"/>
            </w:r>
            <w:r w:rsidR="00B07B24">
              <w:rPr>
                <w:noProof/>
                <w:webHidden/>
              </w:rPr>
              <w:instrText xml:space="preserve"> PAGEREF _Toc105569070 \h </w:instrText>
            </w:r>
            <w:r w:rsidR="00B07B24">
              <w:rPr>
                <w:noProof/>
                <w:webHidden/>
              </w:rPr>
            </w:r>
            <w:r w:rsidR="00B07B24">
              <w:rPr>
                <w:noProof/>
                <w:webHidden/>
              </w:rPr>
              <w:fldChar w:fldCharType="separate"/>
            </w:r>
            <w:r w:rsidR="0003563A">
              <w:rPr>
                <w:noProof/>
                <w:webHidden/>
              </w:rPr>
              <w:t>19</w:t>
            </w:r>
            <w:r w:rsidR="00B07B24">
              <w:rPr>
                <w:noProof/>
                <w:webHidden/>
              </w:rPr>
              <w:fldChar w:fldCharType="end"/>
            </w:r>
          </w:hyperlink>
        </w:p>
        <w:p w14:paraId="021F5C4F" w14:textId="77777777" w:rsidR="00B07B24" w:rsidRDefault="00642823">
          <w:pPr>
            <w:pStyle w:val="TDC1"/>
            <w:tabs>
              <w:tab w:val="right" w:leader="dot" w:pos="9962"/>
            </w:tabs>
            <w:rPr>
              <w:rFonts w:cstheme="minorBidi"/>
              <w:noProof/>
              <w:lang w:val="es-CO" w:eastAsia="es-CO"/>
            </w:rPr>
          </w:pPr>
          <w:hyperlink w:anchor="_Toc105569071" w:history="1">
            <w:r w:rsidR="00B07B24" w:rsidRPr="0009122F">
              <w:rPr>
                <w:rStyle w:val="Hipervnculo"/>
                <w:rFonts w:ascii="Arial" w:hAnsi="Arial" w:cs="Arial"/>
                <w:noProof/>
              </w:rPr>
              <w:t>INFORME DE SEGUIMIENTO Y EVALUACIÓN DEL PLAN DE MEJORAMIENTO DEL PROGRAMA ACADÉMICO 20</w:t>
            </w:r>
            <w:r w:rsidR="00B07B24" w:rsidRPr="0009122F">
              <w:rPr>
                <w:rStyle w:val="Hipervnculo"/>
                <w:rFonts w:ascii="Arial" w:hAnsi="Arial" w:cs="Arial"/>
                <w:noProof/>
                <w:highlight w:val="yellow"/>
              </w:rPr>
              <w:t>XX</w:t>
            </w:r>
            <w:r w:rsidR="00B07B24" w:rsidRPr="0009122F">
              <w:rPr>
                <w:rStyle w:val="Hipervnculo"/>
                <w:rFonts w:ascii="Arial" w:hAnsi="Arial" w:cs="Arial"/>
                <w:noProof/>
              </w:rPr>
              <w:t xml:space="preserve"> – 20</w:t>
            </w:r>
            <w:r w:rsidR="00B07B24" w:rsidRPr="0009122F">
              <w:rPr>
                <w:rStyle w:val="Hipervnculo"/>
                <w:rFonts w:ascii="Arial" w:hAnsi="Arial" w:cs="Arial"/>
                <w:noProof/>
                <w:highlight w:val="yellow"/>
              </w:rPr>
              <w:t>XX</w:t>
            </w:r>
            <w:r w:rsidR="00B07B24">
              <w:rPr>
                <w:noProof/>
                <w:webHidden/>
              </w:rPr>
              <w:tab/>
            </w:r>
            <w:r w:rsidR="00B07B24">
              <w:rPr>
                <w:noProof/>
                <w:webHidden/>
              </w:rPr>
              <w:fldChar w:fldCharType="begin"/>
            </w:r>
            <w:r w:rsidR="00B07B24">
              <w:rPr>
                <w:noProof/>
                <w:webHidden/>
              </w:rPr>
              <w:instrText xml:space="preserve"> PAGEREF _Toc105569071 \h </w:instrText>
            </w:r>
            <w:r w:rsidR="00B07B24">
              <w:rPr>
                <w:noProof/>
                <w:webHidden/>
              </w:rPr>
            </w:r>
            <w:r w:rsidR="00B07B24">
              <w:rPr>
                <w:noProof/>
                <w:webHidden/>
              </w:rPr>
              <w:fldChar w:fldCharType="separate"/>
            </w:r>
            <w:r w:rsidR="0003563A">
              <w:rPr>
                <w:noProof/>
                <w:webHidden/>
              </w:rPr>
              <w:t>25</w:t>
            </w:r>
            <w:r w:rsidR="00B07B24">
              <w:rPr>
                <w:noProof/>
                <w:webHidden/>
              </w:rPr>
              <w:fldChar w:fldCharType="end"/>
            </w:r>
          </w:hyperlink>
        </w:p>
        <w:p w14:paraId="0824FC66" w14:textId="77777777" w:rsidR="00B07B24" w:rsidRDefault="00642823">
          <w:pPr>
            <w:pStyle w:val="TDC1"/>
            <w:tabs>
              <w:tab w:val="right" w:leader="dot" w:pos="9962"/>
            </w:tabs>
            <w:rPr>
              <w:rFonts w:cstheme="minorBidi"/>
              <w:noProof/>
              <w:lang w:val="es-CO" w:eastAsia="es-CO"/>
            </w:rPr>
          </w:pPr>
          <w:hyperlink w:anchor="_Toc105569072" w:history="1">
            <w:r w:rsidR="00B07B24" w:rsidRPr="0009122F">
              <w:rPr>
                <w:rStyle w:val="Hipervnculo"/>
                <w:rFonts w:ascii="Arial" w:hAnsi="Arial" w:cs="Arial"/>
                <w:noProof/>
              </w:rPr>
              <w:t>INFORME DE FACTORES Y CARACTERÍSTICAS PARA LA EVALUACIÓN DEL PROGRAMA ACADÉMICO, CON FINES DE ACREDITACIÓN EN ALTA CALIDAD, SEGÚN EL ACUERDO CESU 02 DE 2020</w:t>
            </w:r>
            <w:r w:rsidR="00B07B24">
              <w:rPr>
                <w:noProof/>
                <w:webHidden/>
              </w:rPr>
              <w:tab/>
            </w:r>
            <w:r w:rsidR="00B07B24">
              <w:rPr>
                <w:noProof/>
                <w:webHidden/>
              </w:rPr>
              <w:fldChar w:fldCharType="begin"/>
            </w:r>
            <w:r w:rsidR="00B07B24">
              <w:rPr>
                <w:noProof/>
                <w:webHidden/>
              </w:rPr>
              <w:instrText xml:space="preserve"> PAGEREF _Toc105569072 \h </w:instrText>
            </w:r>
            <w:r w:rsidR="00B07B24">
              <w:rPr>
                <w:noProof/>
                <w:webHidden/>
              </w:rPr>
            </w:r>
            <w:r w:rsidR="00B07B24">
              <w:rPr>
                <w:noProof/>
                <w:webHidden/>
              </w:rPr>
              <w:fldChar w:fldCharType="separate"/>
            </w:r>
            <w:r w:rsidR="0003563A">
              <w:rPr>
                <w:noProof/>
                <w:webHidden/>
              </w:rPr>
              <w:t>27</w:t>
            </w:r>
            <w:r w:rsidR="00B07B24">
              <w:rPr>
                <w:noProof/>
                <w:webHidden/>
              </w:rPr>
              <w:fldChar w:fldCharType="end"/>
            </w:r>
          </w:hyperlink>
        </w:p>
        <w:p w14:paraId="0DF3834B" w14:textId="77777777" w:rsidR="00B07B24" w:rsidRDefault="00642823">
          <w:pPr>
            <w:pStyle w:val="TDC2"/>
            <w:tabs>
              <w:tab w:val="right" w:leader="dot" w:pos="9962"/>
            </w:tabs>
            <w:rPr>
              <w:rFonts w:cstheme="minorBidi"/>
              <w:noProof/>
              <w:lang w:val="es-CO" w:eastAsia="es-CO"/>
            </w:rPr>
          </w:pPr>
          <w:hyperlink w:anchor="_Toc105569073" w:history="1">
            <w:r w:rsidR="00B07B24" w:rsidRPr="0009122F">
              <w:rPr>
                <w:rStyle w:val="Hipervnculo"/>
                <w:rFonts w:ascii="Arial" w:hAnsi="Arial" w:cs="Arial"/>
                <w:noProof/>
              </w:rPr>
              <w:t>FACTOR 1. PROYECTO EDUCATIVO DEL PROGRAMA E IDENTIDAD INSTITUCIONAL</w:t>
            </w:r>
            <w:r w:rsidR="00B07B24">
              <w:rPr>
                <w:noProof/>
                <w:webHidden/>
              </w:rPr>
              <w:tab/>
            </w:r>
            <w:r w:rsidR="00B07B24">
              <w:rPr>
                <w:noProof/>
                <w:webHidden/>
              </w:rPr>
              <w:fldChar w:fldCharType="begin"/>
            </w:r>
            <w:r w:rsidR="00B07B24">
              <w:rPr>
                <w:noProof/>
                <w:webHidden/>
              </w:rPr>
              <w:instrText xml:space="preserve"> PAGEREF _Toc105569073 \h </w:instrText>
            </w:r>
            <w:r w:rsidR="00B07B24">
              <w:rPr>
                <w:noProof/>
                <w:webHidden/>
              </w:rPr>
            </w:r>
            <w:r w:rsidR="00B07B24">
              <w:rPr>
                <w:noProof/>
                <w:webHidden/>
              </w:rPr>
              <w:fldChar w:fldCharType="separate"/>
            </w:r>
            <w:r w:rsidR="0003563A">
              <w:rPr>
                <w:noProof/>
                <w:webHidden/>
              </w:rPr>
              <w:t>27</w:t>
            </w:r>
            <w:r w:rsidR="00B07B24">
              <w:rPr>
                <w:noProof/>
                <w:webHidden/>
              </w:rPr>
              <w:fldChar w:fldCharType="end"/>
            </w:r>
          </w:hyperlink>
        </w:p>
        <w:p w14:paraId="52007B20" w14:textId="77777777" w:rsidR="00B07B24" w:rsidRDefault="00642823">
          <w:pPr>
            <w:pStyle w:val="TDC3"/>
            <w:tabs>
              <w:tab w:val="right" w:leader="dot" w:pos="9962"/>
            </w:tabs>
            <w:rPr>
              <w:rFonts w:cstheme="minorBidi"/>
              <w:noProof/>
              <w:lang w:val="es-CO" w:eastAsia="es-CO"/>
            </w:rPr>
          </w:pPr>
          <w:hyperlink w:anchor="_Toc105569074" w:history="1">
            <w:r w:rsidR="00B07B24" w:rsidRPr="0009122F">
              <w:rPr>
                <w:rStyle w:val="Hipervnculo"/>
                <w:rFonts w:ascii="Arial" w:hAnsi="Arial" w:cs="Arial"/>
                <w:noProof/>
              </w:rPr>
              <w:t>CARACTERÍSTICA 1. PROYECTO EDUCATIVO DEL PROGRAMA</w:t>
            </w:r>
            <w:r w:rsidR="00B07B24">
              <w:rPr>
                <w:noProof/>
                <w:webHidden/>
              </w:rPr>
              <w:tab/>
            </w:r>
            <w:r w:rsidR="00B07B24">
              <w:rPr>
                <w:noProof/>
                <w:webHidden/>
              </w:rPr>
              <w:fldChar w:fldCharType="begin"/>
            </w:r>
            <w:r w:rsidR="00B07B24">
              <w:rPr>
                <w:noProof/>
                <w:webHidden/>
              </w:rPr>
              <w:instrText xml:space="preserve"> PAGEREF _Toc105569074 \h </w:instrText>
            </w:r>
            <w:r w:rsidR="00B07B24">
              <w:rPr>
                <w:noProof/>
                <w:webHidden/>
              </w:rPr>
            </w:r>
            <w:r w:rsidR="00B07B24">
              <w:rPr>
                <w:noProof/>
                <w:webHidden/>
              </w:rPr>
              <w:fldChar w:fldCharType="separate"/>
            </w:r>
            <w:r w:rsidR="0003563A">
              <w:rPr>
                <w:noProof/>
                <w:webHidden/>
              </w:rPr>
              <w:t>27</w:t>
            </w:r>
            <w:r w:rsidR="00B07B24">
              <w:rPr>
                <w:noProof/>
                <w:webHidden/>
              </w:rPr>
              <w:fldChar w:fldCharType="end"/>
            </w:r>
          </w:hyperlink>
        </w:p>
        <w:p w14:paraId="77804FA1" w14:textId="77777777" w:rsidR="00B07B24" w:rsidRDefault="00642823">
          <w:pPr>
            <w:pStyle w:val="TDC3"/>
            <w:tabs>
              <w:tab w:val="right" w:leader="dot" w:pos="9962"/>
            </w:tabs>
            <w:rPr>
              <w:rFonts w:cstheme="minorBidi"/>
              <w:noProof/>
              <w:lang w:val="es-CO" w:eastAsia="es-CO"/>
            </w:rPr>
          </w:pPr>
          <w:hyperlink w:anchor="_Toc105569075" w:history="1">
            <w:r w:rsidR="00B07B24" w:rsidRPr="0009122F">
              <w:rPr>
                <w:rStyle w:val="Hipervnculo"/>
                <w:rFonts w:ascii="Arial" w:hAnsi="Arial" w:cs="Arial"/>
                <w:noProof/>
              </w:rPr>
              <w:t>CARACTERÍSTICA 2. RELEVANCIA ACADÉMICA Y PERTINENCIA SOCIAL DEL PROGRAMA ACADÉMICO</w:t>
            </w:r>
            <w:r w:rsidR="00B07B24">
              <w:rPr>
                <w:noProof/>
                <w:webHidden/>
              </w:rPr>
              <w:tab/>
            </w:r>
            <w:r w:rsidR="00B07B24">
              <w:rPr>
                <w:noProof/>
                <w:webHidden/>
              </w:rPr>
              <w:fldChar w:fldCharType="begin"/>
            </w:r>
            <w:r w:rsidR="00B07B24">
              <w:rPr>
                <w:noProof/>
                <w:webHidden/>
              </w:rPr>
              <w:instrText xml:space="preserve"> PAGEREF _Toc105569075 \h </w:instrText>
            </w:r>
            <w:r w:rsidR="00B07B24">
              <w:rPr>
                <w:noProof/>
                <w:webHidden/>
              </w:rPr>
            </w:r>
            <w:r w:rsidR="00B07B24">
              <w:rPr>
                <w:noProof/>
                <w:webHidden/>
              </w:rPr>
              <w:fldChar w:fldCharType="separate"/>
            </w:r>
            <w:r w:rsidR="0003563A">
              <w:rPr>
                <w:noProof/>
                <w:webHidden/>
              </w:rPr>
              <w:t>28</w:t>
            </w:r>
            <w:r w:rsidR="00B07B24">
              <w:rPr>
                <w:noProof/>
                <w:webHidden/>
              </w:rPr>
              <w:fldChar w:fldCharType="end"/>
            </w:r>
          </w:hyperlink>
        </w:p>
        <w:p w14:paraId="107BC349" w14:textId="77777777" w:rsidR="00B07B24" w:rsidRDefault="00642823">
          <w:pPr>
            <w:pStyle w:val="TDC2"/>
            <w:tabs>
              <w:tab w:val="right" w:leader="dot" w:pos="9962"/>
            </w:tabs>
            <w:rPr>
              <w:rFonts w:cstheme="minorBidi"/>
              <w:noProof/>
              <w:lang w:val="es-CO" w:eastAsia="es-CO"/>
            </w:rPr>
          </w:pPr>
          <w:hyperlink w:anchor="_Toc105569076" w:history="1">
            <w:r w:rsidR="00B07B24" w:rsidRPr="0009122F">
              <w:rPr>
                <w:rStyle w:val="Hipervnculo"/>
                <w:rFonts w:ascii="Arial" w:hAnsi="Arial" w:cs="Arial"/>
                <w:noProof/>
              </w:rPr>
              <w:t>FACTOR 2. ESTUDIANTES</w:t>
            </w:r>
            <w:r w:rsidR="00B07B24">
              <w:rPr>
                <w:noProof/>
                <w:webHidden/>
              </w:rPr>
              <w:tab/>
            </w:r>
            <w:r w:rsidR="00B07B24">
              <w:rPr>
                <w:noProof/>
                <w:webHidden/>
              </w:rPr>
              <w:fldChar w:fldCharType="begin"/>
            </w:r>
            <w:r w:rsidR="00B07B24">
              <w:rPr>
                <w:noProof/>
                <w:webHidden/>
              </w:rPr>
              <w:instrText xml:space="preserve"> PAGEREF _Toc105569076 \h </w:instrText>
            </w:r>
            <w:r w:rsidR="00B07B24">
              <w:rPr>
                <w:noProof/>
                <w:webHidden/>
              </w:rPr>
            </w:r>
            <w:r w:rsidR="00B07B24">
              <w:rPr>
                <w:noProof/>
                <w:webHidden/>
              </w:rPr>
              <w:fldChar w:fldCharType="separate"/>
            </w:r>
            <w:r w:rsidR="0003563A">
              <w:rPr>
                <w:noProof/>
                <w:webHidden/>
              </w:rPr>
              <w:t>29</w:t>
            </w:r>
            <w:r w:rsidR="00B07B24">
              <w:rPr>
                <w:noProof/>
                <w:webHidden/>
              </w:rPr>
              <w:fldChar w:fldCharType="end"/>
            </w:r>
          </w:hyperlink>
        </w:p>
        <w:p w14:paraId="76FF7B4B" w14:textId="77777777" w:rsidR="00B07B24" w:rsidRDefault="00642823">
          <w:pPr>
            <w:pStyle w:val="TDC3"/>
            <w:tabs>
              <w:tab w:val="right" w:leader="dot" w:pos="9962"/>
            </w:tabs>
            <w:rPr>
              <w:rFonts w:cstheme="minorBidi"/>
              <w:noProof/>
              <w:lang w:val="es-CO" w:eastAsia="es-CO"/>
            </w:rPr>
          </w:pPr>
          <w:hyperlink w:anchor="_Toc105569077" w:history="1">
            <w:r w:rsidR="00B07B24" w:rsidRPr="0009122F">
              <w:rPr>
                <w:rStyle w:val="Hipervnculo"/>
                <w:rFonts w:ascii="Arial" w:hAnsi="Arial" w:cs="Arial"/>
                <w:noProof/>
              </w:rPr>
              <w:t>CARACTERÍSTICA 3. PARTICIPACIÓN EN ACTIVIDADES DE FORMACIÓN INTEGRAL</w:t>
            </w:r>
            <w:r w:rsidR="00B07B24">
              <w:rPr>
                <w:noProof/>
                <w:webHidden/>
              </w:rPr>
              <w:tab/>
            </w:r>
            <w:r w:rsidR="00B07B24">
              <w:rPr>
                <w:noProof/>
                <w:webHidden/>
              </w:rPr>
              <w:fldChar w:fldCharType="begin"/>
            </w:r>
            <w:r w:rsidR="00B07B24">
              <w:rPr>
                <w:noProof/>
                <w:webHidden/>
              </w:rPr>
              <w:instrText xml:space="preserve"> PAGEREF _Toc105569077 \h </w:instrText>
            </w:r>
            <w:r w:rsidR="00B07B24">
              <w:rPr>
                <w:noProof/>
                <w:webHidden/>
              </w:rPr>
            </w:r>
            <w:r w:rsidR="00B07B24">
              <w:rPr>
                <w:noProof/>
                <w:webHidden/>
              </w:rPr>
              <w:fldChar w:fldCharType="separate"/>
            </w:r>
            <w:r w:rsidR="0003563A">
              <w:rPr>
                <w:noProof/>
                <w:webHidden/>
              </w:rPr>
              <w:t>31</w:t>
            </w:r>
            <w:r w:rsidR="00B07B24">
              <w:rPr>
                <w:noProof/>
                <w:webHidden/>
              </w:rPr>
              <w:fldChar w:fldCharType="end"/>
            </w:r>
          </w:hyperlink>
        </w:p>
        <w:p w14:paraId="4229D9CB" w14:textId="77777777" w:rsidR="00B07B24" w:rsidRDefault="00642823">
          <w:pPr>
            <w:pStyle w:val="TDC3"/>
            <w:tabs>
              <w:tab w:val="right" w:leader="dot" w:pos="9962"/>
            </w:tabs>
            <w:rPr>
              <w:rFonts w:cstheme="minorBidi"/>
              <w:noProof/>
              <w:lang w:val="es-CO" w:eastAsia="es-CO"/>
            </w:rPr>
          </w:pPr>
          <w:hyperlink w:anchor="_Toc105569078" w:history="1">
            <w:r w:rsidR="00B07B24" w:rsidRPr="0009122F">
              <w:rPr>
                <w:rStyle w:val="Hipervnculo"/>
                <w:rFonts w:ascii="Arial" w:hAnsi="Arial" w:cs="Arial"/>
                <w:noProof/>
              </w:rPr>
              <w:t>CARACTERÍSTICA 4. ORIENTACIÓN Y SEGUIMIENTO A ESTUDIANTES</w:t>
            </w:r>
            <w:r w:rsidR="00B07B24">
              <w:rPr>
                <w:noProof/>
                <w:webHidden/>
              </w:rPr>
              <w:tab/>
            </w:r>
            <w:r w:rsidR="00B07B24">
              <w:rPr>
                <w:noProof/>
                <w:webHidden/>
              </w:rPr>
              <w:fldChar w:fldCharType="begin"/>
            </w:r>
            <w:r w:rsidR="00B07B24">
              <w:rPr>
                <w:noProof/>
                <w:webHidden/>
              </w:rPr>
              <w:instrText xml:space="preserve"> PAGEREF _Toc105569078 \h </w:instrText>
            </w:r>
            <w:r w:rsidR="00B07B24">
              <w:rPr>
                <w:noProof/>
                <w:webHidden/>
              </w:rPr>
            </w:r>
            <w:r w:rsidR="00B07B24">
              <w:rPr>
                <w:noProof/>
                <w:webHidden/>
              </w:rPr>
              <w:fldChar w:fldCharType="separate"/>
            </w:r>
            <w:r w:rsidR="0003563A">
              <w:rPr>
                <w:noProof/>
                <w:webHidden/>
              </w:rPr>
              <w:t>32</w:t>
            </w:r>
            <w:r w:rsidR="00B07B24">
              <w:rPr>
                <w:noProof/>
                <w:webHidden/>
              </w:rPr>
              <w:fldChar w:fldCharType="end"/>
            </w:r>
          </w:hyperlink>
        </w:p>
        <w:p w14:paraId="5A9509CD" w14:textId="77777777" w:rsidR="00B07B24" w:rsidRDefault="00642823">
          <w:pPr>
            <w:pStyle w:val="TDC3"/>
            <w:tabs>
              <w:tab w:val="right" w:leader="dot" w:pos="9962"/>
            </w:tabs>
            <w:rPr>
              <w:rFonts w:cstheme="minorBidi"/>
              <w:noProof/>
              <w:lang w:val="es-CO" w:eastAsia="es-CO"/>
            </w:rPr>
          </w:pPr>
          <w:hyperlink w:anchor="_Toc105569079" w:history="1">
            <w:r w:rsidR="00B07B24" w:rsidRPr="0009122F">
              <w:rPr>
                <w:rStyle w:val="Hipervnculo"/>
                <w:rFonts w:ascii="Arial" w:hAnsi="Arial" w:cs="Arial"/>
                <w:noProof/>
              </w:rPr>
              <w:t>CARACTERÍSTICA 5. CAPACIDAD DE TRABAJO AUTÓNOMO</w:t>
            </w:r>
            <w:r w:rsidR="00B07B24">
              <w:rPr>
                <w:noProof/>
                <w:webHidden/>
              </w:rPr>
              <w:tab/>
            </w:r>
            <w:r w:rsidR="00B07B24">
              <w:rPr>
                <w:noProof/>
                <w:webHidden/>
              </w:rPr>
              <w:fldChar w:fldCharType="begin"/>
            </w:r>
            <w:r w:rsidR="00B07B24">
              <w:rPr>
                <w:noProof/>
                <w:webHidden/>
              </w:rPr>
              <w:instrText xml:space="preserve"> PAGEREF _Toc105569079 \h </w:instrText>
            </w:r>
            <w:r w:rsidR="00B07B24">
              <w:rPr>
                <w:noProof/>
                <w:webHidden/>
              </w:rPr>
            </w:r>
            <w:r w:rsidR="00B07B24">
              <w:rPr>
                <w:noProof/>
                <w:webHidden/>
              </w:rPr>
              <w:fldChar w:fldCharType="separate"/>
            </w:r>
            <w:r w:rsidR="0003563A">
              <w:rPr>
                <w:noProof/>
                <w:webHidden/>
              </w:rPr>
              <w:t>32</w:t>
            </w:r>
            <w:r w:rsidR="00B07B24">
              <w:rPr>
                <w:noProof/>
                <w:webHidden/>
              </w:rPr>
              <w:fldChar w:fldCharType="end"/>
            </w:r>
          </w:hyperlink>
        </w:p>
        <w:p w14:paraId="22A5DB23" w14:textId="77777777" w:rsidR="00B07B24" w:rsidRDefault="00642823">
          <w:pPr>
            <w:pStyle w:val="TDC3"/>
            <w:tabs>
              <w:tab w:val="right" w:leader="dot" w:pos="9962"/>
            </w:tabs>
            <w:rPr>
              <w:rFonts w:cstheme="minorBidi"/>
              <w:noProof/>
              <w:lang w:val="es-CO" w:eastAsia="es-CO"/>
            </w:rPr>
          </w:pPr>
          <w:hyperlink w:anchor="_Toc105569080" w:history="1">
            <w:r w:rsidR="00B07B24" w:rsidRPr="0009122F">
              <w:rPr>
                <w:rStyle w:val="Hipervnculo"/>
                <w:rFonts w:ascii="Arial" w:hAnsi="Arial" w:cs="Arial"/>
                <w:noProof/>
              </w:rPr>
              <w:t>CARACTERÍSTICA 6. REGLAMENTO ESTUDIANTIL Y POLÍTICA ACADÉMICA</w:t>
            </w:r>
            <w:r w:rsidR="00B07B24">
              <w:rPr>
                <w:noProof/>
                <w:webHidden/>
              </w:rPr>
              <w:tab/>
            </w:r>
            <w:r w:rsidR="00B07B24">
              <w:rPr>
                <w:noProof/>
                <w:webHidden/>
              </w:rPr>
              <w:fldChar w:fldCharType="begin"/>
            </w:r>
            <w:r w:rsidR="00B07B24">
              <w:rPr>
                <w:noProof/>
                <w:webHidden/>
              </w:rPr>
              <w:instrText xml:space="preserve"> PAGEREF _Toc105569080 \h </w:instrText>
            </w:r>
            <w:r w:rsidR="00B07B24">
              <w:rPr>
                <w:noProof/>
                <w:webHidden/>
              </w:rPr>
            </w:r>
            <w:r w:rsidR="00B07B24">
              <w:rPr>
                <w:noProof/>
                <w:webHidden/>
              </w:rPr>
              <w:fldChar w:fldCharType="separate"/>
            </w:r>
            <w:r w:rsidR="0003563A">
              <w:rPr>
                <w:noProof/>
                <w:webHidden/>
              </w:rPr>
              <w:t>32</w:t>
            </w:r>
            <w:r w:rsidR="00B07B24">
              <w:rPr>
                <w:noProof/>
                <w:webHidden/>
              </w:rPr>
              <w:fldChar w:fldCharType="end"/>
            </w:r>
          </w:hyperlink>
        </w:p>
        <w:p w14:paraId="4FD48323" w14:textId="77777777" w:rsidR="00B07B24" w:rsidRDefault="00642823">
          <w:pPr>
            <w:pStyle w:val="TDC3"/>
            <w:tabs>
              <w:tab w:val="right" w:leader="dot" w:pos="9962"/>
            </w:tabs>
            <w:rPr>
              <w:rFonts w:cstheme="minorBidi"/>
              <w:noProof/>
              <w:lang w:val="es-CO" w:eastAsia="es-CO"/>
            </w:rPr>
          </w:pPr>
          <w:hyperlink w:anchor="_Toc105569081" w:history="1">
            <w:r w:rsidR="00B07B24" w:rsidRPr="0009122F">
              <w:rPr>
                <w:rStyle w:val="Hipervnculo"/>
                <w:rFonts w:ascii="Arial" w:hAnsi="Arial" w:cs="Arial"/>
                <w:noProof/>
              </w:rPr>
              <w:t>CARACTERÍSTICA 7. ESTÍMULOS Y APOYOS PARA ESTUDIANTES</w:t>
            </w:r>
            <w:r w:rsidR="00B07B24">
              <w:rPr>
                <w:noProof/>
                <w:webHidden/>
              </w:rPr>
              <w:tab/>
            </w:r>
            <w:r w:rsidR="00B07B24">
              <w:rPr>
                <w:noProof/>
                <w:webHidden/>
              </w:rPr>
              <w:fldChar w:fldCharType="begin"/>
            </w:r>
            <w:r w:rsidR="00B07B24">
              <w:rPr>
                <w:noProof/>
                <w:webHidden/>
              </w:rPr>
              <w:instrText xml:space="preserve"> PAGEREF _Toc105569081 \h </w:instrText>
            </w:r>
            <w:r w:rsidR="00B07B24">
              <w:rPr>
                <w:noProof/>
                <w:webHidden/>
              </w:rPr>
            </w:r>
            <w:r w:rsidR="00B07B24">
              <w:rPr>
                <w:noProof/>
                <w:webHidden/>
              </w:rPr>
              <w:fldChar w:fldCharType="separate"/>
            </w:r>
            <w:r w:rsidR="0003563A">
              <w:rPr>
                <w:noProof/>
                <w:webHidden/>
              </w:rPr>
              <w:t>33</w:t>
            </w:r>
            <w:r w:rsidR="00B07B24">
              <w:rPr>
                <w:noProof/>
                <w:webHidden/>
              </w:rPr>
              <w:fldChar w:fldCharType="end"/>
            </w:r>
          </w:hyperlink>
        </w:p>
        <w:p w14:paraId="26B7C31D" w14:textId="77777777" w:rsidR="00B07B24" w:rsidRDefault="00642823">
          <w:pPr>
            <w:pStyle w:val="TDC2"/>
            <w:tabs>
              <w:tab w:val="right" w:leader="dot" w:pos="9962"/>
            </w:tabs>
            <w:rPr>
              <w:rFonts w:cstheme="minorBidi"/>
              <w:noProof/>
              <w:lang w:val="es-CO" w:eastAsia="es-CO"/>
            </w:rPr>
          </w:pPr>
          <w:hyperlink w:anchor="_Toc105569082" w:history="1">
            <w:r w:rsidR="00B07B24" w:rsidRPr="0009122F">
              <w:rPr>
                <w:rStyle w:val="Hipervnculo"/>
                <w:rFonts w:ascii="Arial" w:hAnsi="Arial" w:cs="Arial"/>
                <w:noProof/>
              </w:rPr>
              <w:t>FACTOR 3. PROFESORES</w:t>
            </w:r>
            <w:r w:rsidR="00B07B24">
              <w:rPr>
                <w:noProof/>
                <w:webHidden/>
              </w:rPr>
              <w:tab/>
            </w:r>
            <w:r w:rsidR="00B07B24">
              <w:rPr>
                <w:noProof/>
                <w:webHidden/>
              </w:rPr>
              <w:fldChar w:fldCharType="begin"/>
            </w:r>
            <w:r w:rsidR="00B07B24">
              <w:rPr>
                <w:noProof/>
                <w:webHidden/>
              </w:rPr>
              <w:instrText xml:space="preserve"> PAGEREF _Toc105569082 \h </w:instrText>
            </w:r>
            <w:r w:rsidR="00B07B24">
              <w:rPr>
                <w:noProof/>
                <w:webHidden/>
              </w:rPr>
            </w:r>
            <w:r w:rsidR="00B07B24">
              <w:rPr>
                <w:noProof/>
                <w:webHidden/>
              </w:rPr>
              <w:fldChar w:fldCharType="separate"/>
            </w:r>
            <w:r w:rsidR="0003563A">
              <w:rPr>
                <w:noProof/>
                <w:webHidden/>
              </w:rPr>
              <w:t>35</w:t>
            </w:r>
            <w:r w:rsidR="00B07B24">
              <w:rPr>
                <w:noProof/>
                <w:webHidden/>
              </w:rPr>
              <w:fldChar w:fldCharType="end"/>
            </w:r>
          </w:hyperlink>
        </w:p>
        <w:p w14:paraId="72C4EA80" w14:textId="77777777" w:rsidR="00B07B24" w:rsidRDefault="00642823">
          <w:pPr>
            <w:pStyle w:val="TDC3"/>
            <w:tabs>
              <w:tab w:val="right" w:leader="dot" w:pos="9962"/>
            </w:tabs>
            <w:rPr>
              <w:rFonts w:cstheme="minorBidi"/>
              <w:noProof/>
              <w:lang w:val="es-CO" w:eastAsia="es-CO"/>
            </w:rPr>
          </w:pPr>
          <w:hyperlink w:anchor="_Toc105569083" w:history="1">
            <w:r w:rsidR="00B07B24" w:rsidRPr="0009122F">
              <w:rPr>
                <w:rStyle w:val="Hipervnculo"/>
                <w:rFonts w:ascii="Arial" w:hAnsi="Arial" w:cs="Arial"/>
                <w:noProof/>
              </w:rPr>
              <w:t>CARACTERÍSTICA 8. SELECCIÓN, VINCULACIÓN Y PERMANENCIA</w:t>
            </w:r>
            <w:r w:rsidR="00B07B24">
              <w:rPr>
                <w:noProof/>
                <w:webHidden/>
              </w:rPr>
              <w:tab/>
            </w:r>
            <w:r w:rsidR="00B07B24">
              <w:rPr>
                <w:noProof/>
                <w:webHidden/>
              </w:rPr>
              <w:fldChar w:fldCharType="begin"/>
            </w:r>
            <w:r w:rsidR="00B07B24">
              <w:rPr>
                <w:noProof/>
                <w:webHidden/>
              </w:rPr>
              <w:instrText xml:space="preserve"> PAGEREF _Toc105569083 \h </w:instrText>
            </w:r>
            <w:r w:rsidR="00B07B24">
              <w:rPr>
                <w:noProof/>
                <w:webHidden/>
              </w:rPr>
            </w:r>
            <w:r w:rsidR="00B07B24">
              <w:rPr>
                <w:noProof/>
                <w:webHidden/>
              </w:rPr>
              <w:fldChar w:fldCharType="separate"/>
            </w:r>
            <w:r w:rsidR="0003563A">
              <w:rPr>
                <w:noProof/>
                <w:webHidden/>
              </w:rPr>
              <w:t>36</w:t>
            </w:r>
            <w:r w:rsidR="00B07B24">
              <w:rPr>
                <w:noProof/>
                <w:webHidden/>
              </w:rPr>
              <w:fldChar w:fldCharType="end"/>
            </w:r>
          </w:hyperlink>
        </w:p>
        <w:p w14:paraId="07652ED5" w14:textId="77777777" w:rsidR="00B07B24" w:rsidRDefault="00642823">
          <w:pPr>
            <w:pStyle w:val="TDC3"/>
            <w:tabs>
              <w:tab w:val="right" w:leader="dot" w:pos="9962"/>
            </w:tabs>
            <w:rPr>
              <w:rFonts w:cstheme="minorBidi"/>
              <w:noProof/>
              <w:lang w:val="es-CO" w:eastAsia="es-CO"/>
            </w:rPr>
          </w:pPr>
          <w:hyperlink w:anchor="_Toc105569084" w:history="1">
            <w:r w:rsidR="00B07B24" w:rsidRPr="0009122F">
              <w:rPr>
                <w:rStyle w:val="Hipervnculo"/>
                <w:rFonts w:ascii="Arial" w:hAnsi="Arial" w:cs="Arial"/>
                <w:noProof/>
              </w:rPr>
              <w:t>CARACTERÍSTICA 9. ESTATUTO PROFESORAL</w:t>
            </w:r>
            <w:r w:rsidR="00B07B24">
              <w:rPr>
                <w:noProof/>
                <w:webHidden/>
              </w:rPr>
              <w:tab/>
            </w:r>
            <w:r w:rsidR="00B07B24">
              <w:rPr>
                <w:noProof/>
                <w:webHidden/>
              </w:rPr>
              <w:fldChar w:fldCharType="begin"/>
            </w:r>
            <w:r w:rsidR="00B07B24">
              <w:rPr>
                <w:noProof/>
                <w:webHidden/>
              </w:rPr>
              <w:instrText xml:space="preserve"> PAGEREF _Toc105569084 \h </w:instrText>
            </w:r>
            <w:r w:rsidR="00B07B24">
              <w:rPr>
                <w:noProof/>
                <w:webHidden/>
              </w:rPr>
            </w:r>
            <w:r w:rsidR="00B07B24">
              <w:rPr>
                <w:noProof/>
                <w:webHidden/>
              </w:rPr>
              <w:fldChar w:fldCharType="separate"/>
            </w:r>
            <w:r w:rsidR="0003563A">
              <w:rPr>
                <w:noProof/>
                <w:webHidden/>
              </w:rPr>
              <w:t>36</w:t>
            </w:r>
            <w:r w:rsidR="00B07B24">
              <w:rPr>
                <w:noProof/>
                <w:webHidden/>
              </w:rPr>
              <w:fldChar w:fldCharType="end"/>
            </w:r>
          </w:hyperlink>
        </w:p>
        <w:p w14:paraId="4FC25E72" w14:textId="77777777" w:rsidR="00B07B24" w:rsidRDefault="00642823">
          <w:pPr>
            <w:pStyle w:val="TDC3"/>
            <w:tabs>
              <w:tab w:val="right" w:leader="dot" w:pos="9962"/>
            </w:tabs>
            <w:rPr>
              <w:rFonts w:cstheme="minorBidi"/>
              <w:noProof/>
              <w:lang w:val="es-CO" w:eastAsia="es-CO"/>
            </w:rPr>
          </w:pPr>
          <w:hyperlink w:anchor="_Toc105569085" w:history="1">
            <w:r w:rsidR="00B07B24" w:rsidRPr="0009122F">
              <w:rPr>
                <w:rStyle w:val="Hipervnculo"/>
                <w:rFonts w:ascii="Arial" w:hAnsi="Arial" w:cs="Arial"/>
                <w:noProof/>
              </w:rPr>
              <w:t>CARACTERÍSTICA 10. NÚMERO, DEDICACIÓN, NIVEL DE FORMACIÓN Y EXPERIENCIA</w:t>
            </w:r>
            <w:r w:rsidR="00B07B24">
              <w:rPr>
                <w:noProof/>
                <w:webHidden/>
              </w:rPr>
              <w:tab/>
            </w:r>
            <w:r w:rsidR="00B07B24">
              <w:rPr>
                <w:noProof/>
                <w:webHidden/>
              </w:rPr>
              <w:fldChar w:fldCharType="begin"/>
            </w:r>
            <w:r w:rsidR="00B07B24">
              <w:rPr>
                <w:noProof/>
                <w:webHidden/>
              </w:rPr>
              <w:instrText xml:space="preserve"> PAGEREF _Toc105569085 \h </w:instrText>
            </w:r>
            <w:r w:rsidR="00B07B24">
              <w:rPr>
                <w:noProof/>
                <w:webHidden/>
              </w:rPr>
            </w:r>
            <w:r w:rsidR="00B07B24">
              <w:rPr>
                <w:noProof/>
                <w:webHidden/>
              </w:rPr>
              <w:fldChar w:fldCharType="separate"/>
            </w:r>
            <w:r w:rsidR="0003563A">
              <w:rPr>
                <w:noProof/>
                <w:webHidden/>
              </w:rPr>
              <w:t>37</w:t>
            </w:r>
            <w:r w:rsidR="00B07B24">
              <w:rPr>
                <w:noProof/>
                <w:webHidden/>
              </w:rPr>
              <w:fldChar w:fldCharType="end"/>
            </w:r>
          </w:hyperlink>
        </w:p>
        <w:p w14:paraId="6EAE16AD" w14:textId="77777777" w:rsidR="00B07B24" w:rsidRDefault="00642823">
          <w:pPr>
            <w:pStyle w:val="TDC3"/>
            <w:tabs>
              <w:tab w:val="right" w:leader="dot" w:pos="9962"/>
            </w:tabs>
            <w:rPr>
              <w:rFonts w:cstheme="minorBidi"/>
              <w:noProof/>
              <w:lang w:val="es-CO" w:eastAsia="es-CO"/>
            </w:rPr>
          </w:pPr>
          <w:hyperlink w:anchor="_Toc105569086" w:history="1">
            <w:r w:rsidR="00B07B24" w:rsidRPr="0009122F">
              <w:rPr>
                <w:rStyle w:val="Hipervnculo"/>
                <w:rFonts w:ascii="Arial" w:hAnsi="Arial" w:cs="Arial"/>
                <w:noProof/>
              </w:rPr>
              <w:t>CARACTERÍSTICA 11. DESARROLLO PROFESORAL</w:t>
            </w:r>
            <w:r w:rsidR="00B07B24">
              <w:rPr>
                <w:noProof/>
                <w:webHidden/>
              </w:rPr>
              <w:tab/>
            </w:r>
            <w:r w:rsidR="00B07B24">
              <w:rPr>
                <w:noProof/>
                <w:webHidden/>
              </w:rPr>
              <w:fldChar w:fldCharType="begin"/>
            </w:r>
            <w:r w:rsidR="00B07B24">
              <w:rPr>
                <w:noProof/>
                <w:webHidden/>
              </w:rPr>
              <w:instrText xml:space="preserve"> PAGEREF _Toc105569086 \h </w:instrText>
            </w:r>
            <w:r w:rsidR="00B07B24">
              <w:rPr>
                <w:noProof/>
                <w:webHidden/>
              </w:rPr>
            </w:r>
            <w:r w:rsidR="00B07B24">
              <w:rPr>
                <w:noProof/>
                <w:webHidden/>
              </w:rPr>
              <w:fldChar w:fldCharType="separate"/>
            </w:r>
            <w:r w:rsidR="0003563A">
              <w:rPr>
                <w:noProof/>
                <w:webHidden/>
              </w:rPr>
              <w:t>38</w:t>
            </w:r>
            <w:r w:rsidR="00B07B24">
              <w:rPr>
                <w:noProof/>
                <w:webHidden/>
              </w:rPr>
              <w:fldChar w:fldCharType="end"/>
            </w:r>
          </w:hyperlink>
        </w:p>
        <w:p w14:paraId="27A8CDD4" w14:textId="77777777" w:rsidR="00B07B24" w:rsidRDefault="00642823">
          <w:pPr>
            <w:pStyle w:val="TDC3"/>
            <w:tabs>
              <w:tab w:val="right" w:leader="dot" w:pos="9962"/>
            </w:tabs>
            <w:rPr>
              <w:rFonts w:cstheme="minorBidi"/>
              <w:noProof/>
              <w:lang w:val="es-CO" w:eastAsia="es-CO"/>
            </w:rPr>
          </w:pPr>
          <w:hyperlink w:anchor="_Toc105569087" w:history="1">
            <w:r w:rsidR="00B07B24" w:rsidRPr="0009122F">
              <w:rPr>
                <w:rStyle w:val="Hipervnculo"/>
                <w:rFonts w:ascii="Arial" w:hAnsi="Arial" w:cs="Arial"/>
                <w:noProof/>
              </w:rPr>
              <w:t>CARACTERÍSTICA 12. ESTÍMULOS A LA TRAYECTORIA PROFESORAL</w:t>
            </w:r>
            <w:r w:rsidR="00B07B24">
              <w:rPr>
                <w:noProof/>
                <w:webHidden/>
              </w:rPr>
              <w:tab/>
            </w:r>
            <w:r w:rsidR="00B07B24">
              <w:rPr>
                <w:noProof/>
                <w:webHidden/>
              </w:rPr>
              <w:fldChar w:fldCharType="begin"/>
            </w:r>
            <w:r w:rsidR="00B07B24">
              <w:rPr>
                <w:noProof/>
                <w:webHidden/>
              </w:rPr>
              <w:instrText xml:space="preserve"> PAGEREF _Toc105569087 \h </w:instrText>
            </w:r>
            <w:r w:rsidR="00B07B24">
              <w:rPr>
                <w:noProof/>
                <w:webHidden/>
              </w:rPr>
            </w:r>
            <w:r w:rsidR="00B07B24">
              <w:rPr>
                <w:noProof/>
                <w:webHidden/>
              </w:rPr>
              <w:fldChar w:fldCharType="separate"/>
            </w:r>
            <w:r w:rsidR="0003563A">
              <w:rPr>
                <w:noProof/>
                <w:webHidden/>
              </w:rPr>
              <w:t>39</w:t>
            </w:r>
            <w:r w:rsidR="00B07B24">
              <w:rPr>
                <w:noProof/>
                <w:webHidden/>
              </w:rPr>
              <w:fldChar w:fldCharType="end"/>
            </w:r>
          </w:hyperlink>
        </w:p>
        <w:p w14:paraId="11ED15E9" w14:textId="77777777" w:rsidR="00B07B24" w:rsidRDefault="00642823">
          <w:pPr>
            <w:pStyle w:val="TDC3"/>
            <w:tabs>
              <w:tab w:val="right" w:leader="dot" w:pos="9962"/>
            </w:tabs>
            <w:rPr>
              <w:rFonts w:cstheme="minorBidi"/>
              <w:noProof/>
              <w:lang w:val="es-CO" w:eastAsia="es-CO"/>
            </w:rPr>
          </w:pPr>
          <w:hyperlink w:anchor="_Toc105569088" w:history="1">
            <w:r w:rsidR="00B07B24" w:rsidRPr="0009122F">
              <w:rPr>
                <w:rStyle w:val="Hipervnculo"/>
                <w:rFonts w:ascii="Arial" w:hAnsi="Arial" w:cs="Arial"/>
                <w:noProof/>
              </w:rPr>
              <w:t>CARACTERÍSTICA 13. PRODUCCIÓN, PERTINENCIA, UTILIZACIÓN E IMPACTO DE MATERIAL DOCENTE</w:t>
            </w:r>
            <w:r w:rsidR="00B07B24">
              <w:rPr>
                <w:noProof/>
                <w:webHidden/>
              </w:rPr>
              <w:tab/>
            </w:r>
            <w:r w:rsidR="00B07B24">
              <w:rPr>
                <w:noProof/>
                <w:webHidden/>
              </w:rPr>
              <w:fldChar w:fldCharType="begin"/>
            </w:r>
            <w:r w:rsidR="00B07B24">
              <w:rPr>
                <w:noProof/>
                <w:webHidden/>
              </w:rPr>
              <w:instrText xml:space="preserve"> PAGEREF _Toc105569088 \h </w:instrText>
            </w:r>
            <w:r w:rsidR="00B07B24">
              <w:rPr>
                <w:noProof/>
                <w:webHidden/>
              </w:rPr>
            </w:r>
            <w:r w:rsidR="00B07B24">
              <w:rPr>
                <w:noProof/>
                <w:webHidden/>
              </w:rPr>
              <w:fldChar w:fldCharType="separate"/>
            </w:r>
            <w:r w:rsidR="0003563A">
              <w:rPr>
                <w:noProof/>
                <w:webHidden/>
              </w:rPr>
              <w:t>39</w:t>
            </w:r>
            <w:r w:rsidR="00B07B24">
              <w:rPr>
                <w:noProof/>
                <w:webHidden/>
              </w:rPr>
              <w:fldChar w:fldCharType="end"/>
            </w:r>
          </w:hyperlink>
        </w:p>
        <w:p w14:paraId="4F6E4198" w14:textId="77777777" w:rsidR="00B07B24" w:rsidRDefault="00642823">
          <w:pPr>
            <w:pStyle w:val="TDC3"/>
            <w:tabs>
              <w:tab w:val="right" w:leader="dot" w:pos="9962"/>
            </w:tabs>
            <w:rPr>
              <w:rFonts w:cstheme="minorBidi"/>
              <w:noProof/>
              <w:lang w:val="es-CO" w:eastAsia="es-CO"/>
            </w:rPr>
          </w:pPr>
          <w:hyperlink w:anchor="_Toc105569089" w:history="1">
            <w:r w:rsidR="00B07B24" w:rsidRPr="0009122F">
              <w:rPr>
                <w:rStyle w:val="Hipervnculo"/>
                <w:rFonts w:ascii="Arial" w:hAnsi="Arial" w:cs="Arial"/>
                <w:noProof/>
              </w:rPr>
              <w:t>CARACTERÍSTICA 14. REMUNERACIÓN POR MÉRITOS</w:t>
            </w:r>
            <w:r w:rsidR="00B07B24">
              <w:rPr>
                <w:noProof/>
                <w:webHidden/>
              </w:rPr>
              <w:tab/>
            </w:r>
            <w:r w:rsidR="00B07B24">
              <w:rPr>
                <w:noProof/>
                <w:webHidden/>
              </w:rPr>
              <w:fldChar w:fldCharType="begin"/>
            </w:r>
            <w:r w:rsidR="00B07B24">
              <w:rPr>
                <w:noProof/>
                <w:webHidden/>
              </w:rPr>
              <w:instrText xml:space="preserve"> PAGEREF _Toc105569089 \h </w:instrText>
            </w:r>
            <w:r w:rsidR="00B07B24">
              <w:rPr>
                <w:noProof/>
                <w:webHidden/>
              </w:rPr>
            </w:r>
            <w:r w:rsidR="00B07B24">
              <w:rPr>
                <w:noProof/>
                <w:webHidden/>
              </w:rPr>
              <w:fldChar w:fldCharType="separate"/>
            </w:r>
            <w:r w:rsidR="0003563A">
              <w:rPr>
                <w:noProof/>
                <w:webHidden/>
              </w:rPr>
              <w:t>40</w:t>
            </w:r>
            <w:r w:rsidR="00B07B24">
              <w:rPr>
                <w:noProof/>
                <w:webHidden/>
              </w:rPr>
              <w:fldChar w:fldCharType="end"/>
            </w:r>
          </w:hyperlink>
        </w:p>
        <w:p w14:paraId="53D735AA" w14:textId="77777777" w:rsidR="00B07B24" w:rsidRDefault="00642823">
          <w:pPr>
            <w:pStyle w:val="TDC3"/>
            <w:tabs>
              <w:tab w:val="right" w:leader="dot" w:pos="9962"/>
            </w:tabs>
            <w:rPr>
              <w:rFonts w:cstheme="minorBidi"/>
              <w:noProof/>
              <w:lang w:val="es-CO" w:eastAsia="es-CO"/>
            </w:rPr>
          </w:pPr>
          <w:hyperlink w:anchor="_Toc105569090" w:history="1">
            <w:r w:rsidR="00B07B24" w:rsidRPr="0009122F">
              <w:rPr>
                <w:rStyle w:val="Hipervnculo"/>
                <w:rFonts w:ascii="Arial" w:hAnsi="Arial" w:cs="Arial"/>
                <w:noProof/>
              </w:rPr>
              <w:t>CARACTERÍSTICA 15. EVALUACIÓN DE PROFESORES</w:t>
            </w:r>
            <w:r w:rsidR="00B07B24">
              <w:rPr>
                <w:noProof/>
                <w:webHidden/>
              </w:rPr>
              <w:tab/>
            </w:r>
            <w:r w:rsidR="00B07B24">
              <w:rPr>
                <w:noProof/>
                <w:webHidden/>
              </w:rPr>
              <w:fldChar w:fldCharType="begin"/>
            </w:r>
            <w:r w:rsidR="00B07B24">
              <w:rPr>
                <w:noProof/>
                <w:webHidden/>
              </w:rPr>
              <w:instrText xml:space="preserve"> PAGEREF _Toc105569090 \h </w:instrText>
            </w:r>
            <w:r w:rsidR="00B07B24">
              <w:rPr>
                <w:noProof/>
                <w:webHidden/>
              </w:rPr>
            </w:r>
            <w:r w:rsidR="00B07B24">
              <w:rPr>
                <w:noProof/>
                <w:webHidden/>
              </w:rPr>
              <w:fldChar w:fldCharType="separate"/>
            </w:r>
            <w:r w:rsidR="0003563A">
              <w:rPr>
                <w:noProof/>
                <w:webHidden/>
              </w:rPr>
              <w:t>41</w:t>
            </w:r>
            <w:r w:rsidR="00B07B24">
              <w:rPr>
                <w:noProof/>
                <w:webHidden/>
              </w:rPr>
              <w:fldChar w:fldCharType="end"/>
            </w:r>
          </w:hyperlink>
        </w:p>
        <w:p w14:paraId="0232A59C" w14:textId="77777777" w:rsidR="00B07B24" w:rsidRDefault="00642823">
          <w:pPr>
            <w:pStyle w:val="TDC2"/>
            <w:tabs>
              <w:tab w:val="right" w:leader="dot" w:pos="9962"/>
            </w:tabs>
            <w:rPr>
              <w:rFonts w:cstheme="minorBidi"/>
              <w:noProof/>
              <w:lang w:val="es-CO" w:eastAsia="es-CO"/>
            </w:rPr>
          </w:pPr>
          <w:hyperlink w:anchor="_Toc105569091" w:history="1">
            <w:r w:rsidR="00B07B24" w:rsidRPr="0009122F">
              <w:rPr>
                <w:rStyle w:val="Hipervnculo"/>
                <w:rFonts w:ascii="Arial" w:hAnsi="Arial" w:cs="Arial"/>
                <w:noProof/>
              </w:rPr>
              <w:t>FACTOR 4. EGRESADOS</w:t>
            </w:r>
            <w:r w:rsidR="00B07B24">
              <w:rPr>
                <w:noProof/>
                <w:webHidden/>
              </w:rPr>
              <w:tab/>
            </w:r>
            <w:r w:rsidR="00B07B24">
              <w:rPr>
                <w:noProof/>
                <w:webHidden/>
              </w:rPr>
              <w:fldChar w:fldCharType="begin"/>
            </w:r>
            <w:r w:rsidR="00B07B24">
              <w:rPr>
                <w:noProof/>
                <w:webHidden/>
              </w:rPr>
              <w:instrText xml:space="preserve"> PAGEREF _Toc105569091 \h </w:instrText>
            </w:r>
            <w:r w:rsidR="00B07B24">
              <w:rPr>
                <w:noProof/>
                <w:webHidden/>
              </w:rPr>
            </w:r>
            <w:r w:rsidR="00B07B24">
              <w:rPr>
                <w:noProof/>
                <w:webHidden/>
              </w:rPr>
              <w:fldChar w:fldCharType="separate"/>
            </w:r>
            <w:r w:rsidR="0003563A">
              <w:rPr>
                <w:noProof/>
                <w:webHidden/>
              </w:rPr>
              <w:t>42</w:t>
            </w:r>
            <w:r w:rsidR="00B07B24">
              <w:rPr>
                <w:noProof/>
                <w:webHidden/>
              </w:rPr>
              <w:fldChar w:fldCharType="end"/>
            </w:r>
          </w:hyperlink>
        </w:p>
        <w:p w14:paraId="6C0805E5" w14:textId="77777777" w:rsidR="00B07B24" w:rsidRDefault="00642823">
          <w:pPr>
            <w:pStyle w:val="TDC3"/>
            <w:tabs>
              <w:tab w:val="right" w:leader="dot" w:pos="9962"/>
            </w:tabs>
            <w:rPr>
              <w:rFonts w:cstheme="minorBidi"/>
              <w:noProof/>
              <w:lang w:val="es-CO" w:eastAsia="es-CO"/>
            </w:rPr>
          </w:pPr>
          <w:hyperlink w:anchor="_Toc105569092" w:history="1">
            <w:r w:rsidR="00B07B24" w:rsidRPr="0009122F">
              <w:rPr>
                <w:rStyle w:val="Hipervnculo"/>
                <w:rFonts w:ascii="Arial" w:hAnsi="Arial" w:cs="Arial"/>
                <w:noProof/>
              </w:rPr>
              <w:t>CARACTERÍSTICA 16. SEGUIMIENTO DE LOS EGRESADOS</w:t>
            </w:r>
            <w:r w:rsidR="00B07B24">
              <w:rPr>
                <w:noProof/>
                <w:webHidden/>
              </w:rPr>
              <w:tab/>
            </w:r>
            <w:r w:rsidR="00B07B24">
              <w:rPr>
                <w:noProof/>
                <w:webHidden/>
              </w:rPr>
              <w:fldChar w:fldCharType="begin"/>
            </w:r>
            <w:r w:rsidR="00B07B24">
              <w:rPr>
                <w:noProof/>
                <w:webHidden/>
              </w:rPr>
              <w:instrText xml:space="preserve"> PAGEREF _Toc105569092 \h </w:instrText>
            </w:r>
            <w:r w:rsidR="00B07B24">
              <w:rPr>
                <w:noProof/>
                <w:webHidden/>
              </w:rPr>
            </w:r>
            <w:r w:rsidR="00B07B24">
              <w:rPr>
                <w:noProof/>
                <w:webHidden/>
              </w:rPr>
              <w:fldChar w:fldCharType="separate"/>
            </w:r>
            <w:r w:rsidR="0003563A">
              <w:rPr>
                <w:noProof/>
                <w:webHidden/>
              </w:rPr>
              <w:t>42</w:t>
            </w:r>
            <w:r w:rsidR="00B07B24">
              <w:rPr>
                <w:noProof/>
                <w:webHidden/>
              </w:rPr>
              <w:fldChar w:fldCharType="end"/>
            </w:r>
          </w:hyperlink>
        </w:p>
        <w:p w14:paraId="0AD71330" w14:textId="77777777" w:rsidR="00B07B24" w:rsidRDefault="00642823">
          <w:pPr>
            <w:pStyle w:val="TDC3"/>
            <w:tabs>
              <w:tab w:val="right" w:leader="dot" w:pos="9962"/>
            </w:tabs>
            <w:rPr>
              <w:rFonts w:cstheme="minorBidi"/>
              <w:noProof/>
              <w:lang w:val="es-CO" w:eastAsia="es-CO"/>
            </w:rPr>
          </w:pPr>
          <w:hyperlink w:anchor="_Toc105569093" w:history="1">
            <w:r w:rsidR="00B07B24" w:rsidRPr="0009122F">
              <w:rPr>
                <w:rStyle w:val="Hipervnculo"/>
                <w:rFonts w:ascii="Arial" w:hAnsi="Arial" w:cs="Arial"/>
                <w:noProof/>
              </w:rPr>
              <w:t>CARACTERÍSTICA 17. IMPACTO DE LOS EGRESADOS EN EL MEDIO SOCIAL Y ACADÉMICO</w:t>
            </w:r>
            <w:r w:rsidR="00B07B24">
              <w:rPr>
                <w:noProof/>
                <w:webHidden/>
              </w:rPr>
              <w:tab/>
            </w:r>
            <w:r w:rsidR="00B07B24">
              <w:rPr>
                <w:noProof/>
                <w:webHidden/>
              </w:rPr>
              <w:fldChar w:fldCharType="begin"/>
            </w:r>
            <w:r w:rsidR="00B07B24">
              <w:rPr>
                <w:noProof/>
                <w:webHidden/>
              </w:rPr>
              <w:instrText xml:space="preserve"> PAGEREF _Toc105569093 \h </w:instrText>
            </w:r>
            <w:r w:rsidR="00B07B24">
              <w:rPr>
                <w:noProof/>
                <w:webHidden/>
              </w:rPr>
            </w:r>
            <w:r w:rsidR="00B07B24">
              <w:rPr>
                <w:noProof/>
                <w:webHidden/>
              </w:rPr>
              <w:fldChar w:fldCharType="separate"/>
            </w:r>
            <w:r w:rsidR="0003563A">
              <w:rPr>
                <w:noProof/>
                <w:webHidden/>
              </w:rPr>
              <w:t>43</w:t>
            </w:r>
            <w:r w:rsidR="00B07B24">
              <w:rPr>
                <w:noProof/>
                <w:webHidden/>
              </w:rPr>
              <w:fldChar w:fldCharType="end"/>
            </w:r>
          </w:hyperlink>
        </w:p>
        <w:p w14:paraId="7807DFB1" w14:textId="77777777" w:rsidR="00B07B24" w:rsidRDefault="00642823">
          <w:pPr>
            <w:pStyle w:val="TDC2"/>
            <w:tabs>
              <w:tab w:val="right" w:leader="dot" w:pos="9962"/>
            </w:tabs>
            <w:rPr>
              <w:rFonts w:cstheme="minorBidi"/>
              <w:noProof/>
              <w:lang w:val="es-CO" w:eastAsia="es-CO"/>
            </w:rPr>
          </w:pPr>
          <w:hyperlink w:anchor="_Toc105569094" w:history="1">
            <w:r w:rsidR="00B07B24" w:rsidRPr="0009122F">
              <w:rPr>
                <w:rStyle w:val="Hipervnculo"/>
                <w:rFonts w:ascii="Arial" w:hAnsi="Arial" w:cs="Arial"/>
                <w:noProof/>
              </w:rPr>
              <w:t>FACTOR 5. ASPECTOS ACADÉMICOS Y RESULTADOS DE APRENDIZAJE</w:t>
            </w:r>
            <w:r w:rsidR="00B07B24">
              <w:rPr>
                <w:noProof/>
                <w:webHidden/>
              </w:rPr>
              <w:tab/>
            </w:r>
            <w:r w:rsidR="00B07B24">
              <w:rPr>
                <w:noProof/>
                <w:webHidden/>
              </w:rPr>
              <w:fldChar w:fldCharType="begin"/>
            </w:r>
            <w:r w:rsidR="00B07B24">
              <w:rPr>
                <w:noProof/>
                <w:webHidden/>
              </w:rPr>
              <w:instrText xml:space="preserve"> PAGEREF _Toc105569094 \h </w:instrText>
            </w:r>
            <w:r w:rsidR="00B07B24">
              <w:rPr>
                <w:noProof/>
                <w:webHidden/>
              </w:rPr>
            </w:r>
            <w:r w:rsidR="00B07B24">
              <w:rPr>
                <w:noProof/>
                <w:webHidden/>
              </w:rPr>
              <w:fldChar w:fldCharType="separate"/>
            </w:r>
            <w:r w:rsidR="0003563A">
              <w:rPr>
                <w:noProof/>
                <w:webHidden/>
              </w:rPr>
              <w:t>45</w:t>
            </w:r>
            <w:r w:rsidR="00B07B24">
              <w:rPr>
                <w:noProof/>
                <w:webHidden/>
              </w:rPr>
              <w:fldChar w:fldCharType="end"/>
            </w:r>
          </w:hyperlink>
        </w:p>
        <w:p w14:paraId="611D7F89" w14:textId="77777777" w:rsidR="00B07B24" w:rsidRDefault="00642823">
          <w:pPr>
            <w:pStyle w:val="TDC3"/>
            <w:tabs>
              <w:tab w:val="right" w:leader="dot" w:pos="9962"/>
            </w:tabs>
            <w:rPr>
              <w:rFonts w:cstheme="minorBidi"/>
              <w:noProof/>
              <w:lang w:val="es-CO" w:eastAsia="es-CO"/>
            </w:rPr>
          </w:pPr>
          <w:hyperlink w:anchor="_Toc105569095" w:history="1">
            <w:r w:rsidR="00B07B24" w:rsidRPr="0009122F">
              <w:rPr>
                <w:rStyle w:val="Hipervnculo"/>
                <w:rFonts w:ascii="Arial" w:hAnsi="Arial" w:cs="Arial"/>
                <w:noProof/>
              </w:rPr>
              <w:t>CARACTERÍSTICA 18. INTEGRALIDAD DE LOS ASPECTOS CURRICULARES</w:t>
            </w:r>
            <w:r w:rsidR="00B07B24">
              <w:rPr>
                <w:noProof/>
                <w:webHidden/>
              </w:rPr>
              <w:tab/>
            </w:r>
            <w:r w:rsidR="00B07B24">
              <w:rPr>
                <w:noProof/>
                <w:webHidden/>
              </w:rPr>
              <w:fldChar w:fldCharType="begin"/>
            </w:r>
            <w:r w:rsidR="00B07B24">
              <w:rPr>
                <w:noProof/>
                <w:webHidden/>
              </w:rPr>
              <w:instrText xml:space="preserve"> PAGEREF _Toc105569095 \h </w:instrText>
            </w:r>
            <w:r w:rsidR="00B07B24">
              <w:rPr>
                <w:noProof/>
                <w:webHidden/>
              </w:rPr>
            </w:r>
            <w:r w:rsidR="00B07B24">
              <w:rPr>
                <w:noProof/>
                <w:webHidden/>
              </w:rPr>
              <w:fldChar w:fldCharType="separate"/>
            </w:r>
            <w:r w:rsidR="0003563A">
              <w:rPr>
                <w:noProof/>
                <w:webHidden/>
              </w:rPr>
              <w:t>46</w:t>
            </w:r>
            <w:r w:rsidR="00B07B24">
              <w:rPr>
                <w:noProof/>
                <w:webHidden/>
              </w:rPr>
              <w:fldChar w:fldCharType="end"/>
            </w:r>
          </w:hyperlink>
        </w:p>
        <w:p w14:paraId="43B29CE3" w14:textId="77777777" w:rsidR="00B07B24" w:rsidRDefault="00642823">
          <w:pPr>
            <w:pStyle w:val="TDC3"/>
            <w:tabs>
              <w:tab w:val="right" w:leader="dot" w:pos="9962"/>
            </w:tabs>
            <w:rPr>
              <w:rFonts w:cstheme="minorBidi"/>
              <w:noProof/>
              <w:lang w:val="es-CO" w:eastAsia="es-CO"/>
            </w:rPr>
          </w:pPr>
          <w:hyperlink w:anchor="_Toc105569096" w:history="1">
            <w:r w:rsidR="00B07B24" w:rsidRPr="0009122F">
              <w:rPr>
                <w:rStyle w:val="Hipervnculo"/>
                <w:rFonts w:ascii="Arial" w:hAnsi="Arial" w:cs="Arial"/>
                <w:noProof/>
              </w:rPr>
              <w:t>CARACTERÍSTICA 19. FLEXIBILIDAD DE LOS ASPECTOS CURRICULARES</w:t>
            </w:r>
            <w:r w:rsidR="00B07B24">
              <w:rPr>
                <w:noProof/>
                <w:webHidden/>
              </w:rPr>
              <w:tab/>
            </w:r>
            <w:r w:rsidR="00B07B24">
              <w:rPr>
                <w:noProof/>
                <w:webHidden/>
              </w:rPr>
              <w:fldChar w:fldCharType="begin"/>
            </w:r>
            <w:r w:rsidR="00B07B24">
              <w:rPr>
                <w:noProof/>
                <w:webHidden/>
              </w:rPr>
              <w:instrText xml:space="preserve"> PAGEREF _Toc105569096 \h </w:instrText>
            </w:r>
            <w:r w:rsidR="00B07B24">
              <w:rPr>
                <w:noProof/>
                <w:webHidden/>
              </w:rPr>
            </w:r>
            <w:r w:rsidR="00B07B24">
              <w:rPr>
                <w:noProof/>
                <w:webHidden/>
              </w:rPr>
              <w:fldChar w:fldCharType="separate"/>
            </w:r>
            <w:r w:rsidR="0003563A">
              <w:rPr>
                <w:noProof/>
                <w:webHidden/>
              </w:rPr>
              <w:t>46</w:t>
            </w:r>
            <w:r w:rsidR="00B07B24">
              <w:rPr>
                <w:noProof/>
                <w:webHidden/>
              </w:rPr>
              <w:fldChar w:fldCharType="end"/>
            </w:r>
          </w:hyperlink>
        </w:p>
        <w:p w14:paraId="36397C71" w14:textId="77777777" w:rsidR="00B07B24" w:rsidRDefault="00642823">
          <w:pPr>
            <w:pStyle w:val="TDC3"/>
            <w:tabs>
              <w:tab w:val="right" w:leader="dot" w:pos="9962"/>
            </w:tabs>
            <w:rPr>
              <w:rFonts w:cstheme="minorBidi"/>
              <w:noProof/>
              <w:lang w:val="es-CO" w:eastAsia="es-CO"/>
            </w:rPr>
          </w:pPr>
          <w:hyperlink w:anchor="_Toc105569097" w:history="1">
            <w:r w:rsidR="00B07B24" w:rsidRPr="0009122F">
              <w:rPr>
                <w:rStyle w:val="Hipervnculo"/>
                <w:rFonts w:ascii="Arial" w:hAnsi="Arial" w:cs="Arial"/>
                <w:noProof/>
              </w:rPr>
              <w:t>CARACTERÍSTICA 20. INTERDISCIPLINARIEDAD</w:t>
            </w:r>
            <w:r w:rsidR="00B07B24">
              <w:rPr>
                <w:noProof/>
                <w:webHidden/>
              </w:rPr>
              <w:tab/>
            </w:r>
            <w:r w:rsidR="00B07B24">
              <w:rPr>
                <w:noProof/>
                <w:webHidden/>
              </w:rPr>
              <w:fldChar w:fldCharType="begin"/>
            </w:r>
            <w:r w:rsidR="00B07B24">
              <w:rPr>
                <w:noProof/>
                <w:webHidden/>
              </w:rPr>
              <w:instrText xml:space="preserve"> PAGEREF _Toc105569097 \h </w:instrText>
            </w:r>
            <w:r w:rsidR="00B07B24">
              <w:rPr>
                <w:noProof/>
                <w:webHidden/>
              </w:rPr>
            </w:r>
            <w:r w:rsidR="00B07B24">
              <w:rPr>
                <w:noProof/>
                <w:webHidden/>
              </w:rPr>
              <w:fldChar w:fldCharType="separate"/>
            </w:r>
            <w:r w:rsidR="0003563A">
              <w:rPr>
                <w:noProof/>
                <w:webHidden/>
              </w:rPr>
              <w:t>47</w:t>
            </w:r>
            <w:r w:rsidR="00B07B24">
              <w:rPr>
                <w:noProof/>
                <w:webHidden/>
              </w:rPr>
              <w:fldChar w:fldCharType="end"/>
            </w:r>
          </w:hyperlink>
        </w:p>
        <w:p w14:paraId="5667DBEF" w14:textId="77777777" w:rsidR="00B07B24" w:rsidRDefault="00642823">
          <w:pPr>
            <w:pStyle w:val="TDC3"/>
            <w:tabs>
              <w:tab w:val="right" w:leader="dot" w:pos="9962"/>
            </w:tabs>
            <w:rPr>
              <w:rFonts w:cstheme="minorBidi"/>
              <w:noProof/>
              <w:lang w:val="es-CO" w:eastAsia="es-CO"/>
            </w:rPr>
          </w:pPr>
          <w:hyperlink w:anchor="_Toc105569098" w:history="1">
            <w:r w:rsidR="00B07B24" w:rsidRPr="0009122F">
              <w:rPr>
                <w:rStyle w:val="Hipervnculo"/>
                <w:rFonts w:ascii="Arial" w:hAnsi="Arial" w:cs="Arial"/>
                <w:noProof/>
              </w:rPr>
              <w:t>CARACTERÍSTICA 21. ESTRATEGIAS PEDAGÓGICAS</w:t>
            </w:r>
            <w:r w:rsidR="00B07B24">
              <w:rPr>
                <w:noProof/>
                <w:webHidden/>
              </w:rPr>
              <w:tab/>
            </w:r>
            <w:r w:rsidR="00B07B24">
              <w:rPr>
                <w:noProof/>
                <w:webHidden/>
              </w:rPr>
              <w:fldChar w:fldCharType="begin"/>
            </w:r>
            <w:r w:rsidR="00B07B24">
              <w:rPr>
                <w:noProof/>
                <w:webHidden/>
              </w:rPr>
              <w:instrText xml:space="preserve"> PAGEREF _Toc105569098 \h </w:instrText>
            </w:r>
            <w:r w:rsidR="00B07B24">
              <w:rPr>
                <w:noProof/>
                <w:webHidden/>
              </w:rPr>
            </w:r>
            <w:r w:rsidR="00B07B24">
              <w:rPr>
                <w:noProof/>
                <w:webHidden/>
              </w:rPr>
              <w:fldChar w:fldCharType="separate"/>
            </w:r>
            <w:r w:rsidR="0003563A">
              <w:rPr>
                <w:noProof/>
                <w:webHidden/>
              </w:rPr>
              <w:t>48</w:t>
            </w:r>
            <w:r w:rsidR="00B07B24">
              <w:rPr>
                <w:noProof/>
                <w:webHidden/>
              </w:rPr>
              <w:fldChar w:fldCharType="end"/>
            </w:r>
          </w:hyperlink>
        </w:p>
        <w:p w14:paraId="696D3457" w14:textId="77777777" w:rsidR="00B07B24" w:rsidRDefault="00642823">
          <w:pPr>
            <w:pStyle w:val="TDC3"/>
            <w:tabs>
              <w:tab w:val="right" w:leader="dot" w:pos="9962"/>
            </w:tabs>
            <w:rPr>
              <w:rFonts w:cstheme="minorBidi"/>
              <w:noProof/>
              <w:lang w:val="es-CO" w:eastAsia="es-CO"/>
            </w:rPr>
          </w:pPr>
          <w:hyperlink w:anchor="_Toc105569099" w:history="1">
            <w:r w:rsidR="00B07B24" w:rsidRPr="0009122F">
              <w:rPr>
                <w:rStyle w:val="Hipervnculo"/>
                <w:rFonts w:ascii="Arial" w:hAnsi="Arial" w:cs="Arial"/>
                <w:noProof/>
              </w:rPr>
              <w:t>CARACTERÍSTICA 22. SISTEMA DE EVALUACIÓN DE ESTUDIANTES</w:t>
            </w:r>
            <w:r w:rsidR="00B07B24">
              <w:rPr>
                <w:noProof/>
                <w:webHidden/>
              </w:rPr>
              <w:tab/>
            </w:r>
            <w:r w:rsidR="00B07B24">
              <w:rPr>
                <w:noProof/>
                <w:webHidden/>
              </w:rPr>
              <w:fldChar w:fldCharType="begin"/>
            </w:r>
            <w:r w:rsidR="00B07B24">
              <w:rPr>
                <w:noProof/>
                <w:webHidden/>
              </w:rPr>
              <w:instrText xml:space="preserve"> PAGEREF _Toc105569099 \h </w:instrText>
            </w:r>
            <w:r w:rsidR="00B07B24">
              <w:rPr>
                <w:noProof/>
                <w:webHidden/>
              </w:rPr>
            </w:r>
            <w:r w:rsidR="00B07B24">
              <w:rPr>
                <w:noProof/>
                <w:webHidden/>
              </w:rPr>
              <w:fldChar w:fldCharType="separate"/>
            </w:r>
            <w:r w:rsidR="0003563A">
              <w:rPr>
                <w:noProof/>
                <w:webHidden/>
              </w:rPr>
              <w:t>49</w:t>
            </w:r>
            <w:r w:rsidR="00B07B24">
              <w:rPr>
                <w:noProof/>
                <w:webHidden/>
              </w:rPr>
              <w:fldChar w:fldCharType="end"/>
            </w:r>
          </w:hyperlink>
        </w:p>
        <w:p w14:paraId="1D7DE99D" w14:textId="77777777" w:rsidR="00B07B24" w:rsidRDefault="00642823">
          <w:pPr>
            <w:pStyle w:val="TDC3"/>
            <w:tabs>
              <w:tab w:val="right" w:leader="dot" w:pos="9962"/>
            </w:tabs>
            <w:rPr>
              <w:rFonts w:cstheme="minorBidi"/>
              <w:noProof/>
              <w:lang w:val="es-CO" w:eastAsia="es-CO"/>
            </w:rPr>
          </w:pPr>
          <w:hyperlink w:anchor="_Toc105569100" w:history="1">
            <w:r w:rsidR="00B07B24" w:rsidRPr="0009122F">
              <w:rPr>
                <w:rStyle w:val="Hipervnculo"/>
                <w:rFonts w:ascii="Arial" w:hAnsi="Arial" w:cs="Arial"/>
                <w:noProof/>
              </w:rPr>
              <w:t>CARACTERÍSTICA 23. RESULTADOS DE APRENDIZAJE</w:t>
            </w:r>
            <w:r w:rsidR="00B07B24">
              <w:rPr>
                <w:noProof/>
                <w:webHidden/>
              </w:rPr>
              <w:tab/>
            </w:r>
            <w:r w:rsidR="00B07B24">
              <w:rPr>
                <w:noProof/>
                <w:webHidden/>
              </w:rPr>
              <w:fldChar w:fldCharType="begin"/>
            </w:r>
            <w:r w:rsidR="00B07B24">
              <w:rPr>
                <w:noProof/>
                <w:webHidden/>
              </w:rPr>
              <w:instrText xml:space="preserve"> PAGEREF _Toc105569100 \h </w:instrText>
            </w:r>
            <w:r w:rsidR="00B07B24">
              <w:rPr>
                <w:noProof/>
                <w:webHidden/>
              </w:rPr>
            </w:r>
            <w:r w:rsidR="00B07B24">
              <w:rPr>
                <w:noProof/>
                <w:webHidden/>
              </w:rPr>
              <w:fldChar w:fldCharType="separate"/>
            </w:r>
            <w:r w:rsidR="0003563A">
              <w:rPr>
                <w:noProof/>
                <w:webHidden/>
              </w:rPr>
              <w:t>49</w:t>
            </w:r>
            <w:r w:rsidR="00B07B24">
              <w:rPr>
                <w:noProof/>
                <w:webHidden/>
              </w:rPr>
              <w:fldChar w:fldCharType="end"/>
            </w:r>
          </w:hyperlink>
        </w:p>
        <w:p w14:paraId="0277F71E" w14:textId="77777777" w:rsidR="00B07B24" w:rsidRDefault="00642823">
          <w:pPr>
            <w:pStyle w:val="TDC3"/>
            <w:tabs>
              <w:tab w:val="right" w:leader="dot" w:pos="9962"/>
            </w:tabs>
            <w:rPr>
              <w:rFonts w:cstheme="minorBidi"/>
              <w:noProof/>
              <w:lang w:val="es-CO" w:eastAsia="es-CO"/>
            </w:rPr>
          </w:pPr>
          <w:hyperlink w:anchor="_Toc105569101" w:history="1">
            <w:r w:rsidR="00B07B24" w:rsidRPr="0009122F">
              <w:rPr>
                <w:rStyle w:val="Hipervnculo"/>
                <w:rFonts w:ascii="Arial" w:hAnsi="Arial" w:cs="Arial"/>
                <w:noProof/>
              </w:rPr>
              <w:t>CARACTERÍSTICA 24. COMPETENCIAS</w:t>
            </w:r>
            <w:r w:rsidR="00B07B24">
              <w:rPr>
                <w:noProof/>
                <w:webHidden/>
              </w:rPr>
              <w:tab/>
            </w:r>
            <w:r w:rsidR="00B07B24">
              <w:rPr>
                <w:noProof/>
                <w:webHidden/>
              </w:rPr>
              <w:fldChar w:fldCharType="begin"/>
            </w:r>
            <w:r w:rsidR="00B07B24">
              <w:rPr>
                <w:noProof/>
                <w:webHidden/>
              </w:rPr>
              <w:instrText xml:space="preserve"> PAGEREF _Toc105569101 \h </w:instrText>
            </w:r>
            <w:r w:rsidR="00B07B24">
              <w:rPr>
                <w:noProof/>
                <w:webHidden/>
              </w:rPr>
            </w:r>
            <w:r w:rsidR="00B07B24">
              <w:rPr>
                <w:noProof/>
                <w:webHidden/>
              </w:rPr>
              <w:fldChar w:fldCharType="separate"/>
            </w:r>
            <w:r w:rsidR="0003563A">
              <w:rPr>
                <w:noProof/>
                <w:webHidden/>
              </w:rPr>
              <w:t>50</w:t>
            </w:r>
            <w:r w:rsidR="00B07B24">
              <w:rPr>
                <w:noProof/>
                <w:webHidden/>
              </w:rPr>
              <w:fldChar w:fldCharType="end"/>
            </w:r>
          </w:hyperlink>
        </w:p>
        <w:p w14:paraId="4F4FED86" w14:textId="77777777" w:rsidR="00B07B24" w:rsidRDefault="00642823">
          <w:pPr>
            <w:pStyle w:val="TDC3"/>
            <w:tabs>
              <w:tab w:val="right" w:leader="dot" w:pos="9962"/>
            </w:tabs>
            <w:rPr>
              <w:rFonts w:cstheme="minorBidi"/>
              <w:noProof/>
              <w:lang w:val="es-CO" w:eastAsia="es-CO"/>
            </w:rPr>
          </w:pPr>
          <w:hyperlink w:anchor="_Toc105569102" w:history="1">
            <w:r w:rsidR="00B07B24" w:rsidRPr="0009122F">
              <w:rPr>
                <w:rStyle w:val="Hipervnculo"/>
                <w:rFonts w:ascii="Arial" w:hAnsi="Arial" w:cs="Arial"/>
                <w:noProof/>
              </w:rPr>
              <w:t>CARACTERÍSTICA 25. EVALUACIÓN Y AUTORREGULACIÓN DEL PROGRAMA ACADÉMICO</w:t>
            </w:r>
            <w:r w:rsidR="00B07B24">
              <w:rPr>
                <w:noProof/>
                <w:webHidden/>
              </w:rPr>
              <w:tab/>
            </w:r>
            <w:r w:rsidR="00B07B24">
              <w:rPr>
                <w:noProof/>
                <w:webHidden/>
              </w:rPr>
              <w:fldChar w:fldCharType="begin"/>
            </w:r>
            <w:r w:rsidR="00B07B24">
              <w:rPr>
                <w:noProof/>
                <w:webHidden/>
              </w:rPr>
              <w:instrText xml:space="preserve"> PAGEREF _Toc105569102 \h </w:instrText>
            </w:r>
            <w:r w:rsidR="00B07B24">
              <w:rPr>
                <w:noProof/>
                <w:webHidden/>
              </w:rPr>
            </w:r>
            <w:r w:rsidR="00B07B24">
              <w:rPr>
                <w:noProof/>
                <w:webHidden/>
              </w:rPr>
              <w:fldChar w:fldCharType="separate"/>
            </w:r>
            <w:r w:rsidR="0003563A">
              <w:rPr>
                <w:noProof/>
                <w:webHidden/>
              </w:rPr>
              <w:t>51</w:t>
            </w:r>
            <w:r w:rsidR="00B07B24">
              <w:rPr>
                <w:noProof/>
                <w:webHidden/>
              </w:rPr>
              <w:fldChar w:fldCharType="end"/>
            </w:r>
          </w:hyperlink>
        </w:p>
        <w:p w14:paraId="48580D4A" w14:textId="77777777" w:rsidR="00B07B24" w:rsidRDefault="00642823">
          <w:pPr>
            <w:pStyle w:val="TDC3"/>
            <w:tabs>
              <w:tab w:val="right" w:leader="dot" w:pos="9962"/>
            </w:tabs>
            <w:rPr>
              <w:rFonts w:cstheme="minorBidi"/>
              <w:noProof/>
              <w:lang w:val="es-CO" w:eastAsia="es-CO"/>
            </w:rPr>
          </w:pPr>
          <w:hyperlink w:anchor="_Toc105569103" w:history="1">
            <w:r w:rsidR="00B07B24" w:rsidRPr="0009122F">
              <w:rPr>
                <w:rStyle w:val="Hipervnculo"/>
                <w:rFonts w:ascii="Arial" w:hAnsi="Arial" w:cs="Arial"/>
                <w:noProof/>
              </w:rPr>
              <w:t>CARACTERÍSTICA 26. VINCULACIÓN E INTERACCIÓN SOCIAL</w:t>
            </w:r>
            <w:r w:rsidR="00B07B24">
              <w:rPr>
                <w:noProof/>
                <w:webHidden/>
              </w:rPr>
              <w:tab/>
            </w:r>
            <w:r w:rsidR="00B07B24">
              <w:rPr>
                <w:noProof/>
                <w:webHidden/>
              </w:rPr>
              <w:fldChar w:fldCharType="begin"/>
            </w:r>
            <w:r w:rsidR="00B07B24">
              <w:rPr>
                <w:noProof/>
                <w:webHidden/>
              </w:rPr>
              <w:instrText xml:space="preserve"> PAGEREF _Toc105569103 \h </w:instrText>
            </w:r>
            <w:r w:rsidR="00B07B24">
              <w:rPr>
                <w:noProof/>
                <w:webHidden/>
              </w:rPr>
            </w:r>
            <w:r w:rsidR="00B07B24">
              <w:rPr>
                <w:noProof/>
                <w:webHidden/>
              </w:rPr>
              <w:fldChar w:fldCharType="separate"/>
            </w:r>
            <w:r w:rsidR="0003563A">
              <w:rPr>
                <w:noProof/>
                <w:webHidden/>
              </w:rPr>
              <w:t>52</w:t>
            </w:r>
            <w:r w:rsidR="00B07B24">
              <w:rPr>
                <w:noProof/>
                <w:webHidden/>
              </w:rPr>
              <w:fldChar w:fldCharType="end"/>
            </w:r>
          </w:hyperlink>
        </w:p>
        <w:p w14:paraId="7502B808" w14:textId="77777777" w:rsidR="00B07B24" w:rsidRDefault="00642823">
          <w:pPr>
            <w:pStyle w:val="TDC2"/>
            <w:tabs>
              <w:tab w:val="right" w:leader="dot" w:pos="9962"/>
            </w:tabs>
            <w:rPr>
              <w:rFonts w:cstheme="minorBidi"/>
              <w:noProof/>
              <w:lang w:val="es-CO" w:eastAsia="es-CO"/>
            </w:rPr>
          </w:pPr>
          <w:hyperlink w:anchor="_Toc105569104" w:history="1">
            <w:r w:rsidR="00B07B24" w:rsidRPr="0009122F">
              <w:rPr>
                <w:rStyle w:val="Hipervnculo"/>
                <w:rFonts w:ascii="Arial" w:hAnsi="Arial" w:cs="Arial"/>
                <w:noProof/>
              </w:rPr>
              <w:t>FACTOR 6. PERMANENCIA Y GRADUACIÓN</w:t>
            </w:r>
            <w:r w:rsidR="00B07B24">
              <w:rPr>
                <w:noProof/>
                <w:webHidden/>
              </w:rPr>
              <w:tab/>
            </w:r>
            <w:r w:rsidR="00B07B24">
              <w:rPr>
                <w:noProof/>
                <w:webHidden/>
              </w:rPr>
              <w:fldChar w:fldCharType="begin"/>
            </w:r>
            <w:r w:rsidR="00B07B24">
              <w:rPr>
                <w:noProof/>
                <w:webHidden/>
              </w:rPr>
              <w:instrText xml:space="preserve"> PAGEREF _Toc105569104 \h </w:instrText>
            </w:r>
            <w:r w:rsidR="00B07B24">
              <w:rPr>
                <w:noProof/>
                <w:webHidden/>
              </w:rPr>
            </w:r>
            <w:r w:rsidR="00B07B24">
              <w:rPr>
                <w:noProof/>
                <w:webHidden/>
              </w:rPr>
              <w:fldChar w:fldCharType="separate"/>
            </w:r>
            <w:r w:rsidR="0003563A">
              <w:rPr>
                <w:noProof/>
                <w:webHidden/>
              </w:rPr>
              <w:t>53</w:t>
            </w:r>
            <w:r w:rsidR="00B07B24">
              <w:rPr>
                <w:noProof/>
                <w:webHidden/>
              </w:rPr>
              <w:fldChar w:fldCharType="end"/>
            </w:r>
          </w:hyperlink>
        </w:p>
        <w:p w14:paraId="045AF72E" w14:textId="77777777" w:rsidR="00B07B24" w:rsidRDefault="00642823">
          <w:pPr>
            <w:pStyle w:val="TDC3"/>
            <w:tabs>
              <w:tab w:val="right" w:leader="dot" w:pos="9962"/>
            </w:tabs>
            <w:rPr>
              <w:rFonts w:cstheme="minorBidi"/>
              <w:noProof/>
              <w:lang w:val="es-CO" w:eastAsia="es-CO"/>
            </w:rPr>
          </w:pPr>
          <w:hyperlink w:anchor="_Toc105569105" w:history="1">
            <w:r w:rsidR="00B07B24" w:rsidRPr="0009122F">
              <w:rPr>
                <w:rStyle w:val="Hipervnculo"/>
                <w:rFonts w:ascii="Arial" w:hAnsi="Arial" w:cs="Arial"/>
                <w:noProof/>
              </w:rPr>
              <w:t>CARACTERÍSTICA 27. POLÍTICAS, ESTRATEGIAS Y ESTRUCTURA PARA LA PERMANENIA Y LA GRADUACIÓN</w:t>
            </w:r>
            <w:r w:rsidR="00B07B24">
              <w:rPr>
                <w:noProof/>
                <w:webHidden/>
              </w:rPr>
              <w:tab/>
            </w:r>
            <w:r w:rsidR="00B07B24">
              <w:rPr>
                <w:noProof/>
                <w:webHidden/>
              </w:rPr>
              <w:fldChar w:fldCharType="begin"/>
            </w:r>
            <w:r w:rsidR="00B07B24">
              <w:rPr>
                <w:noProof/>
                <w:webHidden/>
              </w:rPr>
              <w:instrText xml:space="preserve"> PAGEREF _Toc105569105 \h </w:instrText>
            </w:r>
            <w:r w:rsidR="00B07B24">
              <w:rPr>
                <w:noProof/>
                <w:webHidden/>
              </w:rPr>
            </w:r>
            <w:r w:rsidR="00B07B24">
              <w:rPr>
                <w:noProof/>
                <w:webHidden/>
              </w:rPr>
              <w:fldChar w:fldCharType="separate"/>
            </w:r>
            <w:r w:rsidR="0003563A">
              <w:rPr>
                <w:noProof/>
                <w:webHidden/>
              </w:rPr>
              <w:t>53</w:t>
            </w:r>
            <w:r w:rsidR="00B07B24">
              <w:rPr>
                <w:noProof/>
                <w:webHidden/>
              </w:rPr>
              <w:fldChar w:fldCharType="end"/>
            </w:r>
          </w:hyperlink>
        </w:p>
        <w:p w14:paraId="30C96552" w14:textId="77777777" w:rsidR="00B07B24" w:rsidRDefault="00642823">
          <w:pPr>
            <w:pStyle w:val="TDC3"/>
            <w:tabs>
              <w:tab w:val="right" w:leader="dot" w:pos="9962"/>
            </w:tabs>
            <w:rPr>
              <w:rFonts w:cstheme="minorBidi"/>
              <w:noProof/>
              <w:lang w:val="es-CO" w:eastAsia="es-CO"/>
            </w:rPr>
          </w:pPr>
          <w:hyperlink w:anchor="_Toc105569106" w:history="1">
            <w:r w:rsidR="00B07B24" w:rsidRPr="0009122F">
              <w:rPr>
                <w:rStyle w:val="Hipervnculo"/>
                <w:rFonts w:ascii="Arial" w:hAnsi="Arial" w:cs="Arial"/>
                <w:noProof/>
              </w:rPr>
              <w:t>CARACTERÍSTICA 28. CARACTERIZACIÓN DE ESTUDIANTES Y SISTEMA DE ALERTAS TEMPRANAS</w:t>
            </w:r>
            <w:r w:rsidR="00B07B24">
              <w:rPr>
                <w:noProof/>
                <w:webHidden/>
              </w:rPr>
              <w:tab/>
            </w:r>
            <w:r w:rsidR="00B07B24">
              <w:rPr>
                <w:noProof/>
                <w:webHidden/>
              </w:rPr>
              <w:fldChar w:fldCharType="begin"/>
            </w:r>
            <w:r w:rsidR="00B07B24">
              <w:rPr>
                <w:noProof/>
                <w:webHidden/>
              </w:rPr>
              <w:instrText xml:space="preserve"> PAGEREF _Toc105569106 \h </w:instrText>
            </w:r>
            <w:r w:rsidR="00B07B24">
              <w:rPr>
                <w:noProof/>
                <w:webHidden/>
              </w:rPr>
            </w:r>
            <w:r w:rsidR="00B07B24">
              <w:rPr>
                <w:noProof/>
                <w:webHidden/>
              </w:rPr>
              <w:fldChar w:fldCharType="separate"/>
            </w:r>
            <w:r w:rsidR="0003563A">
              <w:rPr>
                <w:noProof/>
                <w:webHidden/>
              </w:rPr>
              <w:t>54</w:t>
            </w:r>
            <w:r w:rsidR="00B07B24">
              <w:rPr>
                <w:noProof/>
                <w:webHidden/>
              </w:rPr>
              <w:fldChar w:fldCharType="end"/>
            </w:r>
          </w:hyperlink>
        </w:p>
        <w:p w14:paraId="3940CAD0" w14:textId="77777777" w:rsidR="00B07B24" w:rsidRDefault="00642823">
          <w:pPr>
            <w:pStyle w:val="TDC3"/>
            <w:tabs>
              <w:tab w:val="right" w:leader="dot" w:pos="9962"/>
            </w:tabs>
            <w:rPr>
              <w:rFonts w:cstheme="minorBidi"/>
              <w:noProof/>
              <w:lang w:val="es-CO" w:eastAsia="es-CO"/>
            </w:rPr>
          </w:pPr>
          <w:hyperlink w:anchor="_Toc105569107" w:history="1">
            <w:r w:rsidR="00B07B24" w:rsidRPr="0009122F">
              <w:rPr>
                <w:rStyle w:val="Hipervnculo"/>
                <w:rFonts w:ascii="Arial" w:hAnsi="Arial" w:cs="Arial"/>
                <w:noProof/>
              </w:rPr>
              <w:t>CARACTERÍSTICA 29. AJUSTES A LOS ASPECTOS CURRICULARES</w:t>
            </w:r>
            <w:r w:rsidR="00B07B24">
              <w:rPr>
                <w:noProof/>
                <w:webHidden/>
              </w:rPr>
              <w:tab/>
            </w:r>
            <w:r w:rsidR="00B07B24">
              <w:rPr>
                <w:noProof/>
                <w:webHidden/>
              </w:rPr>
              <w:fldChar w:fldCharType="begin"/>
            </w:r>
            <w:r w:rsidR="00B07B24">
              <w:rPr>
                <w:noProof/>
                <w:webHidden/>
              </w:rPr>
              <w:instrText xml:space="preserve"> PAGEREF _Toc105569107 \h </w:instrText>
            </w:r>
            <w:r w:rsidR="00B07B24">
              <w:rPr>
                <w:noProof/>
                <w:webHidden/>
              </w:rPr>
            </w:r>
            <w:r w:rsidR="00B07B24">
              <w:rPr>
                <w:noProof/>
                <w:webHidden/>
              </w:rPr>
              <w:fldChar w:fldCharType="separate"/>
            </w:r>
            <w:r w:rsidR="0003563A">
              <w:rPr>
                <w:noProof/>
                <w:webHidden/>
              </w:rPr>
              <w:t>55</w:t>
            </w:r>
            <w:r w:rsidR="00B07B24">
              <w:rPr>
                <w:noProof/>
                <w:webHidden/>
              </w:rPr>
              <w:fldChar w:fldCharType="end"/>
            </w:r>
          </w:hyperlink>
        </w:p>
        <w:p w14:paraId="05B1671B" w14:textId="77777777" w:rsidR="00B07B24" w:rsidRDefault="00642823">
          <w:pPr>
            <w:pStyle w:val="TDC3"/>
            <w:tabs>
              <w:tab w:val="right" w:leader="dot" w:pos="9962"/>
            </w:tabs>
            <w:rPr>
              <w:rFonts w:cstheme="minorBidi"/>
              <w:noProof/>
              <w:lang w:val="es-CO" w:eastAsia="es-CO"/>
            </w:rPr>
          </w:pPr>
          <w:hyperlink w:anchor="_Toc105569108" w:history="1">
            <w:r w:rsidR="00B07B24" w:rsidRPr="0009122F">
              <w:rPr>
                <w:rStyle w:val="Hipervnculo"/>
                <w:rFonts w:ascii="Arial" w:hAnsi="Arial" w:cs="Arial"/>
                <w:noProof/>
              </w:rPr>
              <w:t>CARACTERÍSTICA 30. MECANISMOS DE SELECCIÓN</w:t>
            </w:r>
            <w:r w:rsidR="00B07B24">
              <w:rPr>
                <w:noProof/>
                <w:webHidden/>
              </w:rPr>
              <w:tab/>
            </w:r>
            <w:r w:rsidR="00B07B24">
              <w:rPr>
                <w:noProof/>
                <w:webHidden/>
              </w:rPr>
              <w:fldChar w:fldCharType="begin"/>
            </w:r>
            <w:r w:rsidR="00B07B24">
              <w:rPr>
                <w:noProof/>
                <w:webHidden/>
              </w:rPr>
              <w:instrText xml:space="preserve"> PAGEREF _Toc105569108 \h </w:instrText>
            </w:r>
            <w:r w:rsidR="00B07B24">
              <w:rPr>
                <w:noProof/>
                <w:webHidden/>
              </w:rPr>
            </w:r>
            <w:r w:rsidR="00B07B24">
              <w:rPr>
                <w:noProof/>
                <w:webHidden/>
              </w:rPr>
              <w:fldChar w:fldCharType="separate"/>
            </w:r>
            <w:r w:rsidR="0003563A">
              <w:rPr>
                <w:noProof/>
                <w:webHidden/>
              </w:rPr>
              <w:t>56</w:t>
            </w:r>
            <w:r w:rsidR="00B07B24">
              <w:rPr>
                <w:noProof/>
                <w:webHidden/>
              </w:rPr>
              <w:fldChar w:fldCharType="end"/>
            </w:r>
          </w:hyperlink>
        </w:p>
        <w:p w14:paraId="01CD2C9C" w14:textId="77777777" w:rsidR="00B07B24" w:rsidRDefault="00642823">
          <w:pPr>
            <w:pStyle w:val="TDC2"/>
            <w:tabs>
              <w:tab w:val="right" w:leader="dot" w:pos="9962"/>
            </w:tabs>
            <w:rPr>
              <w:rFonts w:cstheme="minorBidi"/>
              <w:noProof/>
              <w:lang w:val="es-CO" w:eastAsia="es-CO"/>
            </w:rPr>
          </w:pPr>
          <w:hyperlink w:anchor="_Toc105569109" w:history="1">
            <w:r w:rsidR="00B07B24" w:rsidRPr="0009122F">
              <w:rPr>
                <w:rStyle w:val="Hipervnculo"/>
                <w:rFonts w:ascii="Arial" w:hAnsi="Arial" w:cs="Arial"/>
                <w:noProof/>
              </w:rPr>
              <w:t>FACTOR 7. INTERACCIÓN CON EL ENTORNO NACIONAL E INTERNACIONAL</w:t>
            </w:r>
            <w:r w:rsidR="00B07B24">
              <w:rPr>
                <w:noProof/>
                <w:webHidden/>
              </w:rPr>
              <w:tab/>
            </w:r>
            <w:r w:rsidR="00B07B24">
              <w:rPr>
                <w:noProof/>
                <w:webHidden/>
              </w:rPr>
              <w:fldChar w:fldCharType="begin"/>
            </w:r>
            <w:r w:rsidR="00B07B24">
              <w:rPr>
                <w:noProof/>
                <w:webHidden/>
              </w:rPr>
              <w:instrText xml:space="preserve"> PAGEREF _Toc105569109 \h </w:instrText>
            </w:r>
            <w:r w:rsidR="00B07B24">
              <w:rPr>
                <w:noProof/>
                <w:webHidden/>
              </w:rPr>
            </w:r>
            <w:r w:rsidR="00B07B24">
              <w:rPr>
                <w:noProof/>
                <w:webHidden/>
              </w:rPr>
              <w:fldChar w:fldCharType="separate"/>
            </w:r>
            <w:r w:rsidR="0003563A">
              <w:rPr>
                <w:noProof/>
                <w:webHidden/>
              </w:rPr>
              <w:t>57</w:t>
            </w:r>
            <w:r w:rsidR="00B07B24">
              <w:rPr>
                <w:noProof/>
                <w:webHidden/>
              </w:rPr>
              <w:fldChar w:fldCharType="end"/>
            </w:r>
          </w:hyperlink>
        </w:p>
        <w:p w14:paraId="3735202F" w14:textId="77777777" w:rsidR="00B07B24" w:rsidRDefault="00642823">
          <w:pPr>
            <w:pStyle w:val="TDC3"/>
            <w:tabs>
              <w:tab w:val="right" w:leader="dot" w:pos="9962"/>
            </w:tabs>
            <w:rPr>
              <w:rFonts w:cstheme="minorBidi"/>
              <w:noProof/>
              <w:lang w:val="es-CO" w:eastAsia="es-CO"/>
            </w:rPr>
          </w:pPr>
          <w:hyperlink w:anchor="_Toc105569110" w:history="1">
            <w:r w:rsidR="00B07B24" w:rsidRPr="0009122F">
              <w:rPr>
                <w:rStyle w:val="Hipervnculo"/>
                <w:rFonts w:ascii="Arial" w:hAnsi="Arial" w:cs="Arial"/>
                <w:noProof/>
              </w:rPr>
              <w:t>CARACTERÍSTICA 31. INSERCIÓN DEL PROGRAMA EN CONTEXTOS ACADÉMICOS NACIONALES E INTERNACIONALES</w:t>
            </w:r>
            <w:r w:rsidR="00B07B24">
              <w:rPr>
                <w:noProof/>
                <w:webHidden/>
              </w:rPr>
              <w:tab/>
            </w:r>
            <w:r w:rsidR="00B07B24">
              <w:rPr>
                <w:noProof/>
                <w:webHidden/>
              </w:rPr>
              <w:fldChar w:fldCharType="begin"/>
            </w:r>
            <w:r w:rsidR="00B07B24">
              <w:rPr>
                <w:noProof/>
                <w:webHidden/>
              </w:rPr>
              <w:instrText xml:space="preserve"> PAGEREF _Toc105569110 \h </w:instrText>
            </w:r>
            <w:r w:rsidR="00B07B24">
              <w:rPr>
                <w:noProof/>
                <w:webHidden/>
              </w:rPr>
            </w:r>
            <w:r w:rsidR="00B07B24">
              <w:rPr>
                <w:noProof/>
                <w:webHidden/>
              </w:rPr>
              <w:fldChar w:fldCharType="separate"/>
            </w:r>
            <w:r w:rsidR="0003563A">
              <w:rPr>
                <w:noProof/>
                <w:webHidden/>
              </w:rPr>
              <w:t>57</w:t>
            </w:r>
            <w:r w:rsidR="00B07B24">
              <w:rPr>
                <w:noProof/>
                <w:webHidden/>
              </w:rPr>
              <w:fldChar w:fldCharType="end"/>
            </w:r>
          </w:hyperlink>
        </w:p>
        <w:p w14:paraId="0C2077CE" w14:textId="77777777" w:rsidR="00B07B24" w:rsidRDefault="00642823">
          <w:pPr>
            <w:pStyle w:val="TDC3"/>
            <w:tabs>
              <w:tab w:val="right" w:leader="dot" w:pos="9962"/>
            </w:tabs>
            <w:rPr>
              <w:rFonts w:cstheme="minorBidi"/>
              <w:noProof/>
              <w:lang w:val="es-CO" w:eastAsia="es-CO"/>
            </w:rPr>
          </w:pPr>
          <w:hyperlink w:anchor="_Toc105569111" w:history="1">
            <w:r w:rsidR="00B07B24" w:rsidRPr="0009122F">
              <w:rPr>
                <w:rStyle w:val="Hipervnculo"/>
                <w:rFonts w:ascii="Arial" w:hAnsi="Arial" w:cs="Arial"/>
                <w:noProof/>
              </w:rPr>
              <w:t>CARACTERÍSTICA 32. RELACIONES EXTERNAS DE PROFESORES Y ESTUDIANTES</w:t>
            </w:r>
            <w:r w:rsidR="00B07B24">
              <w:rPr>
                <w:noProof/>
                <w:webHidden/>
              </w:rPr>
              <w:tab/>
            </w:r>
            <w:r w:rsidR="00B07B24">
              <w:rPr>
                <w:noProof/>
                <w:webHidden/>
              </w:rPr>
              <w:fldChar w:fldCharType="begin"/>
            </w:r>
            <w:r w:rsidR="00B07B24">
              <w:rPr>
                <w:noProof/>
                <w:webHidden/>
              </w:rPr>
              <w:instrText xml:space="preserve"> PAGEREF _Toc105569111 \h </w:instrText>
            </w:r>
            <w:r w:rsidR="00B07B24">
              <w:rPr>
                <w:noProof/>
                <w:webHidden/>
              </w:rPr>
            </w:r>
            <w:r w:rsidR="00B07B24">
              <w:rPr>
                <w:noProof/>
                <w:webHidden/>
              </w:rPr>
              <w:fldChar w:fldCharType="separate"/>
            </w:r>
            <w:r w:rsidR="0003563A">
              <w:rPr>
                <w:noProof/>
                <w:webHidden/>
              </w:rPr>
              <w:t>58</w:t>
            </w:r>
            <w:r w:rsidR="00B07B24">
              <w:rPr>
                <w:noProof/>
                <w:webHidden/>
              </w:rPr>
              <w:fldChar w:fldCharType="end"/>
            </w:r>
          </w:hyperlink>
        </w:p>
        <w:p w14:paraId="54A0E450" w14:textId="77777777" w:rsidR="00B07B24" w:rsidRDefault="00642823">
          <w:pPr>
            <w:pStyle w:val="TDC3"/>
            <w:tabs>
              <w:tab w:val="right" w:leader="dot" w:pos="9962"/>
            </w:tabs>
            <w:rPr>
              <w:rFonts w:cstheme="minorBidi"/>
              <w:noProof/>
              <w:lang w:val="es-CO" w:eastAsia="es-CO"/>
            </w:rPr>
          </w:pPr>
          <w:hyperlink w:anchor="_Toc105569112" w:history="1">
            <w:r w:rsidR="00B07B24" w:rsidRPr="0009122F">
              <w:rPr>
                <w:rStyle w:val="Hipervnculo"/>
                <w:rFonts w:ascii="Arial" w:hAnsi="Arial" w:cs="Arial"/>
                <w:noProof/>
              </w:rPr>
              <w:t>CARACTERÍSTICA 33. HABILIDADES COMUNICATIVAS EN UNA SEGUNDA LENGUA</w:t>
            </w:r>
            <w:r w:rsidR="00B07B24">
              <w:rPr>
                <w:noProof/>
                <w:webHidden/>
              </w:rPr>
              <w:tab/>
            </w:r>
            <w:r w:rsidR="00B07B24">
              <w:rPr>
                <w:noProof/>
                <w:webHidden/>
              </w:rPr>
              <w:fldChar w:fldCharType="begin"/>
            </w:r>
            <w:r w:rsidR="00B07B24">
              <w:rPr>
                <w:noProof/>
                <w:webHidden/>
              </w:rPr>
              <w:instrText xml:space="preserve"> PAGEREF _Toc105569112 \h </w:instrText>
            </w:r>
            <w:r w:rsidR="00B07B24">
              <w:rPr>
                <w:noProof/>
                <w:webHidden/>
              </w:rPr>
            </w:r>
            <w:r w:rsidR="00B07B24">
              <w:rPr>
                <w:noProof/>
                <w:webHidden/>
              </w:rPr>
              <w:fldChar w:fldCharType="separate"/>
            </w:r>
            <w:r w:rsidR="0003563A">
              <w:rPr>
                <w:noProof/>
                <w:webHidden/>
              </w:rPr>
              <w:t>59</w:t>
            </w:r>
            <w:r w:rsidR="00B07B24">
              <w:rPr>
                <w:noProof/>
                <w:webHidden/>
              </w:rPr>
              <w:fldChar w:fldCharType="end"/>
            </w:r>
          </w:hyperlink>
        </w:p>
        <w:p w14:paraId="3B63C008" w14:textId="77777777" w:rsidR="00B07B24" w:rsidRDefault="00642823">
          <w:pPr>
            <w:pStyle w:val="TDC2"/>
            <w:tabs>
              <w:tab w:val="right" w:leader="dot" w:pos="9962"/>
            </w:tabs>
            <w:rPr>
              <w:rFonts w:cstheme="minorBidi"/>
              <w:noProof/>
              <w:lang w:val="es-CO" w:eastAsia="es-CO"/>
            </w:rPr>
          </w:pPr>
          <w:hyperlink w:anchor="_Toc105569113" w:history="1">
            <w:r w:rsidR="00B07B24" w:rsidRPr="0009122F">
              <w:rPr>
                <w:rStyle w:val="Hipervnculo"/>
                <w:rFonts w:ascii="Arial" w:hAnsi="Arial" w:cs="Arial"/>
                <w:noProof/>
              </w:rPr>
              <w:t>FACTOR 8. APORTES DE LA INVESTIGACIÓN, LA INNOVACIÓN, EL DESARROLLO TECNOLÓGICO Y LA CREACIÓN, ASOCIADOS AL PROGRAMA ACADÉMICO</w:t>
            </w:r>
            <w:r w:rsidR="00B07B24">
              <w:rPr>
                <w:noProof/>
                <w:webHidden/>
              </w:rPr>
              <w:tab/>
            </w:r>
            <w:r w:rsidR="00B07B24">
              <w:rPr>
                <w:noProof/>
                <w:webHidden/>
              </w:rPr>
              <w:fldChar w:fldCharType="begin"/>
            </w:r>
            <w:r w:rsidR="00B07B24">
              <w:rPr>
                <w:noProof/>
                <w:webHidden/>
              </w:rPr>
              <w:instrText xml:space="preserve"> PAGEREF _Toc105569113 \h </w:instrText>
            </w:r>
            <w:r w:rsidR="00B07B24">
              <w:rPr>
                <w:noProof/>
                <w:webHidden/>
              </w:rPr>
            </w:r>
            <w:r w:rsidR="00B07B24">
              <w:rPr>
                <w:noProof/>
                <w:webHidden/>
              </w:rPr>
              <w:fldChar w:fldCharType="separate"/>
            </w:r>
            <w:r w:rsidR="0003563A">
              <w:rPr>
                <w:noProof/>
                <w:webHidden/>
              </w:rPr>
              <w:t>60</w:t>
            </w:r>
            <w:r w:rsidR="00B07B24">
              <w:rPr>
                <w:noProof/>
                <w:webHidden/>
              </w:rPr>
              <w:fldChar w:fldCharType="end"/>
            </w:r>
          </w:hyperlink>
        </w:p>
        <w:p w14:paraId="7CCACD1E" w14:textId="77777777" w:rsidR="00B07B24" w:rsidRDefault="00642823">
          <w:pPr>
            <w:pStyle w:val="TDC3"/>
            <w:tabs>
              <w:tab w:val="right" w:leader="dot" w:pos="9962"/>
            </w:tabs>
            <w:rPr>
              <w:rFonts w:cstheme="minorBidi"/>
              <w:noProof/>
              <w:lang w:val="es-CO" w:eastAsia="es-CO"/>
            </w:rPr>
          </w:pPr>
          <w:hyperlink w:anchor="_Toc105569114" w:history="1">
            <w:r w:rsidR="00B07B24" w:rsidRPr="0009122F">
              <w:rPr>
                <w:rStyle w:val="Hipervnculo"/>
                <w:rFonts w:ascii="Arial" w:hAnsi="Arial" w:cs="Arial"/>
                <w:noProof/>
              </w:rPr>
              <w:t xml:space="preserve">CARACTERÍSTICA 34. FORMACIÓN PARA LA INVESTIGACIÓN, DESARROLLO TECNOLÓGICO, LA INNOVACIÓN Y LA CREACIÓN   </w:t>
            </w:r>
            <w:r w:rsidR="00B07B24">
              <w:rPr>
                <w:noProof/>
                <w:webHidden/>
              </w:rPr>
              <w:tab/>
            </w:r>
            <w:r w:rsidR="00B07B24">
              <w:rPr>
                <w:noProof/>
                <w:webHidden/>
              </w:rPr>
              <w:fldChar w:fldCharType="begin"/>
            </w:r>
            <w:r w:rsidR="00B07B24">
              <w:rPr>
                <w:noProof/>
                <w:webHidden/>
              </w:rPr>
              <w:instrText xml:space="preserve"> PAGEREF _Toc105569114 \h </w:instrText>
            </w:r>
            <w:r w:rsidR="00B07B24">
              <w:rPr>
                <w:noProof/>
                <w:webHidden/>
              </w:rPr>
            </w:r>
            <w:r w:rsidR="00B07B24">
              <w:rPr>
                <w:noProof/>
                <w:webHidden/>
              </w:rPr>
              <w:fldChar w:fldCharType="separate"/>
            </w:r>
            <w:r w:rsidR="0003563A">
              <w:rPr>
                <w:noProof/>
                <w:webHidden/>
              </w:rPr>
              <w:t>61</w:t>
            </w:r>
            <w:r w:rsidR="00B07B24">
              <w:rPr>
                <w:noProof/>
                <w:webHidden/>
              </w:rPr>
              <w:fldChar w:fldCharType="end"/>
            </w:r>
          </w:hyperlink>
        </w:p>
        <w:p w14:paraId="0B2BEC6A" w14:textId="77777777" w:rsidR="00B07B24" w:rsidRDefault="00642823">
          <w:pPr>
            <w:pStyle w:val="TDC3"/>
            <w:tabs>
              <w:tab w:val="right" w:leader="dot" w:pos="9962"/>
            </w:tabs>
            <w:rPr>
              <w:rFonts w:cstheme="minorBidi"/>
              <w:noProof/>
              <w:lang w:val="es-CO" w:eastAsia="es-CO"/>
            </w:rPr>
          </w:pPr>
          <w:hyperlink w:anchor="_Toc105569115" w:history="1">
            <w:r w:rsidR="00B07B24" w:rsidRPr="0009122F">
              <w:rPr>
                <w:rStyle w:val="Hipervnculo"/>
                <w:rFonts w:ascii="Arial" w:hAnsi="Arial" w:cs="Arial"/>
                <w:noProof/>
              </w:rPr>
              <w:t xml:space="preserve">CARACTERÍSTICA 35. COMPROMISO CON LA INVESTIGACIÓN, DESARROLLO TECNOLÓGICO, LA INNOVACIÓN Y LA CREACIÓN   </w:t>
            </w:r>
            <w:r w:rsidR="00B07B24">
              <w:rPr>
                <w:noProof/>
                <w:webHidden/>
              </w:rPr>
              <w:tab/>
            </w:r>
            <w:r w:rsidR="00B07B24">
              <w:rPr>
                <w:noProof/>
                <w:webHidden/>
              </w:rPr>
              <w:fldChar w:fldCharType="begin"/>
            </w:r>
            <w:r w:rsidR="00B07B24">
              <w:rPr>
                <w:noProof/>
                <w:webHidden/>
              </w:rPr>
              <w:instrText xml:space="preserve"> PAGEREF _Toc105569115 \h </w:instrText>
            </w:r>
            <w:r w:rsidR="00B07B24">
              <w:rPr>
                <w:noProof/>
                <w:webHidden/>
              </w:rPr>
            </w:r>
            <w:r w:rsidR="00B07B24">
              <w:rPr>
                <w:noProof/>
                <w:webHidden/>
              </w:rPr>
              <w:fldChar w:fldCharType="separate"/>
            </w:r>
            <w:r w:rsidR="0003563A">
              <w:rPr>
                <w:noProof/>
                <w:webHidden/>
              </w:rPr>
              <w:t>62</w:t>
            </w:r>
            <w:r w:rsidR="00B07B24">
              <w:rPr>
                <w:noProof/>
                <w:webHidden/>
              </w:rPr>
              <w:fldChar w:fldCharType="end"/>
            </w:r>
          </w:hyperlink>
        </w:p>
        <w:p w14:paraId="2F19635E" w14:textId="77777777" w:rsidR="00B07B24" w:rsidRDefault="00642823">
          <w:pPr>
            <w:pStyle w:val="TDC2"/>
            <w:tabs>
              <w:tab w:val="right" w:leader="dot" w:pos="9962"/>
            </w:tabs>
            <w:rPr>
              <w:rFonts w:cstheme="minorBidi"/>
              <w:noProof/>
              <w:lang w:val="es-CO" w:eastAsia="es-CO"/>
            </w:rPr>
          </w:pPr>
          <w:hyperlink w:anchor="_Toc105569116" w:history="1">
            <w:r w:rsidR="00B07B24" w:rsidRPr="0009122F">
              <w:rPr>
                <w:rStyle w:val="Hipervnculo"/>
                <w:rFonts w:ascii="Arial" w:hAnsi="Arial" w:cs="Arial"/>
                <w:noProof/>
              </w:rPr>
              <w:t>FACTOR 9. BIENESTAR DE LA COMUNIDAD ACADÉMICA DEL PROGRAMA</w:t>
            </w:r>
            <w:r w:rsidR="00B07B24">
              <w:rPr>
                <w:noProof/>
                <w:webHidden/>
              </w:rPr>
              <w:tab/>
            </w:r>
            <w:r w:rsidR="00B07B24">
              <w:rPr>
                <w:noProof/>
                <w:webHidden/>
              </w:rPr>
              <w:fldChar w:fldCharType="begin"/>
            </w:r>
            <w:r w:rsidR="00B07B24">
              <w:rPr>
                <w:noProof/>
                <w:webHidden/>
              </w:rPr>
              <w:instrText xml:space="preserve"> PAGEREF _Toc105569116 \h </w:instrText>
            </w:r>
            <w:r w:rsidR="00B07B24">
              <w:rPr>
                <w:noProof/>
                <w:webHidden/>
              </w:rPr>
            </w:r>
            <w:r w:rsidR="00B07B24">
              <w:rPr>
                <w:noProof/>
                <w:webHidden/>
              </w:rPr>
              <w:fldChar w:fldCharType="separate"/>
            </w:r>
            <w:r w:rsidR="0003563A">
              <w:rPr>
                <w:noProof/>
                <w:webHidden/>
              </w:rPr>
              <w:t>65</w:t>
            </w:r>
            <w:r w:rsidR="00B07B24">
              <w:rPr>
                <w:noProof/>
                <w:webHidden/>
              </w:rPr>
              <w:fldChar w:fldCharType="end"/>
            </w:r>
          </w:hyperlink>
        </w:p>
        <w:p w14:paraId="7C05E436" w14:textId="77777777" w:rsidR="00B07B24" w:rsidRDefault="00642823">
          <w:pPr>
            <w:pStyle w:val="TDC3"/>
            <w:tabs>
              <w:tab w:val="right" w:leader="dot" w:pos="9962"/>
            </w:tabs>
            <w:rPr>
              <w:rFonts w:cstheme="minorBidi"/>
              <w:noProof/>
              <w:lang w:val="es-CO" w:eastAsia="es-CO"/>
            </w:rPr>
          </w:pPr>
          <w:hyperlink w:anchor="_Toc105569117" w:history="1">
            <w:r w:rsidR="00B07B24" w:rsidRPr="0009122F">
              <w:rPr>
                <w:rStyle w:val="Hipervnculo"/>
                <w:rFonts w:ascii="Arial" w:hAnsi="Arial" w:cs="Arial"/>
                <w:noProof/>
              </w:rPr>
              <w:t>CARACTERÍSTICA 36. PROGRAMAS Y SERVICIOS</w:t>
            </w:r>
            <w:r w:rsidR="00B07B24">
              <w:rPr>
                <w:noProof/>
                <w:webHidden/>
              </w:rPr>
              <w:tab/>
            </w:r>
            <w:r w:rsidR="00B07B24">
              <w:rPr>
                <w:noProof/>
                <w:webHidden/>
              </w:rPr>
              <w:fldChar w:fldCharType="begin"/>
            </w:r>
            <w:r w:rsidR="00B07B24">
              <w:rPr>
                <w:noProof/>
                <w:webHidden/>
              </w:rPr>
              <w:instrText xml:space="preserve"> PAGEREF _Toc105569117 \h </w:instrText>
            </w:r>
            <w:r w:rsidR="00B07B24">
              <w:rPr>
                <w:noProof/>
                <w:webHidden/>
              </w:rPr>
            </w:r>
            <w:r w:rsidR="00B07B24">
              <w:rPr>
                <w:noProof/>
                <w:webHidden/>
              </w:rPr>
              <w:fldChar w:fldCharType="separate"/>
            </w:r>
            <w:r w:rsidR="0003563A">
              <w:rPr>
                <w:noProof/>
                <w:webHidden/>
              </w:rPr>
              <w:t>65</w:t>
            </w:r>
            <w:r w:rsidR="00B07B24">
              <w:rPr>
                <w:noProof/>
                <w:webHidden/>
              </w:rPr>
              <w:fldChar w:fldCharType="end"/>
            </w:r>
          </w:hyperlink>
        </w:p>
        <w:p w14:paraId="0910EE5F" w14:textId="77777777" w:rsidR="00B07B24" w:rsidRDefault="00642823">
          <w:pPr>
            <w:pStyle w:val="TDC3"/>
            <w:tabs>
              <w:tab w:val="right" w:leader="dot" w:pos="9962"/>
            </w:tabs>
            <w:rPr>
              <w:rFonts w:cstheme="minorBidi"/>
              <w:noProof/>
              <w:lang w:val="es-CO" w:eastAsia="es-CO"/>
            </w:rPr>
          </w:pPr>
          <w:hyperlink w:anchor="_Toc105569118" w:history="1">
            <w:r w:rsidR="00B07B24" w:rsidRPr="0009122F">
              <w:rPr>
                <w:rStyle w:val="Hipervnculo"/>
                <w:rFonts w:ascii="Arial" w:hAnsi="Arial" w:cs="Arial"/>
                <w:noProof/>
              </w:rPr>
              <w:t>CARACTERÍSTICA 37. PARTICIPACIÓN Y SEGUIMIENTO</w:t>
            </w:r>
            <w:r w:rsidR="00B07B24">
              <w:rPr>
                <w:noProof/>
                <w:webHidden/>
              </w:rPr>
              <w:tab/>
            </w:r>
            <w:r w:rsidR="00B07B24">
              <w:rPr>
                <w:noProof/>
                <w:webHidden/>
              </w:rPr>
              <w:fldChar w:fldCharType="begin"/>
            </w:r>
            <w:r w:rsidR="00B07B24">
              <w:rPr>
                <w:noProof/>
                <w:webHidden/>
              </w:rPr>
              <w:instrText xml:space="preserve"> PAGEREF _Toc105569118 \h </w:instrText>
            </w:r>
            <w:r w:rsidR="00B07B24">
              <w:rPr>
                <w:noProof/>
                <w:webHidden/>
              </w:rPr>
            </w:r>
            <w:r w:rsidR="00B07B24">
              <w:rPr>
                <w:noProof/>
                <w:webHidden/>
              </w:rPr>
              <w:fldChar w:fldCharType="separate"/>
            </w:r>
            <w:r w:rsidR="0003563A">
              <w:rPr>
                <w:noProof/>
                <w:webHidden/>
              </w:rPr>
              <w:t>66</w:t>
            </w:r>
            <w:r w:rsidR="00B07B24">
              <w:rPr>
                <w:noProof/>
                <w:webHidden/>
              </w:rPr>
              <w:fldChar w:fldCharType="end"/>
            </w:r>
          </w:hyperlink>
        </w:p>
        <w:p w14:paraId="699564A3" w14:textId="77777777" w:rsidR="00B07B24" w:rsidRDefault="00642823">
          <w:pPr>
            <w:pStyle w:val="TDC2"/>
            <w:tabs>
              <w:tab w:val="right" w:leader="dot" w:pos="9962"/>
            </w:tabs>
            <w:rPr>
              <w:rFonts w:cstheme="minorBidi"/>
              <w:noProof/>
              <w:lang w:val="es-CO" w:eastAsia="es-CO"/>
            </w:rPr>
          </w:pPr>
          <w:hyperlink w:anchor="_Toc105569119" w:history="1">
            <w:r w:rsidR="00B07B24" w:rsidRPr="0009122F">
              <w:rPr>
                <w:rStyle w:val="Hipervnculo"/>
                <w:rFonts w:ascii="Arial" w:hAnsi="Arial" w:cs="Arial"/>
                <w:noProof/>
              </w:rPr>
              <w:t>FACTOR 10. MEDIOS EDUCATIVOS Y AMBIENTES DE APRENDIZAJE</w:t>
            </w:r>
            <w:r w:rsidR="00B07B24">
              <w:rPr>
                <w:noProof/>
                <w:webHidden/>
              </w:rPr>
              <w:tab/>
            </w:r>
            <w:r w:rsidR="00B07B24">
              <w:rPr>
                <w:noProof/>
                <w:webHidden/>
              </w:rPr>
              <w:fldChar w:fldCharType="begin"/>
            </w:r>
            <w:r w:rsidR="00B07B24">
              <w:rPr>
                <w:noProof/>
                <w:webHidden/>
              </w:rPr>
              <w:instrText xml:space="preserve"> PAGEREF _Toc105569119 \h </w:instrText>
            </w:r>
            <w:r w:rsidR="00B07B24">
              <w:rPr>
                <w:noProof/>
                <w:webHidden/>
              </w:rPr>
            </w:r>
            <w:r w:rsidR="00B07B24">
              <w:rPr>
                <w:noProof/>
                <w:webHidden/>
              </w:rPr>
              <w:fldChar w:fldCharType="separate"/>
            </w:r>
            <w:r w:rsidR="0003563A">
              <w:rPr>
                <w:noProof/>
                <w:webHidden/>
              </w:rPr>
              <w:t>67</w:t>
            </w:r>
            <w:r w:rsidR="00B07B24">
              <w:rPr>
                <w:noProof/>
                <w:webHidden/>
              </w:rPr>
              <w:fldChar w:fldCharType="end"/>
            </w:r>
          </w:hyperlink>
        </w:p>
        <w:p w14:paraId="2342AEE9" w14:textId="77777777" w:rsidR="00B07B24" w:rsidRDefault="00642823">
          <w:pPr>
            <w:pStyle w:val="TDC3"/>
            <w:tabs>
              <w:tab w:val="right" w:leader="dot" w:pos="9962"/>
            </w:tabs>
            <w:rPr>
              <w:rFonts w:cstheme="minorBidi"/>
              <w:noProof/>
              <w:lang w:val="es-CO" w:eastAsia="es-CO"/>
            </w:rPr>
          </w:pPr>
          <w:hyperlink w:anchor="_Toc105569120" w:history="1">
            <w:r w:rsidR="00B07B24" w:rsidRPr="0009122F">
              <w:rPr>
                <w:rStyle w:val="Hipervnculo"/>
                <w:rFonts w:ascii="Arial" w:hAnsi="Arial" w:cs="Arial"/>
                <w:noProof/>
              </w:rPr>
              <w:t>CARACTERÍSTICA 38. ESTRATEGIAS Y RECURSOS DE APOYO A PROFESORES</w:t>
            </w:r>
            <w:r w:rsidR="00B07B24">
              <w:rPr>
                <w:noProof/>
                <w:webHidden/>
              </w:rPr>
              <w:tab/>
            </w:r>
            <w:r w:rsidR="00B07B24">
              <w:rPr>
                <w:noProof/>
                <w:webHidden/>
              </w:rPr>
              <w:fldChar w:fldCharType="begin"/>
            </w:r>
            <w:r w:rsidR="00B07B24">
              <w:rPr>
                <w:noProof/>
                <w:webHidden/>
              </w:rPr>
              <w:instrText xml:space="preserve"> PAGEREF _Toc105569120 \h </w:instrText>
            </w:r>
            <w:r w:rsidR="00B07B24">
              <w:rPr>
                <w:noProof/>
                <w:webHidden/>
              </w:rPr>
            </w:r>
            <w:r w:rsidR="00B07B24">
              <w:rPr>
                <w:noProof/>
                <w:webHidden/>
              </w:rPr>
              <w:fldChar w:fldCharType="separate"/>
            </w:r>
            <w:r w:rsidR="0003563A">
              <w:rPr>
                <w:noProof/>
                <w:webHidden/>
              </w:rPr>
              <w:t>67</w:t>
            </w:r>
            <w:r w:rsidR="00B07B24">
              <w:rPr>
                <w:noProof/>
                <w:webHidden/>
              </w:rPr>
              <w:fldChar w:fldCharType="end"/>
            </w:r>
          </w:hyperlink>
        </w:p>
        <w:p w14:paraId="503CF77C" w14:textId="77777777" w:rsidR="00B07B24" w:rsidRDefault="00642823">
          <w:pPr>
            <w:pStyle w:val="TDC3"/>
            <w:tabs>
              <w:tab w:val="right" w:leader="dot" w:pos="9962"/>
            </w:tabs>
            <w:rPr>
              <w:rFonts w:cstheme="minorBidi"/>
              <w:noProof/>
              <w:lang w:val="es-CO" w:eastAsia="es-CO"/>
            </w:rPr>
          </w:pPr>
          <w:hyperlink w:anchor="_Toc105569121" w:history="1">
            <w:r w:rsidR="00B07B24" w:rsidRPr="0009122F">
              <w:rPr>
                <w:rStyle w:val="Hipervnculo"/>
                <w:rFonts w:ascii="Arial" w:hAnsi="Arial" w:cs="Arial"/>
                <w:noProof/>
              </w:rPr>
              <w:t>CARACTERÍSTICA 39. ESTRATEGIAS Y RECURSOS DE APOYO A ESTUDIANTES</w:t>
            </w:r>
            <w:r w:rsidR="00B07B24">
              <w:rPr>
                <w:noProof/>
                <w:webHidden/>
              </w:rPr>
              <w:tab/>
            </w:r>
            <w:r w:rsidR="00B07B24">
              <w:rPr>
                <w:noProof/>
                <w:webHidden/>
              </w:rPr>
              <w:fldChar w:fldCharType="begin"/>
            </w:r>
            <w:r w:rsidR="00B07B24">
              <w:rPr>
                <w:noProof/>
                <w:webHidden/>
              </w:rPr>
              <w:instrText xml:space="preserve"> PAGEREF _Toc105569121 \h </w:instrText>
            </w:r>
            <w:r w:rsidR="00B07B24">
              <w:rPr>
                <w:noProof/>
                <w:webHidden/>
              </w:rPr>
            </w:r>
            <w:r w:rsidR="00B07B24">
              <w:rPr>
                <w:noProof/>
                <w:webHidden/>
              </w:rPr>
              <w:fldChar w:fldCharType="separate"/>
            </w:r>
            <w:r w:rsidR="0003563A">
              <w:rPr>
                <w:noProof/>
                <w:webHidden/>
              </w:rPr>
              <w:t>68</w:t>
            </w:r>
            <w:r w:rsidR="00B07B24">
              <w:rPr>
                <w:noProof/>
                <w:webHidden/>
              </w:rPr>
              <w:fldChar w:fldCharType="end"/>
            </w:r>
          </w:hyperlink>
        </w:p>
        <w:p w14:paraId="4DEF3DE4" w14:textId="77777777" w:rsidR="00B07B24" w:rsidRDefault="00642823">
          <w:pPr>
            <w:pStyle w:val="TDC3"/>
            <w:tabs>
              <w:tab w:val="right" w:leader="dot" w:pos="9962"/>
            </w:tabs>
            <w:rPr>
              <w:rFonts w:cstheme="minorBidi"/>
              <w:noProof/>
              <w:lang w:val="es-CO" w:eastAsia="es-CO"/>
            </w:rPr>
          </w:pPr>
          <w:hyperlink w:anchor="_Toc105569122" w:history="1">
            <w:r w:rsidR="00B07B24" w:rsidRPr="0009122F">
              <w:rPr>
                <w:rStyle w:val="Hipervnculo"/>
                <w:rFonts w:ascii="Arial" w:hAnsi="Arial" w:cs="Arial"/>
                <w:noProof/>
              </w:rPr>
              <w:t>CARACTERÍSTICA 40. RECURSOS BIBLIOGRÁFICOS Y DE INFORMACIÓN</w:t>
            </w:r>
            <w:r w:rsidR="00B07B24">
              <w:rPr>
                <w:noProof/>
                <w:webHidden/>
              </w:rPr>
              <w:tab/>
            </w:r>
            <w:r w:rsidR="00B07B24">
              <w:rPr>
                <w:noProof/>
                <w:webHidden/>
              </w:rPr>
              <w:fldChar w:fldCharType="begin"/>
            </w:r>
            <w:r w:rsidR="00B07B24">
              <w:rPr>
                <w:noProof/>
                <w:webHidden/>
              </w:rPr>
              <w:instrText xml:space="preserve"> PAGEREF _Toc105569122 \h </w:instrText>
            </w:r>
            <w:r w:rsidR="00B07B24">
              <w:rPr>
                <w:noProof/>
                <w:webHidden/>
              </w:rPr>
            </w:r>
            <w:r w:rsidR="00B07B24">
              <w:rPr>
                <w:noProof/>
                <w:webHidden/>
              </w:rPr>
              <w:fldChar w:fldCharType="separate"/>
            </w:r>
            <w:r w:rsidR="0003563A">
              <w:rPr>
                <w:noProof/>
                <w:webHidden/>
              </w:rPr>
              <w:t>69</w:t>
            </w:r>
            <w:r w:rsidR="00B07B24">
              <w:rPr>
                <w:noProof/>
                <w:webHidden/>
              </w:rPr>
              <w:fldChar w:fldCharType="end"/>
            </w:r>
          </w:hyperlink>
        </w:p>
        <w:p w14:paraId="6E26389B" w14:textId="77777777" w:rsidR="00B07B24" w:rsidRDefault="00642823">
          <w:pPr>
            <w:pStyle w:val="TDC2"/>
            <w:tabs>
              <w:tab w:val="right" w:leader="dot" w:pos="9962"/>
            </w:tabs>
            <w:rPr>
              <w:rFonts w:cstheme="minorBidi"/>
              <w:noProof/>
              <w:lang w:val="es-CO" w:eastAsia="es-CO"/>
            </w:rPr>
          </w:pPr>
          <w:hyperlink w:anchor="_Toc105569123" w:history="1">
            <w:r w:rsidR="00B07B24" w:rsidRPr="0009122F">
              <w:rPr>
                <w:rStyle w:val="Hipervnculo"/>
                <w:rFonts w:ascii="Arial" w:hAnsi="Arial" w:cs="Arial"/>
                <w:noProof/>
              </w:rPr>
              <w:t>FACTOR 11. ORGANIZACIÓN, ADMINISTRACIÓN Y FINANCIACIÓN DEL PROGRAMA ACADÉMICO</w:t>
            </w:r>
            <w:r w:rsidR="00B07B24">
              <w:rPr>
                <w:noProof/>
                <w:webHidden/>
              </w:rPr>
              <w:tab/>
            </w:r>
            <w:r w:rsidR="00B07B24">
              <w:rPr>
                <w:noProof/>
                <w:webHidden/>
              </w:rPr>
              <w:fldChar w:fldCharType="begin"/>
            </w:r>
            <w:r w:rsidR="00B07B24">
              <w:rPr>
                <w:noProof/>
                <w:webHidden/>
              </w:rPr>
              <w:instrText xml:space="preserve"> PAGEREF _Toc105569123 \h </w:instrText>
            </w:r>
            <w:r w:rsidR="00B07B24">
              <w:rPr>
                <w:noProof/>
                <w:webHidden/>
              </w:rPr>
            </w:r>
            <w:r w:rsidR="00B07B24">
              <w:rPr>
                <w:noProof/>
                <w:webHidden/>
              </w:rPr>
              <w:fldChar w:fldCharType="separate"/>
            </w:r>
            <w:r w:rsidR="0003563A">
              <w:rPr>
                <w:noProof/>
                <w:webHidden/>
              </w:rPr>
              <w:t>71</w:t>
            </w:r>
            <w:r w:rsidR="00B07B24">
              <w:rPr>
                <w:noProof/>
                <w:webHidden/>
              </w:rPr>
              <w:fldChar w:fldCharType="end"/>
            </w:r>
          </w:hyperlink>
        </w:p>
        <w:p w14:paraId="4B5677E9" w14:textId="77777777" w:rsidR="00B07B24" w:rsidRDefault="00642823">
          <w:pPr>
            <w:pStyle w:val="TDC3"/>
            <w:tabs>
              <w:tab w:val="right" w:leader="dot" w:pos="9962"/>
            </w:tabs>
            <w:rPr>
              <w:rFonts w:cstheme="minorBidi"/>
              <w:noProof/>
              <w:lang w:val="es-CO" w:eastAsia="es-CO"/>
            </w:rPr>
          </w:pPr>
          <w:hyperlink w:anchor="_Toc105569124" w:history="1">
            <w:r w:rsidR="00B07B24" w:rsidRPr="0009122F">
              <w:rPr>
                <w:rStyle w:val="Hipervnculo"/>
                <w:rFonts w:ascii="Arial" w:hAnsi="Arial" w:cs="Arial"/>
                <w:noProof/>
              </w:rPr>
              <w:t>CARACTERÍSTICA 41. ORGANIZACIÓN Y ADMINISTRACIÓN</w:t>
            </w:r>
            <w:r w:rsidR="00B07B24">
              <w:rPr>
                <w:noProof/>
                <w:webHidden/>
              </w:rPr>
              <w:tab/>
            </w:r>
            <w:r w:rsidR="00B07B24">
              <w:rPr>
                <w:noProof/>
                <w:webHidden/>
              </w:rPr>
              <w:fldChar w:fldCharType="begin"/>
            </w:r>
            <w:r w:rsidR="00B07B24">
              <w:rPr>
                <w:noProof/>
                <w:webHidden/>
              </w:rPr>
              <w:instrText xml:space="preserve"> PAGEREF _Toc105569124 \h </w:instrText>
            </w:r>
            <w:r w:rsidR="00B07B24">
              <w:rPr>
                <w:noProof/>
                <w:webHidden/>
              </w:rPr>
            </w:r>
            <w:r w:rsidR="00B07B24">
              <w:rPr>
                <w:noProof/>
                <w:webHidden/>
              </w:rPr>
              <w:fldChar w:fldCharType="separate"/>
            </w:r>
            <w:r w:rsidR="0003563A">
              <w:rPr>
                <w:noProof/>
                <w:webHidden/>
              </w:rPr>
              <w:t>71</w:t>
            </w:r>
            <w:r w:rsidR="00B07B24">
              <w:rPr>
                <w:noProof/>
                <w:webHidden/>
              </w:rPr>
              <w:fldChar w:fldCharType="end"/>
            </w:r>
          </w:hyperlink>
        </w:p>
        <w:p w14:paraId="4F430B2C" w14:textId="77777777" w:rsidR="00B07B24" w:rsidRDefault="00642823">
          <w:pPr>
            <w:pStyle w:val="TDC3"/>
            <w:tabs>
              <w:tab w:val="right" w:leader="dot" w:pos="9962"/>
            </w:tabs>
            <w:rPr>
              <w:rFonts w:cstheme="minorBidi"/>
              <w:noProof/>
              <w:lang w:val="es-CO" w:eastAsia="es-CO"/>
            </w:rPr>
          </w:pPr>
          <w:hyperlink w:anchor="_Toc105569125" w:history="1">
            <w:r w:rsidR="00B07B24" w:rsidRPr="0009122F">
              <w:rPr>
                <w:rStyle w:val="Hipervnculo"/>
                <w:rFonts w:ascii="Arial" w:hAnsi="Arial" w:cs="Arial"/>
                <w:noProof/>
              </w:rPr>
              <w:t>CARACTERÍSTICA 42. DIRECCIÓN Y GESTIÓN</w:t>
            </w:r>
            <w:r w:rsidR="00B07B24">
              <w:rPr>
                <w:noProof/>
                <w:webHidden/>
              </w:rPr>
              <w:tab/>
            </w:r>
            <w:r w:rsidR="00B07B24">
              <w:rPr>
                <w:noProof/>
                <w:webHidden/>
              </w:rPr>
              <w:fldChar w:fldCharType="begin"/>
            </w:r>
            <w:r w:rsidR="00B07B24">
              <w:rPr>
                <w:noProof/>
                <w:webHidden/>
              </w:rPr>
              <w:instrText xml:space="preserve"> PAGEREF _Toc105569125 \h </w:instrText>
            </w:r>
            <w:r w:rsidR="00B07B24">
              <w:rPr>
                <w:noProof/>
                <w:webHidden/>
              </w:rPr>
            </w:r>
            <w:r w:rsidR="00B07B24">
              <w:rPr>
                <w:noProof/>
                <w:webHidden/>
              </w:rPr>
              <w:fldChar w:fldCharType="separate"/>
            </w:r>
            <w:r w:rsidR="0003563A">
              <w:rPr>
                <w:noProof/>
                <w:webHidden/>
              </w:rPr>
              <w:t>72</w:t>
            </w:r>
            <w:r w:rsidR="00B07B24">
              <w:rPr>
                <w:noProof/>
                <w:webHidden/>
              </w:rPr>
              <w:fldChar w:fldCharType="end"/>
            </w:r>
          </w:hyperlink>
        </w:p>
        <w:p w14:paraId="5A10758B" w14:textId="77777777" w:rsidR="00B07B24" w:rsidRDefault="00642823">
          <w:pPr>
            <w:pStyle w:val="TDC3"/>
            <w:tabs>
              <w:tab w:val="right" w:leader="dot" w:pos="9962"/>
            </w:tabs>
            <w:rPr>
              <w:rFonts w:cstheme="minorBidi"/>
              <w:noProof/>
              <w:lang w:val="es-CO" w:eastAsia="es-CO"/>
            </w:rPr>
          </w:pPr>
          <w:hyperlink w:anchor="_Toc105569126" w:history="1">
            <w:r w:rsidR="00B07B24" w:rsidRPr="0009122F">
              <w:rPr>
                <w:rStyle w:val="Hipervnculo"/>
                <w:rFonts w:ascii="Arial" w:hAnsi="Arial" w:cs="Arial"/>
                <w:noProof/>
              </w:rPr>
              <w:t>CARACTERÍSTICA 43. SISTEMAS DE COMUNICACIÓN E INFORMACIÓN</w:t>
            </w:r>
            <w:r w:rsidR="00B07B24">
              <w:rPr>
                <w:noProof/>
                <w:webHidden/>
              </w:rPr>
              <w:tab/>
            </w:r>
            <w:r w:rsidR="00B07B24">
              <w:rPr>
                <w:noProof/>
                <w:webHidden/>
              </w:rPr>
              <w:fldChar w:fldCharType="begin"/>
            </w:r>
            <w:r w:rsidR="00B07B24">
              <w:rPr>
                <w:noProof/>
                <w:webHidden/>
              </w:rPr>
              <w:instrText xml:space="preserve"> PAGEREF _Toc105569126 \h </w:instrText>
            </w:r>
            <w:r w:rsidR="00B07B24">
              <w:rPr>
                <w:noProof/>
                <w:webHidden/>
              </w:rPr>
            </w:r>
            <w:r w:rsidR="00B07B24">
              <w:rPr>
                <w:noProof/>
                <w:webHidden/>
              </w:rPr>
              <w:fldChar w:fldCharType="separate"/>
            </w:r>
            <w:r w:rsidR="0003563A">
              <w:rPr>
                <w:noProof/>
                <w:webHidden/>
              </w:rPr>
              <w:t>73</w:t>
            </w:r>
            <w:r w:rsidR="00B07B24">
              <w:rPr>
                <w:noProof/>
                <w:webHidden/>
              </w:rPr>
              <w:fldChar w:fldCharType="end"/>
            </w:r>
          </w:hyperlink>
        </w:p>
        <w:p w14:paraId="447A382D" w14:textId="77777777" w:rsidR="00B07B24" w:rsidRDefault="00642823">
          <w:pPr>
            <w:pStyle w:val="TDC3"/>
            <w:tabs>
              <w:tab w:val="right" w:leader="dot" w:pos="9962"/>
            </w:tabs>
            <w:rPr>
              <w:rFonts w:cstheme="minorBidi"/>
              <w:noProof/>
              <w:lang w:val="es-CO" w:eastAsia="es-CO"/>
            </w:rPr>
          </w:pPr>
          <w:hyperlink w:anchor="_Toc105569127" w:history="1">
            <w:r w:rsidR="00B07B24" w:rsidRPr="0009122F">
              <w:rPr>
                <w:rStyle w:val="Hipervnculo"/>
                <w:rFonts w:ascii="Arial" w:hAnsi="Arial" w:cs="Arial"/>
                <w:noProof/>
              </w:rPr>
              <w:t>CARACTERÍSTICA 44. ESTUDIANTES Y CAPACIDAD INSTITUCIONAL</w:t>
            </w:r>
            <w:r w:rsidR="00B07B24">
              <w:rPr>
                <w:noProof/>
                <w:webHidden/>
              </w:rPr>
              <w:tab/>
            </w:r>
            <w:r w:rsidR="00B07B24">
              <w:rPr>
                <w:noProof/>
                <w:webHidden/>
              </w:rPr>
              <w:fldChar w:fldCharType="begin"/>
            </w:r>
            <w:r w:rsidR="00B07B24">
              <w:rPr>
                <w:noProof/>
                <w:webHidden/>
              </w:rPr>
              <w:instrText xml:space="preserve"> PAGEREF _Toc105569127 \h </w:instrText>
            </w:r>
            <w:r w:rsidR="00B07B24">
              <w:rPr>
                <w:noProof/>
                <w:webHidden/>
              </w:rPr>
            </w:r>
            <w:r w:rsidR="00B07B24">
              <w:rPr>
                <w:noProof/>
                <w:webHidden/>
              </w:rPr>
              <w:fldChar w:fldCharType="separate"/>
            </w:r>
            <w:r w:rsidR="0003563A">
              <w:rPr>
                <w:noProof/>
                <w:webHidden/>
              </w:rPr>
              <w:t>74</w:t>
            </w:r>
            <w:r w:rsidR="00B07B24">
              <w:rPr>
                <w:noProof/>
                <w:webHidden/>
              </w:rPr>
              <w:fldChar w:fldCharType="end"/>
            </w:r>
          </w:hyperlink>
        </w:p>
        <w:p w14:paraId="1FC9F8A8" w14:textId="77777777" w:rsidR="00B07B24" w:rsidRDefault="00642823">
          <w:pPr>
            <w:pStyle w:val="TDC3"/>
            <w:tabs>
              <w:tab w:val="right" w:leader="dot" w:pos="9962"/>
            </w:tabs>
            <w:rPr>
              <w:rFonts w:cstheme="minorBidi"/>
              <w:noProof/>
              <w:lang w:val="es-CO" w:eastAsia="es-CO"/>
            </w:rPr>
          </w:pPr>
          <w:hyperlink w:anchor="_Toc105569128" w:history="1">
            <w:r w:rsidR="00B07B24" w:rsidRPr="0009122F">
              <w:rPr>
                <w:rStyle w:val="Hipervnculo"/>
                <w:rFonts w:ascii="Arial" w:hAnsi="Arial" w:cs="Arial"/>
                <w:noProof/>
              </w:rPr>
              <w:t>CARACTERÍSTICA 45. FINANCIACIÓN DEL PROGRAMA ACADÉMICO</w:t>
            </w:r>
            <w:r w:rsidR="00B07B24">
              <w:rPr>
                <w:noProof/>
                <w:webHidden/>
              </w:rPr>
              <w:tab/>
            </w:r>
            <w:r w:rsidR="00B07B24">
              <w:rPr>
                <w:noProof/>
                <w:webHidden/>
              </w:rPr>
              <w:fldChar w:fldCharType="begin"/>
            </w:r>
            <w:r w:rsidR="00B07B24">
              <w:rPr>
                <w:noProof/>
                <w:webHidden/>
              </w:rPr>
              <w:instrText xml:space="preserve"> PAGEREF _Toc105569128 \h </w:instrText>
            </w:r>
            <w:r w:rsidR="00B07B24">
              <w:rPr>
                <w:noProof/>
                <w:webHidden/>
              </w:rPr>
            </w:r>
            <w:r w:rsidR="00B07B24">
              <w:rPr>
                <w:noProof/>
                <w:webHidden/>
              </w:rPr>
              <w:fldChar w:fldCharType="separate"/>
            </w:r>
            <w:r w:rsidR="0003563A">
              <w:rPr>
                <w:noProof/>
                <w:webHidden/>
              </w:rPr>
              <w:t>75</w:t>
            </w:r>
            <w:r w:rsidR="00B07B24">
              <w:rPr>
                <w:noProof/>
                <w:webHidden/>
              </w:rPr>
              <w:fldChar w:fldCharType="end"/>
            </w:r>
          </w:hyperlink>
        </w:p>
        <w:p w14:paraId="2255047F" w14:textId="77777777" w:rsidR="00B07B24" w:rsidRDefault="00642823">
          <w:pPr>
            <w:pStyle w:val="TDC3"/>
            <w:tabs>
              <w:tab w:val="right" w:leader="dot" w:pos="9962"/>
            </w:tabs>
            <w:rPr>
              <w:rFonts w:cstheme="minorBidi"/>
              <w:noProof/>
              <w:lang w:val="es-CO" w:eastAsia="es-CO"/>
            </w:rPr>
          </w:pPr>
          <w:hyperlink w:anchor="_Toc105569129" w:history="1">
            <w:r w:rsidR="00B07B24" w:rsidRPr="0009122F">
              <w:rPr>
                <w:rStyle w:val="Hipervnculo"/>
                <w:rFonts w:ascii="Arial" w:hAnsi="Arial" w:cs="Arial"/>
                <w:noProof/>
              </w:rPr>
              <w:t>CARACTERÍSTICA 46. ASEGURAMIENTO DE LA ALTA CALIDAD Y MEJORA CONTINUA</w:t>
            </w:r>
            <w:r w:rsidR="00B07B24">
              <w:rPr>
                <w:noProof/>
                <w:webHidden/>
              </w:rPr>
              <w:tab/>
            </w:r>
            <w:r w:rsidR="00B07B24">
              <w:rPr>
                <w:noProof/>
                <w:webHidden/>
              </w:rPr>
              <w:fldChar w:fldCharType="begin"/>
            </w:r>
            <w:r w:rsidR="00B07B24">
              <w:rPr>
                <w:noProof/>
                <w:webHidden/>
              </w:rPr>
              <w:instrText xml:space="preserve"> PAGEREF _Toc105569129 \h </w:instrText>
            </w:r>
            <w:r w:rsidR="00B07B24">
              <w:rPr>
                <w:noProof/>
                <w:webHidden/>
              </w:rPr>
            </w:r>
            <w:r w:rsidR="00B07B24">
              <w:rPr>
                <w:noProof/>
                <w:webHidden/>
              </w:rPr>
              <w:fldChar w:fldCharType="separate"/>
            </w:r>
            <w:r w:rsidR="0003563A">
              <w:rPr>
                <w:noProof/>
                <w:webHidden/>
              </w:rPr>
              <w:t>76</w:t>
            </w:r>
            <w:r w:rsidR="00B07B24">
              <w:rPr>
                <w:noProof/>
                <w:webHidden/>
              </w:rPr>
              <w:fldChar w:fldCharType="end"/>
            </w:r>
          </w:hyperlink>
        </w:p>
        <w:p w14:paraId="329A5035" w14:textId="77777777" w:rsidR="00B07B24" w:rsidRDefault="00642823">
          <w:pPr>
            <w:pStyle w:val="TDC2"/>
            <w:tabs>
              <w:tab w:val="right" w:leader="dot" w:pos="9962"/>
            </w:tabs>
            <w:rPr>
              <w:rFonts w:cstheme="minorBidi"/>
              <w:noProof/>
              <w:lang w:val="es-CO" w:eastAsia="es-CO"/>
            </w:rPr>
          </w:pPr>
          <w:hyperlink w:anchor="_Toc105569130" w:history="1">
            <w:r w:rsidR="00B07B24" w:rsidRPr="0009122F">
              <w:rPr>
                <w:rStyle w:val="Hipervnculo"/>
                <w:rFonts w:ascii="Arial" w:hAnsi="Arial" w:cs="Arial"/>
                <w:noProof/>
              </w:rPr>
              <w:t>FACTOR 12. RECURSOS FÍSICOS Y TECNOLÓGICOS</w:t>
            </w:r>
            <w:r w:rsidR="00B07B24">
              <w:rPr>
                <w:noProof/>
                <w:webHidden/>
              </w:rPr>
              <w:tab/>
            </w:r>
            <w:r w:rsidR="00B07B24">
              <w:rPr>
                <w:noProof/>
                <w:webHidden/>
              </w:rPr>
              <w:fldChar w:fldCharType="begin"/>
            </w:r>
            <w:r w:rsidR="00B07B24">
              <w:rPr>
                <w:noProof/>
                <w:webHidden/>
              </w:rPr>
              <w:instrText xml:space="preserve"> PAGEREF _Toc105569130 \h </w:instrText>
            </w:r>
            <w:r w:rsidR="00B07B24">
              <w:rPr>
                <w:noProof/>
                <w:webHidden/>
              </w:rPr>
            </w:r>
            <w:r w:rsidR="00B07B24">
              <w:rPr>
                <w:noProof/>
                <w:webHidden/>
              </w:rPr>
              <w:fldChar w:fldCharType="separate"/>
            </w:r>
            <w:r w:rsidR="0003563A">
              <w:rPr>
                <w:noProof/>
                <w:webHidden/>
              </w:rPr>
              <w:t>77</w:t>
            </w:r>
            <w:r w:rsidR="00B07B24">
              <w:rPr>
                <w:noProof/>
                <w:webHidden/>
              </w:rPr>
              <w:fldChar w:fldCharType="end"/>
            </w:r>
          </w:hyperlink>
        </w:p>
        <w:p w14:paraId="6503D373" w14:textId="77777777" w:rsidR="00B07B24" w:rsidRDefault="00642823">
          <w:pPr>
            <w:pStyle w:val="TDC3"/>
            <w:tabs>
              <w:tab w:val="right" w:leader="dot" w:pos="9962"/>
            </w:tabs>
            <w:rPr>
              <w:rFonts w:cstheme="minorBidi"/>
              <w:noProof/>
              <w:lang w:val="es-CO" w:eastAsia="es-CO"/>
            </w:rPr>
          </w:pPr>
          <w:hyperlink w:anchor="_Toc105569131" w:history="1">
            <w:r w:rsidR="00B07B24" w:rsidRPr="0009122F">
              <w:rPr>
                <w:rStyle w:val="Hipervnculo"/>
                <w:rFonts w:ascii="Arial" w:hAnsi="Arial" w:cs="Arial"/>
                <w:noProof/>
              </w:rPr>
              <w:t xml:space="preserve">CARACTERÍSTICA 47. RECURSOS DE INFRAESTRUCTURA FÍSICA Y TECNOLÓGICA </w:t>
            </w:r>
            <w:r w:rsidR="00B07B24">
              <w:rPr>
                <w:noProof/>
                <w:webHidden/>
              </w:rPr>
              <w:tab/>
            </w:r>
            <w:r w:rsidR="00B07B24">
              <w:rPr>
                <w:noProof/>
                <w:webHidden/>
              </w:rPr>
              <w:fldChar w:fldCharType="begin"/>
            </w:r>
            <w:r w:rsidR="00B07B24">
              <w:rPr>
                <w:noProof/>
                <w:webHidden/>
              </w:rPr>
              <w:instrText xml:space="preserve"> PAGEREF _Toc105569131 \h </w:instrText>
            </w:r>
            <w:r w:rsidR="00B07B24">
              <w:rPr>
                <w:noProof/>
                <w:webHidden/>
              </w:rPr>
            </w:r>
            <w:r w:rsidR="00B07B24">
              <w:rPr>
                <w:noProof/>
                <w:webHidden/>
              </w:rPr>
              <w:fldChar w:fldCharType="separate"/>
            </w:r>
            <w:r w:rsidR="0003563A">
              <w:rPr>
                <w:noProof/>
                <w:webHidden/>
              </w:rPr>
              <w:t>77</w:t>
            </w:r>
            <w:r w:rsidR="00B07B24">
              <w:rPr>
                <w:noProof/>
                <w:webHidden/>
              </w:rPr>
              <w:fldChar w:fldCharType="end"/>
            </w:r>
          </w:hyperlink>
        </w:p>
        <w:p w14:paraId="5ED3C695" w14:textId="77777777" w:rsidR="00B07B24" w:rsidRDefault="00642823">
          <w:pPr>
            <w:pStyle w:val="TDC3"/>
            <w:tabs>
              <w:tab w:val="right" w:leader="dot" w:pos="9962"/>
            </w:tabs>
            <w:rPr>
              <w:rFonts w:cstheme="minorBidi"/>
              <w:noProof/>
              <w:lang w:val="es-CO" w:eastAsia="es-CO"/>
            </w:rPr>
          </w:pPr>
          <w:hyperlink w:anchor="_Toc105569132" w:history="1">
            <w:r w:rsidR="00B07B24" w:rsidRPr="0009122F">
              <w:rPr>
                <w:rStyle w:val="Hipervnculo"/>
                <w:rFonts w:ascii="Arial" w:hAnsi="Arial" w:cs="Arial"/>
                <w:noProof/>
              </w:rPr>
              <w:t>CARACTERÍSTICA 48. RECURSOS INFORMÁTICOS Y DE COMUNICACIÓN</w:t>
            </w:r>
            <w:r w:rsidR="00B07B24">
              <w:rPr>
                <w:noProof/>
                <w:webHidden/>
              </w:rPr>
              <w:tab/>
            </w:r>
            <w:r w:rsidR="00B07B24">
              <w:rPr>
                <w:noProof/>
                <w:webHidden/>
              </w:rPr>
              <w:fldChar w:fldCharType="begin"/>
            </w:r>
            <w:r w:rsidR="00B07B24">
              <w:rPr>
                <w:noProof/>
                <w:webHidden/>
              </w:rPr>
              <w:instrText xml:space="preserve"> PAGEREF _Toc105569132 \h </w:instrText>
            </w:r>
            <w:r w:rsidR="00B07B24">
              <w:rPr>
                <w:noProof/>
                <w:webHidden/>
              </w:rPr>
            </w:r>
            <w:r w:rsidR="00B07B24">
              <w:rPr>
                <w:noProof/>
                <w:webHidden/>
              </w:rPr>
              <w:fldChar w:fldCharType="separate"/>
            </w:r>
            <w:r w:rsidR="0003563A">
              <w:rPr>
                <w:noProof/>
                <w:webHidden/>
              </w:rPr>
              <w:t>79</w:t>
            </w:r>
            <w:r w:rsidR="00B07B24">
              <w:rPr>
                <w:noProof/>
                <w:webHidden/>
              </w:rPr>
              <w:fldChar w:fldCharType="end"/>
            </w:r>
          </w:hyperlink>
        </w:p>
        <w:p w14:paraId="7D7619DE" w14:textId="77777777" w:rsidR="00B07B24" w:rsidRDefault="00642823">
          <w:pPr>
            <w:pStyle w:val="TDC1"/>
            <w:tabs>
              <w:tab w:val="right" w:leader="dot" w:pos="9962"/>
            </w:tabs>
            <w:rPr>
              <w:rFonts w:cstheme="minorBidi"/>
              <w:noProof/>
              <w:lang w:val="es-CO" w:eastAsia="es-CO"/>
            </w:rPr>
          </w:pPr>
          <w:hyperlink w:anchor="_Toc105569133" w:history="1">
            <w:r w:rsidR="00B07B24" w:rsidRPr="0009122F">
              <w:rPr>
                <w:rStyle w:val="Hipervnculo"/>
                <w:rFonts w:ascii="Arial" w:hAnsi="Arial" w:cs="Arial"/>
                <w:noProof/>
              </w:rPr>
              <w:t>ASEGURAMIENTO DE LA CALIDAD DEL PROGRAMA ACADÉMICO</w:t>
            </w:r>
            <w:r w:rsidR="00B07B24">
              <w:rPr>
                <w:noProof/>
                <w:webHidden/>
              </w:rPr>
              <w:tab/>
            </w:r>
            <w:r w:rsidR="00B07B24">
              <w:rPr>
                <w:noProof/>
                <w:webHidden/>
              </w:rPr>
              <w:fldChar w:fldCharType="begin"/>
            </w:r>
            <w:r w:rsidR="00B07B24">
              <w:rPr>
                <w:noProof/>
                <w:webHidden/>
              </w:rPr>
              <w:instrText xml:space="preserve"> PAGEREF _Toc105569133 \h </w:instrText>
            </w:r>
            <w:r w:rsidR="00B07B24">
              <w:rPr>
                <w:noProof/>
                <w:webHidden/>
              </w:rPr>
            </w:r>
            <w:r w:rsidR="00B07B24">
              <w:rPr>
                <w:noProof/>
                <w:webHidden/>
              </w:rPr>
              <w:fldChar w:fldCharType="separate"/>
            </w:r>
            <w:r w:rsidR="0003563A">
              <w:rPr>
                <w:noProof/>
                <w:webHidden/>
              </w:rPr>
              <w:t>81</w:t>
            </w:r>
            <w:r w:rsidR="00B07B24">
              <w:rPr>
                <w:noProof/>
                <w:webHidden/>
              </w:rPr>
              <w:fldChar w:fldCharType="end"/>
            </w:r>
          </w:hyperlink>
        </w:p>
        <w:p w14:paraId="36CB4E63" w14:textId="77777777" w:rsidR="00B07B24" w:rsidRDefault="00642823">
          <w:pPr>
            <w:pStyle w:val="TDC2"/>
            <w:tabs>
              <w:tab w:val="right" w:leader="dot" w:pos="9962"/>
            </w:tabs>
            <w:rPr>
              <w:rFonts w:cstheme="minorBidi"/>
              <w:noProof/>
              <w:lang w:val="es-CO" w:eastAsia="es-CO"/>
            </w:rPr>
          </w:pPr>
          <w:hyperlink w:anchor="_Toc105569134" w:history="1">
            <w:r w:rsidR="00B07B24" w:rsidRPr="0009122F">
              <w:rPr>
                <w:rStyle w:val="Hipervnculo"/>
                <w:rFonts w:ascii="Arial" w:hAnsi="Arial" w:cs="Arial"/>
                <w:noProof/>
                <w:u w:color="FFC000"/>
              </w:rPr>
              <w:t>RELACIÓN DE FORTALEZAS Y ASPECTOS DE MEJORA</w:t>
            </w:r>
            <w:r w:rsidR="00B07B24">
              <w:rPr>
                <w:noProof/>
                <w:webHidden/>
              </w:rPr>
              <w:tab/>
            </w:r>
            <w:r w:rsidR="00B07B24">
              <w:rPr>
                <w:noProof/>
                <w:webHidden/>
              </w:rPr>
              <w:fldChar w:fldCharType="begin"/>
            </w:r>
            <w:r w:rsidR="00B07B24">
              <w:rPr>
                <w:noProof/>
                <w:webHidden/>
              </w:rPr>
              <w:instrText xml:space="preserve"> PAGEREF _Toc105569134 \h </w:instrText>
            </w:r>
            <w:r w:rsidR="00B07B24">
              <w:rPr>
                <w:noProof/>
                <w:webHidden/>
              </w:rPr>
            </w:r>
            <w:r w:rsidR="00B07B24">
              <w:rPr>
                <w:noProof/>
                <w:webHidden/>
              </w:rPr>
              <w:fldChar w:fldCharType="separate"/>
            </w:r>
            <w:r w:rsidR="0003563A">
              <w:rPr>
                <w:noProof/>
                <w:webHidden/>
              </w:rPr>
              <w:t>81</w:t>
            </w:r>
            <w:r w:rsidR="00B07B24">
              <w:rPr>
                <w:noProof/>
                <w:webHidden/>
              </w:rPr>
              <w:fldChar w:fldCharType="end"/>
            </w:r>
          </w:hyperlink>
        </w:p>
        <w:p w14:paraId="308B05CE" w14:textId="77777777" w:rsidR="00B07B24" w:rsidRDefault="00642823">
          <w:pPr>
            <w:pStyle w:val="TDC2"/>
            <w:tabs>
              <w:tab w:val="right" w:leader="dot" w:pos="9962"/>
            </w:tabs>
            <w:rPr>
              <w:rFonts w:cstheme="minorBidi"/>
              <w:noProof/>
              <w:lang w:val="es-CO" w:eastAsia="es-CO"/>
            </w:rPr>
          </w:pPr>
          <w:hyperlink w:anchor="_Toc105569135" w:history="1">
            <w:r w:rsidR="00B07B24" w:rsidRPr="0009122F">
              <w:rPr>
                <w:rStyle w:val="Hipervnculo"/>
                <w:rFonts w:ascii="Arial" w:hAnsi="Arial" w:cs="Arial"/>
                <w:noProof/>
                <w:u w:color="FFC000"/>
              </w:rPr>
              <w:t>EVALUACIÓN DE LA CALIDAD DEL PROGRAMA ACADÉMICO</w:t>
            </w:r>
            <w:r w:rsidR="00B07B24">
              <w:rPr>
                <w:noProof/>
                <w:webHidden/>
              </w:rPr>
              <w:tab/>
            </w:r>
            <w:r w:rsidR="00B07B24">
              <w:rPr>
                <w:noProof/>
                <w:webHidden/>
              </w:rPr>
              <w:fldChar w:fldCharType="begin"/>
            </w:r>
            <w:r w:rsidR="00B07B24">
              <w:rPr>
                <w:noProof/>
                <w:webHidden/>
              </w:rPr>
              <w:instrText xml:space="preserve"> PAGEREF _Toc105569135 \h </w:instrText>
            </w:r>
            <w:r w:rsidR="00B07B24">
              <w:rPr>
                <w:noProof/>
                <w:webHidden/>
              </w:rPr>
            </w:r>
            <w:r w:rsidR="00B07B24">
              <w:rPr>
                <w:noProof/>
                <w:webHidden/>
              </w:rPr>
              <w:fldChar w:fldCharType="separate"/>
            </w:r>
            <w:r w:rsidR="0003563A">
              <w:rPr>
                <w:noProof/>
                <w:webHidden/>
              </w:rPr>
              <w:t>83</w:t>
            </w:r>
            <w:r w:rsidR="00B07B24">
              <w:rPr>
                <w:noProof/>
                <w:webHidden/>
              </w:rPr>
              <w:fldChar w:fldCharType="end"/>
            </w:r>
          </w:hyperlink>
        </w:p>
        <w:p w14:paraId="606A8182" w14:textId="77777777" w:rsidR="00B07B24" w:rsidRDefault="00642823">
          <w:pPr>
            <w:pStyle w:val="TDC2"/>
            <w:tabs>
              <w:tab w:val="right" w:leader="dot" w:pos="9962"/>
            </w:tabs>
            <w:rPr>
              <w:rFonts w:cstheme="minorBidi"/>
              <w:noProof/>
              <w:lang w:val="es-CO" w:eastAsia="es-CO"/>
            </w:rPr>
          </w:pPr>
          <w:hyperlink w:anchor="_Toc105569136" w:history="1">
            <w:r w:rsidR="00B07B24" w:rsidRPr="0009122F">
              <w:rPr>
                <w:rStyle w:val="Hipervnculo"/>
                <w:rFonts w:ascii="Arial" w:hAnsi="Arial" w:cs="Arial"/>
                <w:noProof/>
                <w:u w:color="FFC000"/>
              </w:rPr>
              <w:t>JUICIO DE CALIDAD DEL PROGRAMA ACADÉMICO</w:t>
            </w:r>
            <w:r w:rsidR="00B07B24">
              <w:rPr>
                <w:noProof/>
                <w:webHidden/>
              </w:rPr>
              <w:tab/>
            </w:r>
            <w:r w:rsidR="00B07B24">
              <w:rPr>
                <w:noProof/>
                <w:webHidden/>
              </w:rPr>
              <w:fldChar w:fldCharType="begin"/>
            </w:r>
            <w:r w:rsidR="00B07B24">
              <w:rPr>
                <w:noProof/>
                <w:webHidden/>
              </w:rPr>
              <w:instrText xml:space="preserve"> PAGEREF _Toc105569136 \h </w:instrText>
            </w:r>
            <w:r w:rsidR="00B07B24">
              <w:rPr>
                <w:noProof/>
                <w:webHidden/>
              </w:rPr>
            </w:r>
            <w:r w:rsidR="00B07B24">
              <w:rPr>
                <w:noProof/>
                <w:webHidden/>
              </w:rPr>
              <w:fldChar w:fldCharType="separate"/>
            </w:r>
            <w:r w:rsidR="0003563A">
              <w:rPr>
                <w:noProof/>
                <w:webHidden/>
              </w:rPr>
              <w:t>84</w:t>
            </w:r>
            <w:r w:rsidR="00B07B24">
              <w:rPr>
                <w:noProof/>
                <w:webHidden/>
              </w:rPr>
              <w:fldChar w:fldCharType="end"/>
            </w:r>
          </w:hyperlink>
        </w:p>
        <w:p w14:paraId="70F7319D" w14:textId="77777777" w:rsidR="00B07B24" w:rsidRDefault="00642823">
          <w:pPr>
            <w:pStyle w:val="TDC2"/>
            <w:tabs>
              <w:tab w:val="right" w:leader="dot" w:pos="9962"/>
            </w:tabs>
            <w:rPr>
              <w:rFonts w:cstheme="minorBidi"/>
              <w:noProof/>
              <w:lang w:val="es-CO" w:eastAsia="es-CO"/>
            </w:rPr>
          </w:pPr>
          <w:hyperlink w:anchor="_Toc105569137" w:history="1">
            <w:r w:rsidR="00B07B24" w:rsidRPr="0009122F">
              <w:rPr>
                <w:rStyle w:val="Hipervnculo"/>
                <w:rFonts w:ascii="Arial" w:hAnsi="Arial" w:cs="Arial"/>
                <w:noProof/>
                <w:u w:color="FFC000"/>
              </w:rPr>
              <w:t>ACTUALIZACIÓN DEL PLAN DE MEJORAMIENTO PARA EL PROGRAMA ACADÉMICO</w:t>
            </w:r>
            <w:r w:rsidR="00B07B24">
              <w:rPr>
                <w:noProof/>
                <w:webHidden/>
              </w:rPr>
              <w:tab/>
            </w:r>
            <w:r w:rsidR="00B07B24">
              <w:rPr>
                <w:noProof/>
                <w:webHidden/>
              </w:rPr>
              <w:fldChar w:fldCharType="begin"/>
            </w:r>
            <w:r w:rsidR="00B07B24">
              <w:rPr>
                <w:noProof/>
                <w:webHidden/>
              </w:rPr>
              <w:instrText xml:space="preserve"> PAGEREF _Toc105569137 \h </w:instrText>
            </w:r>
            <w:r w:rsidR="00B07B24">
              <w:rPr>
                <w:noProof/>
                <w:webHidden/>
              </w:rPr>
            </w:r>
            <w:r w:rsidR="00B07B24">
              <w:rPr>
                <w:noProof/>
                <w:webHidden/>
              </w:rPr>
              <w:fldChar w:fldCharType="separate"/>
            </w:r>
            <w:r w:rsidR="0003563A">
              <w:rPr>
                <w:noProof/>
                <w:webHidden/>
              </w:rPr>
              <w:t>84</w:t>
            </w:r>
            <w:r w:rsidR="00B07B24">
              <w:rPr>
                <w:noProof/>
                <w:webHidden/>
              </w:rPr>
              <w:fldChar w:fldCharType="end"/>
            </w:r>
          </w:hyperlink>
        </w:p>
        <w:p w14:paraId="392AC527" w14:textId="48F063BC" w:rsidR="004208B8" w:rsidRDefault="004208B8" w:rsidP="0044651D">
          <w:pPr>
            <w:jc w:val="both"/>
          </w:pPr>
          <w:r w:rsidRPr="0044651D">
            <w:rPr>
              <w:rFonts w:ascii="Arial" w:hAnsi="Arial" w:cs="Arial"/>
              <w:b/>
              <w:bCs/>
              <w:sz w:val="20"/>
              <w:szCs w:val="20"/>
              <w:lang w:val="es-ES"/>
            </w:rPr>
            <w:fldChar w:fldCharType="end"/>
          </w:r>
        </w:p>
      </w:sdtContent>
    </w:sdt>
    <w:p w14:paraId="67BD472F" w14:textId="77777777" w:rsidR="001B7B5D" w:rsidRDefault="001B7B5D" w:rsidP="001B7B5D">
      <w:pPr>
        <w:rPr>
          <w:lang w:val="es-419"/>
        </w:rPr>
      </w:pPr>
    </w:p>
    <w:p w14:paraId="6360B65B" w14:textId="21E9EDE1" w:rsidR="00B07B24" w:rsidRDefault="00B07B24" w:rsidP="001B7B5D">
      <w:pPr>
        <w:rPr>
          <w:lang w:val="es-419"/>
        </w:rPr>
      </w:pPr>
      <w:r>
        <w:rPr>
          <w:lang w:val="es-419"/>
        </w:rPr>
        <w:br w:type="page"/>
      </w: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bookmarkStart w:id="1" w:name="_Toc105569065"/>
      <w:r w:rsidRPr="00F6168F">
        <w:rPr>
          <w:rFonts w:ascii="Arial" w:hAnsi="Arial" w:cs="Arial"/>
          <w:color w:val="002060"/>
          <w:sz w:val="26"/>
          <w:szCs w:val="26"/>
          <w:lang w:val="es-419"/>
        </w:rPr>
        <w:lastRenderedPageBreak/>
        <w:t>LISTA DE TABLAS</w:t>
      </w:r>
      <w:bookmarkEnd w:id="1"/>
    </w:p>
    <w:p w14:paraId="281B59CE" w14:textId="77777777" w:rsidR="00B767D0" w:rsidRPr="00B767D0" w:rsidRDefault="003E635F" w:rsidP="00B767D0">
      <w:pPr>
        <w:pStyle w:val="Tabladeilustraciones"/>
        <w:tabs>
          <w:tab w:val="right" w:leader="dot" w:pos="9962"/>
        </w:tabs>
        <w:jc w:val="both"/>
        <w:rPr>
          <w:rFonts w:ascii="Arial" w:eastAsiaTheme="minorEastAsia" w:hAnsi="Arial" w:cs="Arial"/>
          <w:noProof/>
          <w:sz w:val="20"/>
          <w:szCs w:val="22"/>
          <w:lang w:val="es-419" w:eastAsia="es-419"/>
        </w:rPr>
      </w:pPr>
      <w:r w:rsidRPr="00B767D0">
        <w:rPr>
          <w:rFonts w:ascii="Arial" w:hAnsi="Arial" w:cs="Arial"/>
          <w:b/>
          <w:bCs/>
          <w:color w:val="002060"/>
          <w:sz w:val="22"/>
          <w:szCs w:val="22"/>
        </w:rPr>
        <w:fldChar w:fldCharType="begin"/>
      </w:r>
      <w:r w:rsidRPr="00B767D0">
        <w:rPr>
          <w:rFonts w:ascii="Arial" w:hAnsi="Arial" w:cs="Arial"/>
          <w:b/>
          <w:bCs/>
          <w:color w:val="002060"/>
          <w:sz w:val="22"/>
          <w:szCs w:val="22"/>
        </w:rPr>
        <w:instrText xml:space="preserve"> TOC \h \z \c "Tabla" </w:instrText>
      </w:r>
      <w:r w:rsidRPr="00B767D0">
        <w:rPr>
          <w:rFonts w:ascii="Arial" w:hAnsi="Arial" w:cs="Arial"/>
          <w:b/>
          <w:bCs/>
          <w:color w:val="002060"/>
          <w:sz w:val="22"/>
          <w:szCs w:val="22"/>
        </w:rPr>
        <w:fldChar w:fldCharType="separate"/>
      </w:r>
      <w:hyperlink w:anchor="_Toc100066835" w:history="1">
        <w:r w:rsidR="00B767D0" w:rsidRPr="00B767D0">
          <w:rPr>
            <w:rStyle w:val="Hipervnculo"/>
            <w:rFonts w:ascii="Arial" w:eastAsiaTheme="majorEastAsia" w:hAnsi="Arial" w:cs="Arial"/>
            <w:noProof/>
            <w:sz w:val="22"/>
          </w:rPr>
          <w:t>Tabla 1. Ponderación y justificación de factores.</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_Toc100066835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14</w:t>
        </w:r>
        <w:r w:rsidR="00B767D0" w:rsidRPr="00B767D0">
          <w:rPr>
            <w:rFonts w:ascii="Arial" w:hAnsi="Arial" w:cs="Arial"/>
            <w:noProof/>
            <w:webHidden/>
            <w:sz w:val="22"/>
          </w:rPr>
          <w:fldChar w:fldCharType="end"/>
        </w:r>
      </w:hyperlink>
    </w:p>
    <w:p w14:paraId="3C50F566"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36" w:history="1">
        <w:r w:rsidR="00B767D0" w:rsidRPr="00B767D0">
          <w:rPr>
            <w:rStyle w:val="Hipervnculo"/>
            <w:rFonts w:ascii="Arial" w:eastAsiaTheme="majorEastAsia" w:hAnsi="Arial" w:cs="Arial"/>
            <w:noProof/>
            <w:sz w:val="22"/>
          </w:rPr>
          <w:t>Tabla 2. Ponderación y justificación de características.</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_Toc100066836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15</w:t>
        </w:r>
        <w:r w:rsidR="00B767D0" w:rsidRPr="00B767D0">
          <w:rPr>
            <w:rFonts w:ascii="Arial" w:hAnsi="Arial" w:cs="Arial"/>
            <w:noProof/>
            <w:webHidden/>
            <w:sz w:val="22"/>
          </w:rPr>
          <w:fldChar w:fldCharType="end"/>
        </w:r>
      </w:hyperlink>
    </w:p>
    <w:p w14:paraId="08E3216D"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37" w:history="1">
        <w:r w:rsidR="00B767D0" w:rsidRPr="00B767D0">
          <w:rPr>
            <w:rStyle w:val="Hipervnculo"/>
            <w:rFonts w:ascii="Arial" w:eastAsiaTheme="majorEastAsia" w:hAnsi="Arial" w:cs="Arial"/>
            <w:noProof/>
            <w:sz w:val="22"/>
          </w:rPr>
          <w:t>Tabla 3. Escala de valoración y su alcance de calidad</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_Toc100066837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18</w:t>
        </w:r>
        <w:r w:rsidR="00B767D0" w:rsidRPr="00B767D0">
          <w:rPr>
            <w:rFonts w:ascii="Arial" w:hAnsi="Arial" w:cs="Arial"/>
            <w:noProof/>
            <w:webHidden/>
            <w:sz w:val="22"/>
          </w:rPr>
          <w:fldChar w:fldCharType="end"/>
        </w:r>
      </w:hyperlink>
    </w:p>
    <w:p w14:paraId="0C85FE22"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38" w:history="1">
        <w:r w:rsidR="00B767D0" w:rsidRPr="00B767D0">
          <w:rPr>
            <w:rStyle w:val="Hipervnculo"/>
            <w:rFonts w:ascii="Arial" w:eastAsiaTheme="majorEastAsia" w:hAnsi="Arial" w:cs="Arial"/>
            <w:noProof/>
            <w:sz w:val="22"/>
          </w:rPr>
          <w:t xml:space="preserve">Tabla 4. </w:t>
        </w:r>
        <w:r w:rsidR="00B767D0" w:rsidRPr="00B767D0">
          <w:rPr>
            <w:rStyle w:val="Hipervnculo"/>
            <w:rFonts w:ascii="Arial" w:eastAsiaTheme="majorEastAsia" w:hAnsi="Arial" w:cs="Arial"/>
            <w:noProof/>
            <w:sz w:val="22"/>
            <w:lang w:val="es-419"/>
          </w:rPr>
          <w:t>Características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_Toc100066838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19</w:t>
        </w:r>
        <w:r w:rsidR="00B767D0" w:rsidRPr="00B767D0">
          <w:rPr>
            <w:rFonts w:ascii="Arial" w:hAnsi="Arial" w:cs="Arial"/>
            <w:noProof/>
            <w:webHidden/>
            <w:sz w:val="22"/>
          </w:rPr>
          <w:fldChar w:fldCharType="end"/>
        </w:r>
      </w:hyperlink>
    </w:p>
    <w:p w14:paraId="0B732649"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39" w:history="1">
        <w:r w:rsidR="00B767D0" w:rsidRPr="00B767D0">
          <w:rPr>
            <w:rStyle w:val="Hipervnculo"/>
            <w:rFonts w:ascii="Arial" w:eastAsiaTheme="majorEastAsia" w:hAnsi="Arial" w:cs="Arial"/>
            <w:noProof/>
            <w:sz w:val="22"/>
          </w:rPr>
          <w:t>Tabla 5.</w:t>
        </w:r>
        <w:r w:rsidR="00B767D0" w:rsidRPr="00B767D0">
          <w:rPr>
            <w:rStyle w:val="Hipervnculo"/>
            <w:rFonts w:ascii="Arial" w:eastAsiaTheme="majorEastAsia" w:hAnsi="Arial" w:cs="Arial"/>
            <w:noProof/>
            <w:sz w:val="22"/>
            <w:lang w:val="es-419"/>
          </w:rPr>
          <w:t xml:space="preserve"> Información estadística de los estudiantes.</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_Toc100066839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19</w:t>
        </w:r>
        <w:r w:rsidR="00B767D0" w:rsidRPr="00B767D0">
          <w:rPr>
            <w:rFonts w:ascii="Arial" w:hAnsi="Arial" w:cs="Arial"/>
            <w:noProof/>
            <w:webHidden/>
            <w:sz w:val="22"/>
          </w:rPr>
          <w:fldChar w:fldCharType="end"/>
        </w:r>
      </w:hyperlink>
    </w:p>
    <w:p w14:paraId="5B908061"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0" w:history="1">
        <w:r w:rsidR="00B767D0" w:rsidRPr="00B767D0">
          <w:rPr>
            <w:rStyle w:val="Hipervnculo"/>
            <w:rFonts w:ascii="Arial" w:eastAsiaTheme="majorEastAsia" w:hAnsi="Arial" w:cs="Arial"/>
            <w:noProof/>
            <w:sz w:val="22"/>
          </w:rPr>
          <w:t>Tabla 6.</w:t>
        </w:r>
        <w:r w:rsidR="00B767D0" w:rsidRPr="00B767D0">
          <w:rPr>
            <w:rStyle w:val="Hipervnculo"/>
            <w:rFonts w:ascii="Arial" w:eastAsiaTheme="majorEastAsia" w:hAnsi="Arial" w:cs="Arial"/>
            <w:noProof/>
            <w:sz w:val="22"/>
            <w:lang w:val="es-419"/>
          </w:rPr>
          <w:t xml:space="preserve"> Información estadística de los estudiantes.</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_Toc100066840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20</w:t>
        </w:r>
        <w:r w:rsidR="00B767D0" w:rsidRPr="00B767D0">
          <w:rPr>
            <w:rFonts w:ascii="Arial" w:hAnsi="Arial" w:cs="Arial"/>
            <w:noProof/>
            <w:webHidden/>
            <w:sz w:val="22"/>
          </w:rPr>
          <w:fldChar w:fldCharType="end"/>
        </w:r>
      </w:hyperlink>
    </w:p>
    <w:p w14:paraId="5199FC7A"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1" w:history="1">
        <w:r w:rsidR="00B767D0" w:rsidRPr="00B767D0">
          <w:rPr>
            <w:rStyle w:val="Hipervnculo"/>
            <w:rFonts w:ascii="Arial" w:eastAsiaTheme="majorEastAsia" w:hAnsi="Arial" w:cs="Arial"/>
            <w:noProof/>
            <w:sz w:val="22"/>
          </w:rPr>
          <w:t>Tabla 7. Relación de graduados por cohorte.</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_Toc100066841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20</w:t>
        </w:r>
        <w:r w:rsidR="00B767D0" w:rsidRPr="00B767D0">
          <w:rPr>
            <w:rFonts w:ascii="Arial" w:hAnsi="Arial" w:cs="Arial"/>
            <w:noProof/>
            <w:webHidden/>
            <w:sz w:val="22"/>
          </w:rPr>
          <w:fldChar w:fldCharType="end"/>
        </w:r>
      </w:hyperlink>
    </w:p>
    <w:p w14:paraId="1B77BC19"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2" w:history="1">
        <w:r w:rsidR="00B767D0" w:rsidRPr="00B767D0">
          <w:rPr>
            <w:rStyle w:val="Hipervnculo"/>
            <w:rFonts w:ascii="Arial" w:eastAsiaTheme="majorEastAsia" w:hAnsi="Arial" w:cs="Arial"/>
            <w:noProof/>
            <w:sz w:val="22"/>
          </w:rPr>
          <w:t>Tabla 8. Relación de graduados y total cohortes.</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_Toc100066842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20</w:t>
        </w:r>
        <w:r w:rsidR="00B767D0" w:rsidRPr="00B767D0">
          <w:rPr>
            <w:rFonts w:ascii="Arial" w:hAnsi="Arial" w:cs="Arial"/>
            <w:noProof/>
            <w:webHidden/>
            <w:sz w:val="22"/>
          </w:rPr>
          <w:fldChar w:fldCharType="end"/>
        </w:r>
      </w:hyperlink>
    </w:p>
    <w:p w14:paraId="5B77D483"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3" w:history="1">
        <w:r w:rsidR="00B767D0" w:rsidRPr="00B767D0">
          <w:rPr>
            <w:rStyle w:val="Hipervnculo"/>
            <w:rFonts w:ascii="Arial" w:eastAsiaTheme="majorEastAsia" w:hAnsi="Arial" w:cs="Arial"/>
            <w:noProof/>
            <w:sz w:val="22"/>
          </w:rPr>
          <w:t>Tabla 9.</w:t>
        </w:r>
        <w:r w:rsidR="00B767D0" w:rsidRPr="00B767D0">
          <w:rPr>
            <w:rStyle w:val="Hipervnculo"/>
            <w:rFonts w:ascii="Arial" w:eastAsiaTheme="majorEastAsia" w:hAnsi="Arial" w:cs="Arial"/>
            <w:noProof/>
            <w:sz w:val="22"/>
            <w:lang w:val="es-419"/>
          </w:rPr>
          <w:t xml:space="preserve"> Dedicación de los profesores del programa.</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_Toc100066843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20</w:t>
        </w:r>
        <w:r w:rsidR="00B767D0" w:rsidRPr="00B767D0">
          <w:rPr>
            <w:rFonts w:ascii="Arial" w:hAnsi="Arial" w:cs="Arial"/>
            <w:noProof/>
            <w:webHidden/>
            <w:sz w:val="22"/>
          </w:rPr>
          <w:fldChar w:fldCharType="end"/>
        </w:r>
      </w:hyperlink>
    </w:p>
    <w:p w14:paraId="1F207FBB"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4" w:history="1">
        <w:r w:rsidR="00B767D0" w:rsidRPr="00B767D0">
          <w:rPr>
            <w:rStyle w:val="Hipervnculo"/>
            <w:rFonts w:ascii="Arial" w:eastAsiaTheme="majorEastAsia" w:hAnsi="Arial" w:cs="Arial"/>
            <w:noProof/>
            <w:sz w:val="22"/>
          </w:rPr>
          <w:t>Tabla 10.</w:t>
        </w:r>
        <w:r w:rsidR="00B767D0" w:rsidRPr="00B767D0">
          <w:rPr>
            <w:rStyle w:val="Hipervnculo"/>
            <w:rFonts w:ascii="Arial" w:eastAsiaTheme="majorEastAsia" w:hAnsi="Arial" w:cs="Arial"/>
            <w:noProof/>
            <w:sz w:val="22"/>
            <w:lang w:val="es-419"/>
          </w:rPr>
          <w:t xml:space="preserve"> Nivel de formación de los profesores del programa.</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_Toc100066844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20</w:t>
        </w:r>
        <w:r w:rsidR="00B767D0" w:rsidRPr="00B767D0">
          <w:rPr>
            <w:rFonts w:ascii="Arial" w:hAnsi="Arial" w:cs="Arial"/>
            <w:noProof/>
            <w:webHidden/>
            <w:sz w:val="22"/>
          </w:rPr>
          <w:fldChar w:fldCharType="end"/>
        </w:r>
      </w:hyperlink>
    </w:p>
    <w:p w14:paraId="3CD0F01E"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5" w:history="1">
        <w:r w:rsidR="00B767D0" w:rsidRPr="00B767D0">
          <w:rPr>
            <w:rStyle w:val="Hipervnculo"/>
            <w:rFonts w:ascii="Arial" w:eastAsiaTheme="majorEastAsia" w:hAnsi="Arial" w:cs="Arial"/>
            <w:noProof/>
            <w:sz w:val="22"/>
          </w:rPr>
          <w:t>Tabla 11.</w:t>
        </w:r>
        <w:r w:rsidR="00B767D0" w:rsidRPr="00B767D0">
          <w:rPr>
            <w:rStyle w:val="Hipervnculo"/>
            <w:rFonts w:ascii="Arial" w:eastAsiaTheme="majorEastAsia" w:hAnsi="Arial" w:cs="Arial"/>
            <w:noProof/>
            <w:sz w:val="22"/>
            <w:lang w:val="es-419"/>
          </w:rPr>
          <w:t xml:space="preserve"> Escalafón docente al servicio del programa.</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_Toc100066845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21</w:t>
        </w:r>
        <w:r w:rsidR="00B767D0" w:rsidRPr="00B767D0">
          <w:rPr>
            <w:rFonts w:ascii="Arial" w:hAnsi="Arial" w:cs="Arial"/>
            <w:noProof/>
            <w:webHidden/>
            <w:sz w:val="22"/>
          </w:rPr>
          <w:fldChar w:fldCharType="end"/>
        </w:r>
      </w:hyperlink>
    </w:p>
    <w:p w14:paraId="369877CE"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6" w:history="1">
        <w:r w:rsidR="00B767D0" w:rsidRPr="00B767D0">
          <w:rPr>
            <w:rStyle w:val="Hipervnculo"/>
            <w:rFonts w:ascii="Arial" w:eastAsiaTheme="majorEastAsia" w:hAnsi="Arial" w:cs="Arial"/>
            <w:noProof/>
            <w:sz w:val="22"/>
          </w:rPr>
          <w:t>Tabla 12.</w:t>
        </w:r>
        <w:r w:rsidR="00B767D0" w:rsidRPr="00B767D0">
          <w:rPr>
            <w:rStyle w:val="Hipervnculo"/>
            <w:rFonts w:ascii="Arial" w:eastAsiaTheme="majorEastAsia" w:hAnsi="Arial" w:cs="Arial"/>
            <w:noProof/>
            <w:sz w:val="22"/>
            <w:lang w:val="es-419"/>
          </w:rPr>
          <w:t xml:space="preserve"> Dedicación académica de los profesores.</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_Toc100066846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21</w:t>
        </w:r>
        <w:r w:rsidR="00B767D0" w:rsidRPr="00B767D0">
          <w:rPr>
            <w:rFonts w:ascii="Arial" w:hAnsi="Arial" w:cs="Arial"/>
            <w:noProof/>
            <w:webHidden/>
            <w:sz w:val="22"/>
          </w:rPr>
          <w:fldChar w:fldCharType="end"/>
        </w:r>
      </w:hyperlink>
    </w:p>
    <w:p w14:paraId="1238E990"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7" w:history="1">
        <w:r w:rsidR="00B767D0" w:rsidRPr="00B767D0">
          <w:rPr>
            <w:rStyle w:val="Hipervnculo"/>
            <w:rFonts w:ascii="Arial" w:eastAsiaTheme="majorEastAsia" w:hAnsi="Arial" w:cs="Arial"/>
            <w:noProof/>
            <w:sz w:val="22"/>
          </w:rPr>
          <w:t xml:space="preserve">Tabla 13. </w:t>
        </w:r>
        <w:r w:rsidR="00B767D0" w:rsidRPr="00B767D0">
          <w:rPr>
            <w:rStyle w:val="Hipervnculo"/>
            <w:rFonts w:ascii="Arial" w:eastAsiaTheme="majorEastAsia" w:hAnsi="Arial" w:cs="Arial"/>
            <w:noProof/>
            <w:sz w:val="22"/>
            <w:lang w:val="es-419"/>
          </w:rPr>
          <w:t>Producción científica de los docentes</w:t>
        </w:r>
        <w:r w:rsidR="00B767D0" w:rsidRPr="00B767D0">
          <w:rPr>
            <w:rStyle w:val="Hipervnculo"/>
            <w:rFonts w:ascii="Arial" w:eastAsiaTheme="majorEastAsia" w:hAnsi="Arial" w:cs="Arial"/>
            <w:noProof/>
            <w:sz w:val="22"/>
          </w:rPr>
          <w:t>.</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_Toc100066847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22</w:t>
        </w:r>
        <w:r w:rsidR="00B767D0" w:rsidRPr="00B767D0">
          <w:rPr>
            <w:rFonts w:ascii="Arial" w:hAnsi="Arial" w:cs="Arial"/>
            <w:noProof/>
            <w:webHidden/>
            <w:sz w:val="22"/>
          </w:rPr>
          <w:fldChar w:fldCharType="end"/>
        </w:r>
      </w:hyperlink>
    </w:p>
    <w:p w14:paraId="2C64F6FB"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8" w:history="1">
        <w:r w:rsidR="00B767D0" w:rsidRPr="00B767D0">
          <w:rPr>
            <w:rStyle w:val="Hipervnculo"/>
            <w:rFonts w:ascii="Arial" w:eastAsiaTheme="majorEastAsia" w:hAnsi="Arial" w:cs="Arial"/>
            <w:noProof/>
            <w:sz w:val="22"/>
          </w:rPr>
          <w:t>Tabla 14. Líneas y proyectos de investigación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_Toc100066848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22</w:t>
        </w:r>
        <w:r w:rsidR="00B767D0" w:rsidRPr="00B767D0">
          <w:rPr>
            <w:rFonts w:ascii="Arial" w:hAnsi="Arial" w:cs="Arial"/>
            <w:noProof/>
            <w:webHidden/>
            <w:sz w:val="22"/>
          </w:rPr>
          <w:fldChar w:fldCharType="end"/>
        </w:r>
      </w:hyperlink>
    </w:p>
    <w:p w14:paraId="3863C178"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49" w:history="1">
        <w:r w:rsidR="00B767D0" w:rsidRPr="00B767D0">
          <w:rPr>
            <w:rStyle w:val="Hipervnculo"/>
            <w:rFonts w:ascii="Arial" w:eastAsiaTheme="majorEastAsia" w:hAnsi="Arial" w:cs="Arial"/>
            <w:noProof/>
            <w:sz w:val="22"/>
          </w:rPr>
          <w:t xml:space="preserve">Tabla 15. </w:t>
        </w:r>
        <w:r w:rsidR="00B767D0" w:rsidRPr="00B767D0">
          <w:rPr>
            <w:rStyle w:val="Hipervnculo"/>
            <w:rFonts w:ascii="Arial" w:eastAsiaTheme="majorEastAsia" w:hAnsi="Arial" w:cs="Arial"/>
            <w:noProof/>
            <w:sz w:val="22"/>
            <w:lang w:val="es-419"/>
          </w:rPr>
          <w:t>Recursos</w:t>
        </w:r>
        <w:r w:rsidR="00B767D0" w:rsidRPr="00B767D0">
          <w:rPr>
            <w:rStyle w:val="Hipervnculo"/>
            <w:rFonts w:ascii="Arial" w:eastAsiaTheme="majorEastAsia" w:hAnsi="Arial" w:cs="Arial"/>
            <w:noProof/>
            <w:sz w:val="22"/>
          </w:rPr>
          <w:t xml:space="preserve"> física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_Toc100066849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22</w:t>
        </w:r>
        <w:r w:rsidR="00B767D0" w:rsidRPr="00B767D0">
          <w:rPr>
            <w:rFonts w:ascii="Arial" w:hAnsi="Arial" w:cs="Arial"/>
            <w:noProof/>
            <w:webHidden/>
            <w:sz w:val="22"/>
          </w:rPr>
          <w:fldChar w:fldCharType="end"/>
        </w:r>
      </w:hyperlink>
    </w:p>
    <w:p w14:paraId="6601DA9B"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0" w:history="1">
        <w:r w:rsidR="00B767D0" w:rsidRPr="00B767D0">
          <w:rPr>
            <w:rStyle w:val="Hipervnculo"/>
            <w:rFonts w:ascii="Arial" w:eastAsiaTheme="majorEastAsia" w:hAnsi="Arial" w:cs="Arial"/>
            <w:noProof/>
            <w:sz w:val="22"/>
          </w:rPr>
          <w:t xml:space="preserve">Tabla 16. </w:t>
        </w:r>
        <w:r w:rsidR="00B767D0" w:rsidRPr="00B767D0">
          <w:rPr>
            <w:rStyle w:val="Hipervnculo"/>
            <w:rFonts w:ascii="Arial" w:eastAsiaTheme="majorEastAsia" w:hAnsi="Arial" w:cs="Arial"/>
            <w:noProof/>
            <w:sz w:val="22"/>
            <w:lang w:val="es-419"/>
          </w:rPr>
          <w:t>Recursos</w:t>
        </w:r>
        <w:r w:rsidR="00B767D0" w:rsidRPr="00B767D0">
          <w:rPr>
            <w:rStyle w:val="Hipervnculo"/>
            <w:rFonts w:ascii="Arial" w:eastAsiaTheme="majorEastAsia" w:hAnsi="Arial" w:cs="Arial"/>
            <w:noProof/>
            <w:sz w:val="22"/>
          </w:rPr>
          <w:t xml:space="preserve"> </w:t>
        </w:r>
        <w:r w:rsidR="00B767D0" w:rsidRPr="00B767D0">
          <w:rPr>
            <w:rStyle w:val="Hipervnculo"/>
            <w:rFonts w:ascii="Arial" w:eastAsiaTheme="majorEastAsia" w:hAnsi="Arial" w:cs="Arial"/>
            <w:noProof/>
            <w:sz w:val="22"/>
            <w:lang w:val="es-419"/>
          </w:rPr>
          <w:t>Bibliográficos</w:t>
        </w:r>
        <w:r w:rsidR="00B767D0" w:rsidRPr="00B767D0">
          <w:rPr>
            <w:rStyle w:val="Hipervnculo"/>
            <w:rFonts w:ascii="Arial" w:eastAsiaTheme="majorEastAsia" w:hAnsi="Arial" w:cs="Arial"/>
            <w:noProof/>
            <w:sz w:val="22"/>
          </w:rPr>
          <w:t xml:space="preserve">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_Toc100066850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23</w:t>
        </w:r>
        <w:r w:rsidR="00B767D0" w:rsidRPr="00B767D0">
          <w:rPr>
            <w:rFonts w:ascii="Arial" w:hAnsi="Arial" w:cs="Arial"/>
            <w:noProof/>
            <w:webHidden/>
            <w:sz w:val="22"/>
          </w:rPr>
          <w:fldChar w:fldCharType="end"/>
        </w:r>
      </w:hyperlink>
    </w:p>
    <w:p w14:paraId="702C471E"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1" w:history="1">
        <w:r w:rsidR="00B767D0" w:rsidRPr="00B767D0">
          <w:rPr>
            <w:rStyle w:val="Hipervnculo"/>
            <w:rFonts w:ascii="Arial" w:eastAsiaTheme="majorEastAsia" w:hAnsi="Arial" w:cs="Arial"/>
            <w:noProof/>
            <w:sz w:val="22"/>
          </w:rPr>
          <w:t xml:space="preserve">Tabla 17. </w:t>
        </w:r>
        <w:r w:rsidR="00B767D0" w:rsidRPr="00B767D0">
          <w:rPr>
            <w:rStyle w:val="Hipervnculo"/>
            <w:rFonts w:ascii="Arial" w:eastAsiaTheme="majorEastAsia" w:hAnsi="Arial" w:cs="Arial"/>
            <w:noProof/>
            <w:sz w:val="22"/>
            <w:lang w:val="es-419"/>
          </w:rPr>
          <w:t>Recursos</w:t>
        </w:r>
        <w:r w:rsidR="00B767D0" w:rsidRPr="00B767D0">
          <w:rPr>
            <w:rStyle w:val="Hipervnculo"/>
            <w:rFonts w:ascii="Arial" w:eastAsiaTheme="majorEastAsia" w:hAnsi="Arial" w:cs="Arial"/>
            <w:noProof/>
            <w:sz w:val="22"/>
          </w:rPr>
          <w:t xml:space="preserve"> </w:t>
        </w:r>
        <w:r w:rsidR="00B767D0" w:rsidRPr="00B767D0">
          <w:rPr>
            <w:rStyle w:val="Hipervnculo"/>
            <w:rFonts w:ascii="Arial" w:eastAsiaTheme="majorEastAsia" w:hAnsi="Arial" w:cs="Arial"/>
            <w:noProof/>
            <w:sz w:val="22"/>
            <w:lang w:val="es-419"/>
          </w:rPr>
          <w:t>Logísticos</w:t>
        </w:r>
        <w:r w:rsidR="00B767D0" w:rsidRPr="00B767D0">
          <w:rPr>
            <w:rStyle w:val="Hipervnculo"/>
            <w:rFonts w:ascii="Arial" w:eastAsiaTheme="majorEastAsia" w:hAnsi="Arial" w:cs="Arial"/>
            <w:noProof/>
            <w:sz w:val="22"/>
          </w:rPr>
          <w:t xml:space="preserve">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_Toc100066851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23</w:t>
        </w:r>
        <w:r w:rsidR="00B767D0" w:rsidRPr="00B767D0">
          <w:rPr>
            <w:rFonts w:ascii="Arial" w:hAnsi="Arial" w:cs="Arial"/>
            <w:noProof/>
            <w:webHidden/>
            <w:sz w:val="22"/>
          </w:rPr>
          <w:fldChar w:fldCharType="end"/>
        </w:r>
      </w:hyperlink>
    </w:p>
    <w:p w14:paraId="6DB14FCB"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2" w:history="1">
        <w:r w:rsidR="00B767D0" w:rsidRPr="00B767D0">
          <w:rPr>
            <w:rStyle w:val="Hipervnculo"/>
            <w:rFonts w:ascii="Arial" w:eastAsiaTheme="majorEastAsia" w:hAnsi="Arial" w:cs="Arial"/>
            <w:noProof/>
            <w:sz w:val="22"/>
          </w:rPr>
          <w:t>Tabla 18. Relación de los recursos</w:t>
        </w:r>
        <w:r w:rsidR="00B767D0" w:rsidRPr="00B767D0">
          <w:rPr>
            <w:rStyle w:val="Hipervnculo"/>
            <w:rFonts w:ascii="Arial" w:eastAsiaTheme="majorEastAsia" w:hAnsi="Arial" w:cs="Arial"/>
            <w:noProof/>
            <w:sz w:val="22"/>
            <w:lang w:val="es-419"/>
          </w:rPr>
          <w:t xml:space="preserve"> bibliográficos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_Toc100066852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23</w:t>
        </w:r>
        <w:r w:rsidR="00B767D0" w:rsidRPr="00B767D0">
          <w:rPr>
            <w:rFonts w:ascii="Arial" w:hAnsi="Arial" w:cs="Arial"/>
            <w:noProof/>
            <w:webHidden/>
            <w:sz w:val="22"/>
          </w:rPr>
          <w:fldChar w:fldCharType="end"/>
        </w:r>
      </w:hyperlink>
    </w:p>
    <w:p w14:paraId="464F0F5D"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3" w:history="1">
        <w:r w:rsidR="00B767D0" w:rsidRPr="00B767D0">
          <w:rPr>
            <w:rStyle w:val="Hipervnculo"/>
            <w:rFonts w:ascii="Arial" w:eastAsiaTheme="majorEastAsia" w:hAnsi="Arial" w:cs="Arial"/>
            <w:noProof/>
            <w:sz w:val="22"/>
          </w:rPr>
          <w:t>Tabla 19. Relación de convenios naciones para 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_Toc100066853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23</w:t>
        </w:r>
        <w:r w:rsidR="00B767D0" w:rsidRPr="00B767D0">
          <w:rPr>
            <w:rFonts w:ascii="Arial" w:hAnsi="Arial" w:cs="Arial"/>
            <w:noProof/>
            <w:webHidden/>
            <w:sz w:val="22"/>
          </w:rPr>
          <w:fldChar w:fldCharType="end"/>
        </w:r>
      </w:hyperlink>
    </w:p>
    <w:p w14:paraId="620D3CEC"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4" w:history="1">
        <w:r w:rsidR="00B767D0" w:rsidRPr="00B767D0">
          <w:rPr>
            <w:rStyle w:val="Hipervnculo"/>
            <w:rFonts w:ascii="Arial" w:eastAsiaTheme="majorEastAsia" w:hAnsi="Arial" w:cs="Arial"/>
            <w:noProof/>
            <w:sz w:val="22"/>
          </w:rPr>
          <w:t>Tabla 20. Relación de convenios internaciones para 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_Toc100066854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23</w:t>
        </w:r>
        <w:r w:rsidR="00B767D0" w:rsidRPr="00B767D0">
          <w:rPr>
            <w:rFonts w:ascii="Arial" w:hAnsi="Arial" w:cs="Arial"/>
            <w:noProof/>
            <w:webHidden/>
            <w:sz w:val="22"/>
          </w:rPr>
          <w:fldChar w:fldCharType="end"/>
        </w:r>
      </w:hyperlink>
    </w:p>
    <w:p w14:paraId="30E71748"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5" w:history="1">
        <w:r w:rsidR="00B767D0" w:rsidRPr="00B767D0">
          <w:rPr>
            <w:rStyle w:val="Hipervnculo"/>
            <w:rFonts w:ascii="Arial" w:eastAsiaTheme="majorEastAsia" w:hAnsi="Arial" w:cs="Arial"/>
            <w:noProof/>
            <w:sz w:val="22"/>
          </w:rPr>
          <w:t>Tabla 21. Relación de proyectos de extensión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_Toc100066855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24</w:t>
        </w:r>
        <w:r w:rsidR="00B767D0" w:rsidRPr="00B767D0">
          <w:rPr>
            <w:rFonts w:ascii="Arial" w:hAnsi="Arial" w:cs="Arial"/>
            <w:noProof/>
            <w:webHidden/>
            <w:sz w:val="22"/>
          </w:rPr>
          <w:fldChar w:fldCharType="end"/>
        </w:r>
      </w:hyperlink>
    </w:p>
    <w:p w14:paraId="2C74EE10"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6" w:history="1">
        <w:r w:rsidR="00B767D0" w:rsidRPr="00B767D0">
          <w:rPr>
            <w:rStyle w:val="Hipervnculo"/>
            <w:rFonts w:ascii="Arial" w:eastAsiaTheme="majorEastAsia" w:hAnsi="Arial" w:cs="Arial"/>
            <w:noProof/>
            <w:sz w:val="22"/>
          </w:rPr>
          <w:t>Tabla 22. Relación de líneas y proyectos de investigación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_Toc100066856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24</w:t>
        </w:r>
        <w:r w:rsidR="00B767D0" w:rsidRPr="00B767D0">
          <w:rPr>
            <w:rFonts w:ascii="Arial" w:hAnsi="Arial" w:cs="Arial"/>
            <w:noProof/>
            <w:webHidden/>
            <w:sz w:val="22"/>
          </w:rPr>
          <w:fldChar w:fldCharType="end"/>
        </w:r>
      </w:hyperlink>
    </w:p>
    <w:p w14:paraId="1CDDAB8A"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7" w:history="1">
        <w:r w:rsidR="00B767D0" w:rsidRPr="00B767D0">
          <w:rPr>
            <w:rStyle w:val="Hipervnculo"/>
            <w:rFonts w:ascii="Arial" w:eastAsiaTheme="majorEastAsia" w:hAnsi="Arial" w:cs="Arial"/>
            <w:noProof/>
            <w:sz w:val="22"/>
          </w:rPr>
          <w:t>Tabla 23. Relación proyectos investigación del programa y fuentes de financiación.</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_Toc100066857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24</w:t>
        </w:r>
        <w:r w:rsidR="00B767D0" w:rsidRPr="00B767D0">
          <w:rPr>
            <w:rFonts w:ascii="Arial" w:hAnsi="Arial" w:cs="Arial"/>
            <w:noProof/>
            <w:webHidden/>
            <w:sz w:val="22"/>
          </w:rPr>
          <w:fldChar w:fldCharType="end"/>
        </w:r>
      </w:hyperlink>
    </w:p>
    <w:p w14:paraId="7F0A8ACC"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8" w:history="1">
        <w:r w:rsidR="00B767D0" w:rsidRPr="00B767D0">
          <w:rPr>
            <w:rStyle w:val="Hipervnculo"/>
            <w:rFonts w:ascii="Arial" w:eastAsiaTheme="majorEastAsia" w:hAnsi="Arial" w:cs="Arial"/>
            <w:noProof/>
            <w:sz w:val="22"/>
          </w:rPr>
          <w:t>Tabla 24. Evaluación de la Calidad del Factor 1</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_Toc100066858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27</w:t>
        </w:r>
        <w:r w:rsidR="00B767D0" w:rsidRPr="00B767D0">
          <w:rPr>
            <w:rFonts w:ascii="Arial" w:hAnsi="Arial" w:cs="Arial"/>
            <w:noProof/>
            <w:webHidden/>
            <w:sz w:val="22"/>
          </w:rPr>
          <w:fldChar w:fldCharType="end"/>
        </w:r>
      </w:hyperlink>
    </w:p>
    <w:p w14:paraId="527BA0C1"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59" w:history="1">
        <w:r w:rsidR="00B767D0" w:rsidRPr="00B767D0">
          <w:rPr>
            <w:rStyle w:val="Hipervnculo"/>
            <w:rFonts w:ascii="Arial" w:eastAsiaTheme="majorEastAsia" w:hAnsi="Arial" w:cs="Arial"/>
            <w:noProof/>
            <w:sz w:val="22"/>
          </w:rPr>
          <w:t>Tabla 25. Evaluación de la Calidad del Factor 2</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_Toc100066859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30</w:t>
        </w:r>
        <w:r w:rsidR="00B767D0" w:rsidRPr="00B767D0">
          <w:rPr>
            <w:rFonts w:ascii="Arial" w:hAnsi="Arial" w:cs="Arial"/>
            <w:noProof/>
            <w:webHidden/>
            <w:sz w:val="22"/>
          </w:rPr>
          <w:fldChar w:fldCharType="end"/>
        </w:r>
      </w:hyperlink>
    </w:p>
    <w:p w14:paraId="6BD2F4A3"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0" w:history="1">
        <w:r w:rsidR="00B767D0" w:rsidRPr="00B767D0">
          <w:rPr>
            <w:rStyle w:val="Hipervnculo"/>
            <w:rFonts w:ascii="Arial" w:eastAsiaTheme="majorEastAsia" w:hAnsi="Arial" w:cs="Arial"/>
            <w:noProof/>
            <w:sz w:val="22"/>
          </w:rPr>
          <w:t xml:space="preserve">Tabla 26. Evaluación de la Calidad del Factor </w:t>
        </w:r>
        <w:r w:rsidR="00B767D0" w:rsidRPr="00B767D0">
          <w:rPr>
            <w:rStyle w:val="Hipervnculo"/>
            <w:rFonts w:ascii="Arial" w:eastAsiaTheme="majorEastAsia" w:hAnsi="Arial" w:cs="Arial"/>
            <w:noProof/>
            <w:sz w:val="22"/>
            <w:lang w:val="es-419"/>
          </w:rPr>
          <w:t>3</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_Toc100066860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35</w:t>
        </w:r>
        <w:r w:rsidR="00B767D0" w:rsidRPr="00B767D0">
          <w:rPr>
            <w:rFonts w:ascii="Arial" w:hAnsi="Arial" w:cs="Arial"/>
            <w:noProof/>
            <w:webHidden/>
            <w:sz w:val="22"/>
          </w:rPr>
          <w:fldChar w:fldCharType="end"/>
        </w:r>
      </w:hyperlink>
    </w:p>
    <w:p w14:paraId="16FFF9F8"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1" w:history="1">
        <w:r w:rsidR="00B767D0" w:rsidRPr="00B767D0">
          <w:rPr>
            <w:rStyle w:val="Hipervnculo"/>
            <w:rFonts w:ascii="Arial" w:eastAsiaTheme="majorEastAsia" w:hAnsi="Arial" w:cs="Arial"/>
            <w:noProof/>
            <w:sz w:val="22"/>
          </w:rPr>
          <w:t xml:space="preserve">Tabla 27. Evaluación de la Calidad del Factor </w:t>
        </w:r>
        <w:r w:rsidR="00B767D0" w:rsidRPr="00B767D0">
          <w:rPr>
            <w:rStyle w:val="Hipervnculo"/>
            <w:rFonts w:ascii="Arial" w:eastAsiaTheme="majorEastAsia" w:hAnsi="Arial" w:cs="Arial"/>
            <w:noProof/>
            <w:sz w:val="22"/>
            <w:lang w:val="es-419"/>
          </w:rPr>
          <w:t>4</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_Toc100066861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42</w:t>
        </w:r>
        <w:r w:rsidR="00B767D0" w:rsidRPr="00B767D0">
          <w:rPr>
            <w:rFonts w:ascii="Arial" w:hAnsi="Arial" w:cs="Arial"/>
            <w:noProof/>
            <w:webHidden/>
            <w:sz w:val="22"/>
          </w:rPr>
          <w:fldChar w:fldCharType="end"/>
        </w:r>
      </w:hyperlink>
    </w:p>
    <w:p w14:paraId="7525502B"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2" w:history="1">
        <w:r w:rsidR="00B767D0" w:rsidRPr="00B767D0">
          <w:rPr>
            <w:rStyle w:val="Hipervnculo"/>
            <w:rFonts w:ascii="Arial" w:eastAsiaTheme="majorEastAsia" w:hAnsi="Arial" w:cs="Arial"/>
            <w:noProof/>
            <w:sz w:val="22"/>
          </w:rPr>
          <w:t xml:space="preserve">Tabla 28. Evaluación de la Calidad del Factor </w:t>
        </w:r>
        <w:r w:rsidR="00B767D0" w:rsidRPr="00B767D0">
          <w:rPr>
            <w:rStyle w:val="Hipervnculo"/>
            <w:rFonts w:ascii="Arial" w:eastAsiaTheme="majorEastAsia" w:hAnsi="Arial" w:cs="Arial"/>
            <w:noProof/>
            <w:sz w:val="22"/>
            <w:lang w:val="es-419"/>
          </w:rPr>
          <w:t>5</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_Toc100066862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45</w:t>
        </w:r>
        <w:r w:rsidR="00B767D0" w:rsidRPr="00B767D0">
          <w:rPr>
            <w:rFonts w:ascii="Arial" w:hAnsi="Arial" w:cs="Arial"/>
            <w:noProof/>
            <w:webHidden/>
            <w:sz w:val="22"/>
          </w:rPr>
          <w:fldChar w:fldCharType="end"/>
        </w:r>
      </w:hyperlink>
    </w:p>
    <w:p w14:paraId="338180DA"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3" w:history="1">
        <w:r w:rsidR="00B767D0" w:rsidRPr="00B767D0">
          <w:rPr>
            <w:rStyle w:val="Hipervnculo"/>
            <w:rFonts w:ascii="Arial" w:eastAsiaTheme="majorEastAsia" w:hAnsi="Arial" w:cs="Arial"/>
            <w:noProof/>
            <w:sz w:val="22"/>
          </w:rPr>
          <w:t>Tabla 29. Evaluación de la Calidad del Factor</w:t>
        </w:r>
        <w:r w:rsidR="00B767D0" w:rsidRPr="00B767D0">
          <w:rPr>
            <w:rStyle w:val="Hipervnculo"/>
            <w:rFonts w:ascii="Arial" w:eastAsiaTheme="majorEastAsia" w:hAnsi="Arial" w:cs="Arial"/>
            <w:noProof/>
            <w:sz w:val="22"/>
            <w:lang w:val="es-419"/>
          </w:rPr>
          <w:t xml:space="preserve"> 6</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_Toc100066863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53</w:t>
        </w:r>
        <w:r w:rsidR="00B767D0" w:rsidRPr="00B767D0">
          <w:rPr>
            <w:rFonts w:ascii="Arial" w:hAnsi="Arial" w:cs="Arial"/>
            <w:noProof/>
            <w:webHidden/>
            <w:sz w:val="22"/>
          </w:rPr>
          <w:fldChar w:fldCharType="end"/>
        </w:r>
      </w:hyperlink>
    </w:p>
    <w:p w14:paraId="0A38EF29"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4" w:history="1">
        <w:r w:rsidR="00B767D0" w:rsidRPr="00B767D0">
          <w:rPr>
            <w:rStyle w:val="Hipervnculo"/>
            <w:rFonts w:ascii="Arial" w:eastAsiaTheme="majorEastAsia" w:hAnsi="Arial" w:cs="Arial"/>
            <w:noProof/>
            <w:sz w:val="22"/>
          </w:rPr>
          <w:t>Tabla 30. Evaluación de la Calidad del Factor</w:t>
        </w:r>
        <w:r w:rsidR="00B767D0" w:rsidRPr="00B767D0">
          <w:rPr>
            <w:rStyle w:val="Hipervnculo"/>
            <w:rFonts w:ascii="Arial" w:eastAsiaTheme="majorEastAsia" w:hAnsi="Arial" w:cs="Arial"/>
            <w:noProof/>
            <w:sz w:val="22"/>
            <w:lang w:val="es-419"/>
          </w:rPr>
          <w:t xml:space="preserve"> 7</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_Toc100066864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57</w:t>
        </w:r>
        <w:r w:rsidR="00B767D0" w:rsidRPr="00B767D0">
          <w:rPr>
            <w:rFonts w:ascii="Arial" w:hAnsi="Arial" w:cs="Arial"/>
            <w:noProof/>
            <w:webHidden/>
            <w:sz w:val="22"/>
          </w:rPr>
          <w:fldChar w:fldCharType="end"/>
        </w:r>
      </w:hyperlink>
    </w:p>
    <w:p w14:paraId="453BA1B4"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5" w:history="1">
        <w:r w:rsidR="00B767D0" w:rsidRPr="00B767D0">
          <w:rPr>
            <w:rStyle w:val="Hipervnculo"/>
            <w:rFonts w:ascii="Arial" w:eastAsiaTheme="majorEastAsia" w:hAnsi="Arial" w:cs="Arial"/>
            <w:noProof/>
            <w:sz w:val="22"/>
          </w:rPr>
          <w:t>Tabla 31. Evaluación de la Calidad del Factor</w:t>
        </w:r>
        <w:r w:rsidR="00B767D0" w:rsidRPr="00B767D0">
          <w:rPr>
            <w:rStyle w:val="Hipervnculo"/>
            <w:rFonts w:ascii="Arial" w:eastAsiaTheme="majorEastAsia" w:hAnsi="Arial" w:cs="Arial"/>
            <w:noProof/>
            <w:sz w:val="22"/>
            <w:lang w:val="es-419"/>
          </w:rPr>
          <w:t xml:space="preserve"> 8</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_Toc100066865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60</w:t>
        </w:r>
        <w:r w:rsidR="00B767D0" w:rsidRPr="00B767D0">
          <w:rPr>
            <w:rFonts w:ascii="Arial" w:hAnsi="Arial" w:cs="Arial"/>
            <w:noProof/>
            <w:webHidden/>
            <w:sz w:val="22"/>
          </w:rPr>
          <w:fldChar w:fldCharType="end"/>
        </w:r>
      </w:hyperlink>
    </w:p>
    <w:p w14:paraId="1BB75DDE"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6" w:history="1">
        <w:r w:rsidR="00B767D0" w:rsidRPr="00B767D0">
          <w:rPr>
            <w:rStyle w:val="Hipervnculo"/>
            <w:rFonts w:ascii="Arial" w:eastAsiaTheme="majorEastAsia" w:hAnsi="Arial" w:cs="Arial"/>
            <w:noProof/>
            <w:sz w:val="22"/>
          </w:rPr>
          <w:t>Tabla 32. Evaluación de la Calidad del Factor</w:t>
        </w:r>
        <w:r w:rsidR="00B767D0" w:rsidRPr="00B767D0">
          <w:rPr>
            <w:rStyle w:val="Hipervnculo"/>
            <w:rFonts w:ascii="Arial" w:eastAsiaTheme="majorEastAsia" w:hAnsi="Arial" w:cs="Arial"/>
            <w:noProof/>
            <w:sz w:val="22"/>
            <w:lang w:val="es-419"/>
          </w:rPr>
          <w:t xml:space="preserve"> 9</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_Toc100066866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65</w:t>
        </w:r>
        <w:r w:rsidR="00B767D0" w:rsidRPr="00B767D0">
          <w:rPr>
            <w:rFonts w:ascii="Arial" w:hAnsi="Arial" w:cs="Arial"/>
            <w:noProof/>
            <w:webHidden/>
            <w:sz w:val="22"/>
          </w:rPr>
          <w:fldChar w:fldCharType="end"/>
        </w:r>
      </w:hyperlink>
    </w:p>
    <w:p w14:paraId="6498E191"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7" w:history="1">
        <w:r w:rsidR="00B767D0" w:rsidRPr="00B767D0">
          <w:rPr>
            <w:rStyle w:val="Hipervnculo"/>
            <w:rFonts w:ascii="Arial" w:eastAsiaTheme="majorEastAsia" w:hAnsi="Arial" w:cs="Arial"/>
            <w:noProof/>
            <w:sz w:val="22"/>
          </w:rPr>
          <w:t>Tabla 33. Evaluación de la Calidad del Factor</w:t>
        </w:r>
        <w:r w:rsidR="00B767D0" w:rsidRPr="00B767D0">
          <w:rPr>
            <w:rStyle w:val="Hipervnculo"/>
            <w:rFonts w:ascii="Arial" w:eastAsiaTheme="majorEastAsia" w:hAnsi="Arial" w:cs="Arial"/>
            <w:noProof/>
            <w:sz w:val="22"/>
            <w:lang w:val="es-419"/>
          </w:rPr>
          <w:t xml:space="preserve"> 10</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_Toc100066867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67</w:t>
        </w:r>
        <w:r w:rsidR="00B767D0" w:rsidRPr="00B767D0">
          <w:rPr>
            <w:rFonts w:ascii="Arial" w:hAnsi="Arial" w:cs="Arial"/>
            <w:noProof/>
            <w:webHidden/>
            <w:sz w:val="22"/>
          </w:rPr>
          <w:fldChar w:fldCharType="end"/>
        </w:r>
      </w:hyperlink>
    </w:p>
    <w:p w14:paraId="5812624C"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8" w:history="1">
        <w:r w:rsidR="00B767D0" w:rsidRPr="00B767D0">
          <w:rPr>
            <w:rStyle w:val="Hipervnculo"/>
            <w:rFonts w:ascii="Arial" w:eastAsiaTheme="majorEastAsia" w:hAnsi="Arial" w:cs="Arial"/>
            <w:noProof/>
            <w:sz w:val="22"/>
          </w:rPr>
          <w:t>Tabla 34. Evaluación de la Calidad del Factor</w:t>
        </w:r>
        <w:r w:rsidR="00B767D0" w:rsidRPr="00B767D0">
          <w:rPr>
            <w:rStyle w:val="Hipervnculo"/>
            <w:rFonts w:ascii="Arial" w:eastAsiaTheme="majorEastAsia" w:hAnsi="Arial" w:cs="Arial"/>
            <w:noProof/>
            <w:sz w:val="22"/>
            <w:lang w:val="es-419"/>
          </w:rPr>
          <w:t xml:space="preserve"> 11</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_Toc100066868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71</w:t>
        </w:r>
        <w:r w:rsidR="00B767D0" w:rsidRPr="00B767D0">
          <w:rPr>
            <w:rFonts w:ascii="Arial" w:hAnsi="Arial" w:cs="Arial"/>
            <w:noProof/>
            <w:webHidden/>
            <w:sz w:val="22"/>
          </w:rPr>
          <w:fldChar w:fldCharType="end"/>
        </w:r>
      </w:hyperlink>
    </w:p>
    <w:p w14:paraId="5451E9A8"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69" w:history="1">
        <w:r w:rsidR="00B767D0" w:rsidRPr="00B767D0">
          <w:rPr>
            <w:rStyle w:val="Hipervnculo"/>
            <w:rFonts w:ascii="Arial" w:eastAsiaTheme="majorEastAsia" w:hAnsi="Arial" w:cs="Arial"/>
            <w:noProof/>
            <w:sz w:val="22"/>
          </w:rPr>
          <w:t>Tabla 35. Evaluación de la Calidad del Factor</w:t>
        </w:r>
        <w:r w:rsidR="00B767D0" w:rsidRPr="00B767D0">
          <w:rPr>
            <w:rStyle w:val="Hipervnculo"/>
            <w:rFonts w:ascii="Arial" w:eastAsiaTheme="majorEastAsia" w:hAnsi="Arial" w:cs="Arial"/>
            <w:noProof/>
            <w:sz w:val="22"/>
            <w:lang w:val="es-419"/>
          </w:rPr>
          <w:t xml:space="preserve"> 12</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_Toc100066869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77</w:t>
        </w:r>
        <w:r w:rsidR="00B767D0" w:rsidRPr="00B767D0">
          <w:rPr>
            <w:rFonts w:ascii="Arial" w:hAnsi="Arial" w:cs="Arial"/>
            <w:noProof/>
            <w:webHidden/>
            <w:sz w:val="22"/>
          </w:rPr>
          <w:fldChar w:fldCharType="end"/>
        </w:r>
      </w:hyperlink>
    </w:p>
    <w:p w14:paraId="657DA905"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0" w:history="1">
        <w:r w:rsidR="00B767D0" w:rsidRPr="00B767D0">
          <w:rPr>
            <w:rStyle w:val="Hipervnculo"/>
            <w:rFonts w:ascii="Arial" w:eastAsiaTheme="majorEastAsia" w:hAnsi="Arial" w:cs="Arial"/>
            <w:noProof/>
            <w:sz w:val="22"/>
          </w:rPr>
          <w:t xml:space="preserve">Tabla 36. </w:t>
        </w:r>
        <w:r w:rsidR="00B767D0" w:rsidRPr="00B767D0">
          <w:rPr>
            <w:rStyle w:val="Hipervnculo"/>
            <w:rFonts w:ascii="Arial" w:eastAsiaTheme="majorEastAsia" w:hAnsi="Arial" w:cs="Arial"/>
            <w:noProof/>
            <w:sz w:val="22"/>
            <w:lang w:val="es-419"/>
          </w:rPr>
          <w:t>Fortalezas y Aspectos de Mejora del Factor 1.</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_Toc100066870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81</w:t>
        </w:r>
        <w:r w:rsidR="00B767D0" w:rsidRPr="00B767D0">
          <w:rPr>
            <w:rFonts w:ascii="Arial" w:hAnsi="Arial" w:cs="Arial"/>
            <w:noProof/>
            <w:webHidden/>
            <w:sz w:val="22"/>
          </w:rPr>
          <w:fldChar w:fldCharType="end"/>
        </w:r>
      </w:hyperlink>
    </w:p>
    <w:p w14:paraId="20CA209A"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1" w:history="1">
        <w:r w:rsidR="00B767D0" w:rsidRPr="00B767D0">
          <w:rPr>
            <w:rStyle w:val="Hipervnculo"/>
            <w:rFonts w:ascii="Arial" w:eastAsiaTheme="majorEastAsia" w:hAnsi="Arial" w:cs="Arial"/>
            <w:noProof/>
            <w:sz w:val="22"/>
          </w:rPr>
          <w:t xml:space="preserve">Tabla 37. </w:t>
        </w:r>
        <w:r w:rsidR="00B767D0" w:rsidRPr="00B767D0">
          <w:rPr>
            <w:rStyle w:val="Hipervnculo"/>
            <w:rFonts w:ascii="Arial" w:eastAsiaTheme="majorEastAsia" w:hAnsi="Arial" w:cs="Arial"/>
            <w:noProof/>
            <w:sz w:val="22"/>
            <w:lang w:val="es-419"/>
          </w:rPr>
          <w:t>Fortalezas y Aspectos de Mejora del Factor 2.</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_Toc100066871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81</w:t>
        </w:r>
        <w:r w:rsidR="00B767D0" w:rsidRPr="00B767D0">
          <w:rPr>
            <w:rFonts w:ascii="Arial" w:hAnsi="Arial" w:cs="Arial"/>
            <w:noProof/>
            <w:webHidden/>
            <w:sz w:val="22"/>
          </w:rPr>
          <w:fldChar w:fldCharType="end"/>
        </w:r>
      </w:hyperlink>
    </w:p>
    <w:p w14:paraId="05516A1F"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2" w:history="1">
        <w:r w:rsidR="00B767D0" w:rsidRPr="00B767D0">
          <w:rPr>
            <w:rStyle w:val="Hipervnculo"/>
            <w:rFonts w:ascii="Arial" w:eastAsiaTheme="majorEastAsia" w:hAnsi="Arial" w:cs="Arial"/>
            <w:noProof/>
            <w:sz w:val="22"/>
          </w:rPr>
          <w:t xml:space="preserve">Tabla 38. </w:t>
        </w:r>
        <w:r w:rsidR="00B767D0" w:rsidRPr="00B767D0">
          <w:rPr>
            <w:rStyle w:val="Hipervnculo"/>
            <w:rFonts w:ascii="Arial" w:eastAsiaTheme="majorEastAsia" w:hAnsi="Arial" w:cs="Arial"/>
            <w:noProof/>
            <w:sz w:val="22"/>
            <w:lang w:val="es-419"/>
          </w:rPr>
          <w:t>Fortalezas y Aspectos de Mejora del Factor 3.</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_Toc100066872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81</w:t>
        </w:r>
        <w:r w:rsidR="00B767D0" w:rsidRPr="00B767D0">
          <w:rPr>
            <w:rFonts w:ascii="Arial" w:hAnsi="Arial" w:cs="Arial"/>
            <w:noProof/>
            <w:webHidden/>
            <w:sz w:val="22"/>
          </w:rPr>
          <w:fldChar w:fldCharType="end"/>
        </w:r>
      </w:hyperlink>
    </w:p>
    <w:p w14:paraId="1F60E741"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3" w:history="1">
        <w:r w:rsidR="00B767D0" w:rsidRPr="00B767D0">
          <w:rPr>
            <w:rStyle w:val="Hipervnculo"/>
            <w:rFonts w:ascii="Arial" w:eastAsiaTheme="majorEastAsia" w:hAnsi="Arial" w:cs="Arial"/>
            <w:noProof/>
            <w:sz w:val="22"/>
          </w:rPr>
          <w:t xml:space="preserve">Tabla 39. </w:t>
        </w:r>
        <w:r w:rsidR="00B767D0" w:rsidRPr="00B767D0">
          <w:rPr>
            <w:rStyle w:val="Hipervnculo"/>
            <w:rFonts w:ascii="Arial" w:eastAsiaTheme="majorEastAsia" w:hAnsi="Arial" w:cs="Arial"/>
            <w:noProof/>
            <w:sz w:val="22"/>
            <w:lang w:val="es-419"/>
          </w:rPr>
          <w:t>Fortalezas y Aspectos de Mejora del Factor 4.</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_Toc100066873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81</w:t>
        </w:r>
        <w:r w:rsidR="00B767D0" w:rsidRPr="00B767D0">
          <w:rPr>
            <w:rFonts w:ascii="Arial" w:hAnsi="Arial" w:cs="Arial"/>
            <w:noProof/>
            <w:webHidden/>
            <w:sz w:val="22"/>
          </w:rPr>
          <w:fldChar w:fldCharType="end"/>
        </w:r>
      </w:hyperlink>
    </w:p>
    <w:p w14:paraId="639460BC"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4" w:history="1">
        <w:r w:rsidR="00B767D0" w:rsidRPr="00B767D0">
          <w:rPr>
            <w:rStyle w:val="Hipervnculo"/>
            <w:rFonts w:ascii="Arial" w:eastAsiaTheme="majorEastAsia" w:hAnsi="Arial" w:cs="Arial"/>
            <w:noProof/>
            <w:sz w:val="22"/>
          </w:rPr>
          <w:t xml:space="preserve">Tabla 40. </w:t>
        </w:r>
        <w:r w:rsidR="00B767D0" w:rsidRPr="00B767D0">
          <w:rPr>
            <w:rStyle w:val="Hipervnculo"/>
            <w:rFonts w:ascii="Arial" w:eastAsiaTheme="majorEastAsia" w:hAnsi="Arial" w:cs="Arial"/>
            <w:noProof/>
            <w:sz w:val="22"/>
            <w:lang w:val="es-419"/>
          </w:rPr>
          <w:t>Fortalezas y Aspectos de Mejora del Factor 5.</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_Toc100066874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81</w:t>
        </w:r>
        <w:r w:rsidR="00B767D0" w:rsidRPr="00B767D0">
          <w:rPr>
            <w:rFonts w:ascii="Arial" w:hAnsi="Arial" w:cs="Arial"/>
            <w:noProof/>
            <w:webHidden/>
            <w:sz w:val="22"/>
          </w:rPr>
          <w:fldChar w:fldCharType="end"/>
        </w:r>
      </w:hyperlink>
    </w:p>
    <w:p w14:paraId="4E4FE802"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5" w:history="1">
        <w:r w:rsidR="00B767D0" w:rsidRPr="00B767D0">
          <w:rPr>
            <w:rStyle w:val="Hipervnculo"/>
            <w:rFonts w:ascii="Arial" w:eastAsiaTheme="majorEastAsia" w:hAnsi="Arial" w:cs="Arial"/>
            <w:noProof/>
            <w:sz w:val="22"/>
          </w:rPr>
          <w:t xml:space="preserve">Tabla 41. </w:t>
        </w:r>
        <w:r w:rsidR="00B767D0" w:rsidRPr="00B767D0">
          <w:rPr>
            <w:rStyle w:val="Hipervnculo"/>
            <w:rFonts w:ascii="Arial" w:eastAsiaTheme="majorEastAsia" w:hAnsi="Arial" w:cs="Arial"/>
            <w:noProof/>
            <w:sz w:val="22"/>
            <w:lang w:val="es-419"/>
          </w:rPr>
          <w:t>Fortalezas y Aspectos de Mejora del Factor 6.</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_Toc100066875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82</w:t>
        </w:r>
        <w:r w:rsidR="00B767D0" w:rsidRPr="00B767D0">
          <w:rPr>
            <w:rFonts w:ascii="Arial" w:hAnsi="Arial" w:cs="Arial"/>
            <w:noProof/>
            <w:webHidden/>
            <w:sz w:val="22"/>
          </w:rPr>
          <w:fldChar w:fldCharType="end"/>
        </w:r>
      </w:hyperlink>
    </w:p>
    <w:p w14:paraId="6A847B27"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6" w:history="1">
        <w:r w:rsidR="00B767D0" w:rsidRPr="00B767D0">
          <w:rPr>
            <w:rStyle w:val="Hipervnculo"/>
            <w:rFonts w:ascii="Arial" w:eastAsiaTheme="majorEastAsia" w:hAnsi="Arial" w:cs="Arial"/>
            <w:noProof/>
            <w:sz w:val="22"/>
          </w:rPr>
          <w:t xml:space="preserve">Tabla 42. </w:t>
        </w:r>
        <w:r w:rsidR="00B767D0" w:rsidRPr="00B767D0">
          <w:rPr>
            <w:rStyle w:val="Hipervnculo"/>
            <w:rFonts w:ascii="Arial" w:eastAsiaTheme="majorEastAsia" w:hAnsi="Arial" w:cs="Arial"/>
            <w:noProof/>
            <w:sz w:val="22"/>
            <w:lang w:val="es-419"/>
          </w:rPr>
          <w:t>Fortalezas y Aspectos de Mejora del Factor 7.</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_Toc100066876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82</w:t>
        </w:r>
        <w:r w:rsidR="00B767D0" w:rsidRPr="00B767D0">
          <w:rPr>
            <w:rFonts w:ascii="Arial" w:hAnsi="Arial" w:cs="Arial"/>
            <w:noProof/>
            <w:webHidden/>
            <w:sz w:val="22"/>
          </w:rPr>
          <w:fldChar w:fldCharType="end"/>
        </w:r>
      </w:hyperlink>
    </w:p>
    <w:p w14:paraId="77756C9E"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7" w:history="1">
        <w:r w:rsidR="00B767D0" w:rsidRPr="00B767D0">
          <w:rPr>
            <w:rStyle w:val="Hipervnculo"/>
            <w:rFonts w:ascii="Arial" w:eastAsiaTheme="majorEastAsia" w:hAnsi="Arial" w:cs="Arial"/>
            <w:noProof/>
            <w:sz w:val="22"/>
          </w:rPr>
          <w:t xml:space="preserve">Tabla 43. </w:t>
        </w:r>
        <w:r w:rsidR="00B767D0" w:rsidRPr="00B767D0">
          <w:rPr>
            <w:rStyle w:val="Hipervnculo"/>
            <w:rFonts w:ascii="Arial" w:eastAsiaTheme="majorEastAsia" w:hAnsi="Arial" w:cs="Arial"/>
            <w:noProof/>
            <w:sz w:val="22"/>
            <w:lang w:val="es-419"/>
          </w:rPr>
          <w:t>Fortalezas y Aspectos de Mejora del Factor 8.</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_Toc100066877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82</w:t>
        </w:r>
        <w:r w:rsidR="00B767D0" w:rsidRPr="00B767D0">
          <w:rPr>
            <w:rFonts w:ascii="Arial" w:hAnsi="Arial" w:cs="Arial"/>
            <w:noProof/>
            <w:webHidden/>
            <w:sz w:val="22"/>
          </w:rPr>
          <w:fldChar w:fldCharType="end"/>
        </w:r>
      </w:hyperlink>
    </w:p>
    <w:p w14:paraId="6ED4E75A"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8" w:history="1">
        <w:r w:rsidR="00B767D0" w:rsidRPr="00B767D0">
          <w:rPr>
            <w:rStyle w:val="Hipervnculo"/>
            <w:rFonts w:ascii="Arial" w:eastAsiaTheme="majorEastAsia" w:hAnsi="Arial" w:cs="Arial"/>
            <w:noProof/>
            <w:sz w:val="22"/>
          </w:rPr>
          <w:t xml:space="preserve">Tabla 44. </w:t>
        </w:r>
        <w:r w:rsidR="00B767D0" w:rsidRPr="00B767D0">
          <w:rPr>
            <w:rStyle w:val="Hipervnculo"/>
            <w:rFonts w:ascii="Arial" w:eastAsiaTheme="majorEastAsia" w:hAnsi="Arial" w:cs="Arial"/>
            <w:noProof/>
            <w:sz w:val="22"/>
            <w:lang w:val="es-419"/>
          </w:rPr>
          <w:t>Fortalezas y Aspectos de Mejora del Factor 9.</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_Toc100066878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82</w:t>
        </w:r>
        <w:r w:rsidR="00B767D0" w:rsidRPr="00B767D0">
          <w:rPr>
            <w:rFonts w:ascii="Arial" w:hAnsi="Arial" w:cs="Arial"/>
            <w:noProof/>
            <w:webHidden/>
            <w:sz w:val="22"/>
          </w:rPr>
          <w:fldChar w:fldCharType="end"/>
        </w:r>
      </w:hyperlink>
    </w:p>
    <w:p w14:paraId="78BC4E92"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79" w:history="1">
        <w:r w:rsidR="00B767D0" w:rsidRPr="00B767D0">
          <w:rPr>
            <w:rStyle w:val="Hipervnculo"/>
            <w:rFonts w:ascii="Arial" w:eastAsiaTheme="majorEastAsia" w:hAnsi="Arial" w:cs="Arial"/>
            <w:noProof/>
            <w:sz w:val="22"/>
          </w:rPr>
          <w:t xml:space="preserve">Tabla 45. </w:t>
        </w:r>
        <w:r w:rsidR="00B767D0" w:rsidRPr="00B767D0">
          <w:rPr>
            <w:rStyle w:val="Hipervnculo"/>
            <w:rFonts w:ascii="Arial" w:eastAsiaTheme="majorEastAsia" w:hAnsi="Arial" w:cs="Arial"/>
            <w:noProof/>
            <w:sz w:val="22"/>
            <w:lang w:val="es-419"/>
          </w:rPr>
          <w:t>Fortalezas y Aspectos de Mejora del Factor 10.</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_Toc100066879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82</w:t>
        </w:r>
        <w:r w:rsidR="00B767D0" w:rsidRPr="00B767D0">
          <w:rPr>
            <w:rFonts w:ascii="Arial" w:hAnsi="Arial" w:cs="Arial"/>
            <w:noProof/>
            <w:webHidden/>
            <w:sz w:val="22"/>
          </w:rPr>
          <w:fldChar w:fldCharType="end"/>
        </w:r>
      </w:hyperlink>
    </w:p>
    <w:p w14:paraId="6B1F2003"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80" w:history="1">
        <w:r w:rsidR="00B767D0" w:rsidRPr="00B767D0">
          <w:rPr>
            <w:rStyle w:val="Hipervnculo"/>
            <w:rFonts w:ascii="Arial" w:eastAsiaTheme="majorEastAsia" w:hAnsi="Arial" w:cs="Arial"/>
            <w:noProof/>
            <w:sz w:val="22"/>
          </w:rPr>
          <w:t xml:space="preserve">Tabla 46. </w:t>
        </w:r>
        <w:r w:rsidR="00B767D0" w:rsidRPr="00B767D0">
          <w:rPr>
            <w:rStyle w:val="Hipervnculo"/>
            <w:rFonts w:ascii="Arial" w:eastAsiaTheme="majorEastAsia" w:hAnsi="Arial" w:cs="Arial"/>
            <w:noProof/>
            <w:sz w:val="22"/>
            <w:lang w:val="es-419"/>
          </w:rPr>
          <w:t>Fortalezas y Aspectos de Mejora del Factor 11.</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_Toc100066880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83</w:t>
        </w:r>
        <w:r w:rsidR="00B767D0" w:rsidRPr="00B767D0">
          <w:rPr>
            <w:rFonts w:ascii="Arial" w:hAnsi="Arial" w:cs="Arial"/>
            <w:noProof/>
            <w:webHidden/>
            <w:sz w:val="22"/>
          </w:rPr>
          <w:fldChar w:fldCharType="end"/>
        </w:r>
      </w:hyperlink>
    </w:p>
    <w:p w14:paraId="241BFF5D" w14:textId="77777777" w:rsidR="00B767D0" w:rsidRPr="00B767D0" w:rsidRDefault="00642823" w:rsidP="00B767D0">
      <w:pPr>
        <w:pStyle w:val="Tabladeilustraciones"/>
        <w:tabs>
          <w:tab w:val="right" w:leader="dot" w:pos="9962"/>
        </w:tabs>
        <w:jc w:val="both"/>
        <w:rPr>
          <w:rFonts w:ascii="Arial" w:eastAsiaTheme="minorEastAsia" w:hAnsi="Arial" w:cs="Arial"/>
          <w:noProof/>
          <w:sz w:val="20"/>
          <w:szCs w:val="22"/>
          <w:lang w:val="es-419" w:eastAsia="es-419"/>
        </w:rPr>
      </w:pPr>
      <w:hyperlink w:anchor="_Toc100066881" w:history="1">
        <w:r w:rsidR="00B767D0" w:rsidRPr="00B767D0">
          <w:rPr>
            <w:rStyle w:val="Hipervnculo"/>
            <w:rFonts w:ascii="Arial" w:eastAsiaTheme="majorEastAsia" w:hAnsi="Arial" w:cs="Arial"/>
            <w:noProof/>
            <w:sz w:val="22"/>
          </w:rPr>
          <w:t xml:space="preserve">Tabla 47. </w:t>
        </w:r>
        <w:r w:rsidR="00B767D0" w:rsidRPr="00B767D0">
          <w:rPr>
            <w:rStyle w:val="Hipervnculo"/>
            <w:rFonts w:ascii="Arial" w:eastAsiaTheme="majorEastAsia" w:hAnsi="Arial" w:cs="Arial"/>
            <w:noProof/>
            <w:sz w:val="22"/>
            <w:lang w:val="es-419"/>
          </w:rPr>
          <w:t>Fortalezas y Aspectos de Mejora del Factor 12.</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_Toc100066881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83</w:t>
        </w:r>
        <w:r w:rsidR="00B767D0" w:rsidRPr="00B767D0">
          <w:rPr>
            <w:rFonts w:ascii="Arial" w:hAnsi="Arial" w:cs="Arial"/>
            <w:noProof/>
            <w:webHidden/>
            <w:sz w:val="22"/>
          </w:rPr>
          <w:fldChar w:fldCharType="end"/>
        </w:r>
      </w:hyperlink>
    </w:p>
    <w:p w14:paraId="61205864" w14:textId="77777777" w:rsidR="00B767D0" w:rsidRDefault="00642823" w:rsidP="00B767D0">
      <w:pPr>
        <w:pStyle w:val="Tabladeilustraciones"/>
        <w:tabs>
          <w:tab w:val="right" w:leader="dot" w:pos="9962"/>
        </w:tabs>
        <w:jc w:val="both"/>
        <w:rPr>
          <w:rFonts w:asciiTheme="minorHAnsi" w:eastAsiaTheme="minorEastAsia" w:hAnsiTheme="minorHAnsi" w:cstheme="minorBidi"/>
          <w:noProof/>
          <w:sz w:val="22"/>
          <w:szCs w:val="22"/>
          <w:lang w:val="es-419" w:eastAsia="es-419"/>
        </w:rPr>
      </w:pPr>
      <w:hyperlink w:anchor="_Toc100066882" w:history="1">
        <w:r w:rsidR="00B767D0" w:rsidRPr="00B767D0">
          <w:rPr>
            <w:rStyle w:val="Hipervnculo"/>
            <w:rFonts w:ascii="Arial" w:eastAsiaTheme="majorEastAsia" w:hAnsi="Arial" w:cs="Arial"/>
            <w:noProof/>
            <w:sz w:val="22"/>
          </w:rPr>
          <w:t>Tabla 48. Evaluación de la Calidad del Programa Académico</w:t>
        </w:r>
        <w:r w:rsidR="00B767D0" w:rsidRPr="00B767D0">
          <w:rPr>
            <w:rFonts w:ascii="Arial" w:hAnsi="Arial" w:cs="Arial"/>
            <w:noProof/>
            <w:webHidden/>
            <w:sz w:val="22"/>
          </w:rPr>
          <w:tab/>
        </w:r>
        <w:r w:rsidR="00B767D0" w:rsidRPr="00B767D0">
          <w:rPr>
            <w:rFonts w:ascii="Arial" w:hAnsi="Arial" w:cs="Arial"/>
            <w:noProof/>
            <w:webHidden/>
            <w:sz w:val="22"/>
          </w:rPr>
          <w:fldChar w:fldCharType="begin"/>
        </w:r>
        <w:r w:rsidR="00B767D0" w:rsidRPr="00B767D0">
          <w:rPr>
            <w:rFonts w:ascii="Arial" w:hAnsi="Arial" w:cs="Arial"/>
            <w:noProof/>
            <w:webHidden/>
            <w:sz w:val="22"/>
          </w:rPr>
          <w:instrText xml:space="preserve"> PAGEREF _Toc100066882 \h </w:instrText>
        </w:r>
        <w:r w:rsidR="00B767D0" w:rsidRPr="00B767D0">
          <w:rPr>
            <w:rFonts w:ascii="Arial" w:hAnsi="Arial" w:cs="Arial"/>
            <w:noProof/>
            <w:webHidden/>
            <w:sz w:val="22"/>
          </w:rPr>
        </w:r>
        <w:r w:rsidR="00B767D0" w:rsidRPr="00B767D0">
          <w:rPr>
            <w:rFonts w:ascii="Arial" w:hAnsi="Arial" w:cs="Arial"/>
            <w:noProof/>
            <w:webHidden/>
            <w:sz w:val="22"/>
          </w:rPr>
          <w:fldChar w:fldCharType="separate"/>
        </w:r>
        <w:r w:rsidR="0003563A">
          <w:rPr>
            <w:rFonts w:ascii="Arial" w:hAnsi="Arial" w:cs="Arial"/>
            <w:noProof/>
            <w:webHidden/>
            <w:sz w:val="22"/>
          </w:rPr>
          <w:t>83</w:t>
        </w:r>
        <w:r w:rsidR="00B767D0" w:rsidRPr="00B767D0">
          <w:rPr>
            <w:rFonts w:ascii="Arial" w:hAnsi="Arial" w:cs="Arial"/>
            <w:noProof/>
            <w:webHidden/>
            <w:sz w:val="22"/>
          </w:rPr>
          <w:fldChar w:fldCharType="end"/>
        </w:r>
      </w:hyperlink>
    </w:p>
    <w:p w14:paraId="66CEDD3B" w14:textId="77777777" w:rsidR="003E635F" w:rsidRDefault="003E635F" w:rsidP="00B767D0">
      <w:pPr>
        <w:pStyle w:val="Sinespaciado"/>
        <w:spacing w:after="240"/>
        <w:jc w:val="both"/>
        <w:rPr>
          <w:rFonts w:ascii="Arial" w:hAnsi="Arial" w:cs="Arial"/>
          <w:b/>
          <w:bCs/>
          <w:color w:val="002060"/>
          <w:lang w:val="es-CO"/>
        </w:rPr>
      </w:pPr>
      <w:r w:rsidRPr="00B767D0">
        <w:rPr>
          <w:rFonts w:ascii="Arial" w:hAnsi="Arial" w:cs="Arial"/>
          <w:b/>
          <w:bCs/>
          <w:color w:val="002060"/>
          <w:lang w:val="es-CO"/>
        </w:rPr>
        <w:fldChar w:fldCharType="end"/>
      </w:r>
    </w:p>
    <w:p w14:paraId="5530BC1F" w14:textId="77777777" w:rsidR="00C14307" w:rsidRDefault="00C14307" w:rsidP="00B767D0">
      <w:pPr>
        <w:pStyle w:val="Sinespaciado"/>
        <w:spacing w:after="240"/>
        <w:jc w:val="both"/>
        <w:rPr>
          <w:rFonts w:ascii="Arial" w:hAnsi="Arial" w:cs="Arial"/>
          <w:b/>
          <w:bCs/>
          <w:color w:val="002060"/>
          <w:lang w:val="es-CO"/>
        </w:rPr>
      </w:pPr>
    </w:p>
    <w:p w14:paraId="000CBD2E" w14:textId="77777777" w:rsidR="00C14307" w:rsidRDefault="00C14307" w:rsidP="00B767D0">
      <w:pPr>
        <w:pStyle w:val="Sinespaciado"/>
        <w:spacing w:after="240"/>
        <w:jc w:val="both"/>
        <w:rPr>
          <w:rFonts w:ascii="Arial" w:hAnsi="Arial" w:cs="Arial"/>
          <w:b/>
          <w:bCs/>
          <w:color w:val="002060"/>
          <w:lang w:val="es-CO"/>
        </w:rPr>
      </w:pPr>
    </w:p>
    <w:p w14:paraId="290A1925" w14:textId="39A25312" w:rsidR="003E635F" w:rsidRPr="00F6168F" w:rsidRDefault="00DE7541" w:rsidP="00F6168F">
      <w:pPr>
        <w:pStyle w:val="Ttulo1"/>
        <w:spacing w:after="240"/>
        <w:jc w:val="center"/>
        <w:rPr>
          <w:rFonts w:ascii="Arial" w:hAnsi="Arial" w:cs="Arial"/>
          <w:color w:val="002060"/>
          <w:sz w:val="26"/>
          <w:szCs w:val="26"/>
          <w:lang w:val="es-419"/>
        </w:rPr>
      </w:pPr>
      <w:bookmarkStart w:id="2" w:name="_Toc105569066"/>
      <w:r w:rsidRPr="00F6168F">
        <w:rPr>
          <w:rFonts w:ascii="Arial" w:hAnsi="Arial" w:cs="Arial"/>
          <w:color w:val="002060"/>
          <w:sz w:val="26"/>
          <w:szCs w:val="26"/>
          <w:lang w:val="es-419"/>
        </w:rPr>
        <w:t>LISTA DE ILUSTRACIONES</w:t>
      </w:r>
      <w:bookmarkEnd w:id="2"/>
    </w:p>
    <w:p w14:paraId="03736BD3" w14:textId="77777777" w:rsidR="003E635F" w:rsidRDefault="00973D64" w:rsidP="00973D64">
      <w:pPr>
        <w:pStyle w:val="Sinespaciado"/>
        <w:spacing w:after="240" w:line="276" w:lineRule="auto"/>
        <w:jc w:val="both"/>
        <w:rPr>
          <w:rFonts w:ascii="Arial" w:hAnsi="Arial" w:cs="Arial"/>
          <w:b/>
          <w:bCs/>
          <w:szCs w:val="27"/>
          <w:lang w:val="es-CO"/>
        </w:rPr>
      </w:pPr>
      <w:r w:rsidRPr="00973D64">
        <w:rPr>
          <w:rFonts w:ascii="Arial" w:hAnsi="Arial" w:cs="Arial"/>
          <w:b/>
          <w:bCs/>
          <w:szCs w:val="27"/>
          <w:lang w:val="es-CO"/>
        </w:rPr>
        <w:fldChar w:fldCharType="begin"/>
      </w:r>
      <w:r w:rsidRPr="00973D64">
        <w:rPr>
          <w:rFonts w:ascii="Arial" w:hAnsi="Arial" w:cs="Arial"/>
          <w:b/>
          <w:bCs/>
          <w:szCs w:val="27"/>
          <w:lang w:val="es-CO"/>
        </w:rPr>
        <w:instrText xml:space="preserve"> TOC \h \z \c "Ilustración" </w:instrText>
      </w:r>
      <w:r w:rsidRPr="00973D64">
        <w:rPr>
          <w:rFonts w:ascii="Arial" w:hAnsi="Arial" w:cs="Arial"/>
          <w:b/>
          <w:bCs/>
          <w:szCs w:val="27"/>
          <w:lang w:val="es-CO"/>
        </w:rPr>
        <w:fldChar w:fldCharType="separate"/>
      </w:r>
      <w:r w:rsidR="00C14307">
        <w:rPr>
          <w:rFonts w:ascii="Arial" w:hAnsi="Arial" w:cs="Arial"/>
          <w:noProof/>
          <w:szCs w:val="27"/>
        </w:rPr>
        <w:t>No se encuentran elementos de tabla de ilustraciones.</w:t>
      </w:r>
      <w:r w:rsidRPr="00973D64">
        <w:rPr>
          <w:rFonts w:ascii="Arial" w:hAnsi="Arial" w:cs="Arial"/>
          <w:b/>
          <w:bCs/>
          <w:szCs w:val="27"/>
          <w:lang w:val="es-CO"/>
        </w:rPr>
        <w:fldChar w:fldCharType="end"/>
      </w:r>
    </w:p>
    <w:p w14:paraId="0A91ED7D" w14:textId="77777777" w:rsidR="001B7B5D" w:rsidRDefault="001B7B5D" w:rsidP="00973D64">
      <w:pPr>
        <w:pStyle w:val="Sinespaciado"/>
        <w:spacing w:after="240" w:line="276" w:lineRule="auto"/>
        <w:jc w:val="both"/>
        <w:rPr>
          <w:rFonts w:ascii="Arial" w:hAnsi="Arial" w:cs="Arial"/>
          <w:b/>
          <w:bCs/>
          <w:szCs w:val="27"/>
          <w:lang w:val="es-CO"/>
        </w:rPr>
      </w:pPr>
    </w:p>
    <w:p w14:paraId="465C083D" w14:textId="65CC7A42" w:rsidR="00B07B24" w:rsidRDefault="00B07B24" w:rsidP="00973D64">
      <w:pPr>
        <w:pStyle w:val="Sinespaciado"/>
        <w:spacing w:after="240" w:line="276" w:lineRule="auto"/>
        <w:jc w:val="both"/>
        <w:rPr>
          <w:rFonts w:ascii="Arial" w:hAnsi="Arial" w:cs="Arial"/>
          <w:b/>
          <w:bCs/>
          <w:szCs w:val="27"/>
          <w:lang w:val="es-CO"/>
        </w:rPr>
      </w:pPr>
      <w:r>
        <w:rPr>
          <w:rFonts w:ascii="Arial" w:hAnsi="Arial" w:cs="Arial"/>
          <w:b/>
          <w:bCs/>
          <w:szCs w:val="27"/>
          <w:lang w:val="es-CO"/>
        </w:rPr>
        <w:br w:type="page"/>
      </w: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3" w:name="_Toc105569067"/>
      <w:r w:rsidRPr="00F6168F">
        <w:rPr>
          <w:rFonts w:ascii="Arial" w:hAnsi="Arial" w:cs="Arial"/>
          <w:color w:val="002060"/>
          <w:sz w:val="26"/>
          <w:szCs w:val="26"/>
          <w:lang w:val="es-419"/>
        </w:rPr>
        <w:lastRenderedPageBreak/>
        <w:t>LISTA DE ANEXOS</w:t>
      </w:r>
      <w:bookmarkEnd w:id="3"/>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18"/>
        <w:gridCol w:w="2834"/>
        <w:gridCol w:w="5720"/>
      </w:tblGrid>
      <w:tr w:rsidR="00762152" w:rsidRPr="00BF0DDD" w14:paraId="7BD1215B" w14:textId="77777777" w:rsidTr="00762152">
        <w:tc>
          <w:tcPr>
            <w:tcW w:w="711" w:type="pct"/>
            <w:shd w:val="clear" w:color="auto" w:fill="auto"/>
            <w:vAlign w:val="center"/>
          </w:tcPr>
          <w:p w14:paraId="1D327917" w14:textId="77777777" w:rsidR="00762152" w:rsidRPr="00BF0DDD" w:rsidRDefault="00762152" w:rsidP="00762152">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Pr="00BF0DDD">
              <w:rPr>
                <w:rFonts w:ascii="Arial" w:hAnsi="Arial" w:cs="Arial"/>
                <w:b/>
                <w:sz w:val="20"/>
                <w:szCs w:val="22"/>
              </w:rPr>
              <w:t>.</w:t>
            </w:r>
          </w:p>
        </w:tc>
        <w:tc>
          <w:tcPr>
            <w:tcW w:w="1421" w:type="pct"/>
            <w:shd w:val="clear" w:color="auto" w:fill="auto"/>
            <w:vAlign w:val="center"/>
          </w:tcPr>
          <w:p w14:paraId="345C3355" w14:textId="781C4F0A" w:rsidR="00762152" w:rsidRPr="00BF0DDD" w:rsidRDefault="00762152" w:rsidP="00762152">
            <w:pPr>
              <w:jc w:val="center"/>
              <w:rPr>
                <w:rFonts w:ascii="Arial" w:hAnsi="Arial" w:cs="Arial"/>
                <w:b/>
                <w:sz w:val="20"/>
                <w:szCs w:val="22"/>
                <w:lang w:val="es-419"/>
              </w:rPr>
            </w:pPr>
            <w:r>
              <w:rPr>
                <w:rFonts w:ascii="Arial" w:hAnsi="Arial" w:cs="Arial"/>
                <w:b/>
                <w:sz w:val="20"/>
                <w:szCs w:val="22"/>
                <w:lang w:val="es-419"/>
              </w:rPr>
              <w:t>Factor</w:t>
            </w:r>
          </w:p>
        </w:tc>
        <w:tc>
          <w:tcPr>
            <w:tcW w:w="2868" w:type="pct"/>
            <w:shd w:val="clear" w:color="auto" w:fill="auto"/>
            <w:vAlign w:val="center"/>
          </w:tcPr>
          <w:p w14:paraId="502A24C3" w14:textId="77777777" w:rsidR="00762152" w:rsidRPr="00BF0DDD" w:rsidRDefault="00762152" w:rsidP="00762152">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762152" w:rsidRPr="00BF0DDD" w14:paraId="710F9371" w14:textId="77777777" w:rsidTr="00762152">
        <w:tc>
          <w:tcPr>
            <w:tcW w:w="711" w:type="pct"/>
            <w:shd w:val="clear" w:color="auto" w:fill="auto"/>
            <w:vAlign w:val="center"/>
          </w:tcPr>
          <w:p w14:paraId="20F99C11" w14:textId="4AE4F0C0" w:rsidR="00762152" w:rsidRPr="00BF0DDD" w:rsidRDefault="00762152" w:rsidP="00762152">
            <w:pPr>
              <w:jc w:val="center"/>
              <w:rPr>
                <w:rFonts w:ascii="Arial" w:hAnsi="Arial" w:cs="Arial"/>
                <w:sz w:val="20"/>
                <w:szCs w:val="22"/>
                <w:lang w:val="es-419"/>
              </w:rPr>
            </w:pPr>
          </w:p>
        </w:tc>
        <w:tc>
          <w:tcPr>
            <w:tcW w:w="1421" w:type="pct"/>
            <w:shd w:val="clear" w:color="auto" w:fill="auto"/>
            <w:vAlign w:val="center"/>
          </w:tcPr>
          <w:p w14:paraId="22E50355" w14:textId="3CACC3EB" w:rsidR="00762152" w:rsidRPr="00BF0DDD" w:rsidRDefault="00762152" w:rsidP="00762152">
            <w:pPr>
              <w:jc w:val="center"/>
              <w:rPr>
                <w:rFonts w:ascii="Arial" w:hAnsi="Arial" w:cs="Arial"/>
                <w:sz w:val="20"/>
                <w:szCs w:val="22"/>
                <w:lang w:val="es-419"/>
              </w:rPr>
            </w:pPr>
          </w:p>
        </w:tc>
        <w:tc>
          <w:tcPr>
            <w:tcW w:w="2868" w:type="pct"/>
            <w:shd w:val="clear" w:color="auto" w:fill="auto"/>
            <w:vAlign w:val="center"/>
          </w:tcPr>
          <w:p w14:paraId="46BD8E79" w14:textId="71113861" w:rsidR="00762152" w:rsidRPr="00BF0DDD" w:rsidRDefault="00762152" w:rsidP="00762152">
            <w:pPr>
              <w:rPr>
                <w:rFonts w:ascii="Arial" w:hAnsi="Arial" w:cs="Arial"/>
                <w:sz w:val="20"/>
                <w:szCs w:val="22"/>
                <w:lang w:val="es-419"/>
              </w:rPr>
            </w:pPr>
          </w:p>
        </w:tc>
      </w:tr>
      <w:tr w:rsidR="00762152" w:rsidRPr="00BF0DDD" w14:paraId="0308CC3D" w14:textId="77777777" w:rsidTr="00762152">
        <w:tc>
          <w:tcPr>
            <w:tcW w:w="711" w:type="pct"/>
            <w:shd w:val="clear" w:color="auto" w:fill="auto"/>
            <w:vAlign w:val="center"/>
          </w:tcPr>
          <w:p w14:paraId="7D984DE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F2BB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915591F" w14:textId="77777777" w:rsidR="00762152" w:rsidRPr="00BF0DDD" w:rsidRDefault="00762152" w:rsidP="00762152">
            <w:pPr>
              <w:jc w:val="center"/>
              <w:rPr>
                <w:rFonts w:ascii="Arial" w:hAnsi="Arial" w:cs="Arial"/>
                <w:sz w:val="20"/>
                <w:szCs w:val="22"/>
              </w:rPr>
            </w:pPr>
          </w:p>
        </w:tc>
      </w:tr>
      <w:tr w:rsidR="00762152" w:rsidRPr="00BF0DDD" w14:paraId="7399B476" w14:textId="77777777" w:rsidTr="00762152">
        <w:tc>
          <w:tcPr>
            <w:tcW w:w="711" w:type="pct"/>
            <w:shd w:val="clear" w:color="auto" w:fill="auto"/>
            <w:vAlign w:val="center"/>
          </w:tcPr>
          <w:p w14:paraId="038FE8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2DED8C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A2EE1CF" w14:textId="77777777" w:rsidR="00762152" w:rsidRPr="00BF0DDD" w:rsidRDefault="00762152" w:rsidP="00762152">
            <w:pPr>
              <w:jc w:val="center"/>
              <w:rPr>
                <w:rFonts w:ascii="Arial" w:hAnsi="Arial" w:cs="Arial"/>
                <w:sz w:val="20"/>
                <w:szCs w:val="22"/>
              </w:rPr>
            </w:pPr>
          </w:p>
        </w:tc>
      </w:tr>
      <w:tr w:rsidR="00762152" w:rsidRPr="00BF0DDD" w14:paraId="2729B540" w14:textId="77777777" w:rsidTr="00762152">
        <w:tc>
          <w:tcPr>
            <w:tcW w:w="711" w:type="pct"/>
            <w:shd w:val="clear" w:color="auto" w:fill="auto"/>
            <w:vAlign w:val="center"/>
          </w:tcPr>
          <w:p w14:paraId="6AAD133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CC72B0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FCA83A8" w14:textId="77777777" w:rsidR="00762152" w:rsidRPr="00BF0DDD" w:rsidRDefault="00762152" w:rsidP="00762152">
            <w:pPr>
              <w:jc w:val="center"/>
              <w:rPr>
                <w:rFonts w:ascii="Arial" w:hAnsi="Arial" w:cs="Arial"/>
                <w:sz w:val="20"/>
                <w:szCs w:val="22"/>
              </w:rPr>
            </w:pPr>
          </w:p>
        </w:tc>
      </w:tr>
      <w:tr w:rsidR="00762152" w:rsidRPr="00BF0DDD" w14:paraId="7F3965E1" w14:textId="77777777" w:rsidTr="00762152">
        <w:tc>
          <w:tcPr>
            <w:tcW w:w="711" w:type="pct"/>
            <w:shd w:val="clear" w:color="auto" w:fill="auto"/>
            <w:vAlign w:val="center"/>
          </w:tcPr>
          <w:p w14:paraId="061B1D56"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94131D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35224838" w14:textId="77777777" w:rsidR="00762152" w:rsidRPr="00BF0DDD" w:rsidRDefault="00762152" w:rsidP="00762152">
            <w:pPr>
              <w:jc w:val="center"/>
              <w:rPr>
                <w:rFonts w:ascii="Arial" w:hAnsi="Arial" w:cs="Arial"/>
                <w:sz w:val="20"/>
                <w:szCs w:val="22"/>
              </w:rPr>
            </w:pPr>
          </w:p>
        </w:tc>
      </w:tr>
      <w:tr w:rsidR="00762152" w:rsidRPr="00BF0DDD" w14:paraId="1DB71A60" w14:textId="77777777" w:rsidTr="00762152">
        <w:tc>
          <w:tcPr>
            <w:tcW w:w="711" w:type="pct"/>
            <w:shd w:val="clear" w:color="auto" w:fill="auto"/>
            <w:vAlign w:val="center"/>
          </w:tcPr>
          <w:p w14:paraId="58066B4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4DD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9B27174" w14:textId="77777777" w:rsidR="00762152" w:rsidRPr="00BF0DDD" w:rsidRDefault="00762152" w:rsidP="00762152">
            <w:pPr>
              <w:jc w:val="center"/>
              <w:rPr>
                <w:rFonts w:ascii="Arial" w:hAnsi="Arial" w:cs="Arial"/>
                <w:sz w:val="20"/>
                <w:szCs w:val="22"/>
              </w:rPr>
            </w:pPr>
          </w:p>
        </w:tc>
      </w:tr>
      <w:tr w:rsidR="00762152" w:rsidRPr="00BF0DDD" w14:paraId="2B68991A" w14:textId="77777777" w:rsidTr="00762152">
        <w:tc>
          <w:tcPr>
            <w:tcW w:w="711" w:type="pct"/>
            <w:shd w:val="clear" w:color="auto" w:fill="auto"/>
            <w:vAlign w:val="center"/>
          </w:tcPr>
          <w:p w14:paraId="147BA74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CDE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33BE263" w14:textId="77777777" w:rsidR="00762152" w:rsidRPr="00BF0DDD" w:rsidRDefault="00762152" w:rsidP="00762152">
            <w:pPr>
              <w:jc w:val="center"/>
              <w:rPr>
                <w:rFonts w:ascii="Arial" w:hAnsi="Arial" w:cs="Arial"/>
                <w:sz w:val="20"/>
                <w:szCs w:val="22"/>
              </w:rPr>
            </w:pPr>
          </w:p>
        </w:tc>
      </w:tr>
      <w:tr w:rsidR="00762152" w:rsidRPr="00BF0DDD" w14:paraId="14E11878" w14:textId="77777777" w:rsidTr="00762152">
        <w:tc>
          <w:tcPr>
            <w:tcW w:w="711" w:type="pct"/>
            <w:shd w:val="clear" w:color="auto" w:fill="auto"/>
            <w:vAlign w:val="center"/>
          </w:tcPr>
          <w:p w14:paraId="66C64992"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0014FB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D5AF120" w14:textId="77777777" w:rsidR="00762152" w:rsidRPr="00BF0DDD" w:rsidRDefault="00762152" w:rsidP="00762152">
            <w:pPr>
              <w:jc w:val="center"/>
              <w:rPr>
                <w:rFonts w:ascii="Arial" w:hAnsi="Arial" w:cs="Arial"/>
                <w:sz w:val="20"/>
                <w:szCs w:val="22"/>
              </w:rPr>
            </w:pPr>
          </w:p>
        </w:tc>
      </w:tr>
      <w:tr w:rsidR="00762152" w:rsidRPr="00BF0DDD" w14:paraId="7DD875E1" w14:textId="77777777" w:rsidTr="00762152">
        <w:tc>
          <w:tcPr>
            <w:tcW w:w="711" w:type="pct"/>
            <w:shd w:val="clear" w:color="auto" w:fill="auto"/>
            <w:vAlign w:val="center"/>
          </w:tcPr>
          <w:p w14:paraId="1A745DC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D3E7F3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A47990" w14:textId="77777777" w:rsidR="00762152" w:rsidRPr="00BF0DDD" w:rsidRDefault="00762152" w:rsidP="00762152">
            <w:pPr>
              <w:jc w:val="center"/>
              <w:rPr>
                <w:rFonts w:ascii="Arial" w:hAnsi="Arial" w:cs="Arial"/>
                <w:sz w:val="20"/>
                <w:szCs w:val="22"/>
              </w:rPr>
            </w:pPr>
          </w:p>
        </w:tc>
      </w:tr>
      <w:tr w:rsidR="00762152" w:rsidRPr="00BF0DDD" w14:paraId="075724A9" w14:textId="77777777" w:rsidTr="00762152">
        <w:tc>
          <w:tcPr>
            <w:tcW w:w="711" w:type="pct"/>
            <w:shd w:val="clear" w:color="auto" w:fill="auto"/>
            <w:vAlign w:val="center"/>
          </w:tcPr>
          <w:p w14:paraId="742F408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3CA9A2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88F621" w14:textId="77777777" w:rsidR="00762152" w:rsidRPr="00BF0DDD" w:rsidRDefault="00762152" w:rsidP="00762152">
            <w:pPr>
              <w:jc w:val="center"/>
              <w:rPr>
                <w:rFonts w:ascii="Arial" w:hAnsi="Arial" w:cs="Arial"/>
                <w:sz w:val="20"/>
                <w:szCs w:val="22"/>
              </w:rPr>
            </w:pPr>
          </w:p>
        </w:tc>
      </w:tr>
      <w:tr w:rsidR="00762152" w:rsidRPr="00BF0DDD" w14:paraId="6B77B450" w14:textId="77777777" w:rsidTr="00762152">
        <w:tc>
          <w:tcPr>
            <w:tcW w:w="711" w:type="pct"/>
            <w:shd w:val="clear" w:color="auto" w:fill="auto"/>
            <w:vAlign w:val="center"/>
          </w:tcPr>
          <w:p w14:paraId="3526249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3575DE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9B90EC1" w14:textId="77777777" w:rsidR="00762152" w:rsidRPr="00BF0DDD" w:rsidRDefault="00762152" w:rsidP="00762152">
            <w:pPr>
              <w:jc w:val="center"/>
              <w:rPr>
                <w:rFonts w:ascii="Arial" w:hAnsi="Arial" w:cs="Arial"/>
                <w:sz w:val="20"/>
                <w:szCs w:val="22"/>
              </w:rPr>
            </w:pPr>
          </w:p>
        </w:tc>
      </w:tr>
      <w:tr w:rsidR="00762152" w:rsidRPr="00BF0DDD" w14:paraId="2B176C98" w14:textId="77777777" w:rsidTr="00762152">
        <w:tc>
          <w:tcPr>
            <w:tcW w:w="711" w:type="pct"/>
            <w:shd w:val="clear" w:color="auto" w:fill="auto"/>
            <w:vAlign w:val="center"/>
          </w:tcPr>
          <w:p w14:paraId="6A4D55B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3DE935E"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CC84BF8" w14:textId="77777777" w:rsidR="00762152" w:rsidRPr="00BF0DDD" w:rsidRDefault="00762152" w:rsidP="00762152">
            <w:pPr>
              <w:jc w:val="center"/>
              <w:rPr>
                <w:rFonts w:ascii="Arial" w:hAnsi="Arial" w:cs="Arial"/>
                <w:sz w:val="20"/>
                <w:szCs w:val="22"/>
              </w:rPr>
            </w:pPr>
          </w:p>
        </w:tc>
      </w:tr>
      <w:tr w:rsidR="00762152" w:rsidRPr="00BF0DDD" w14:paraId="50402E42" w14:textId="77777777" w:rsidTr="00762152">
        <w:tc>
          <w:tcPr>
            <w:tcW w:w="711" w:type="pct"/>
            <w:shd w:val="clear" w:color="auto" w:fill="auto"/>
            <w:vAlign w:val="center"/>
          </w:tcPr>
          <w:p w14:paraId="3CADD4AB"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3C4689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EDDCE5" w14:textId="77777777" w:rsidR="00762152" w:rsidRPr="00BF0DDD" w:rsidRDefault="00762152" w:rsidP="00762152">
            <w:pPr>
              <w:jc w:val="center"/>
              <w:rPr>
                <w:rFonts w:ascii="Arial" w:hAnsi="Arial" w:cs="Arial"/>
                <w:sz w:val="20"/>
                <w:szCs w:val="22"/>
              </w:rPr>
            </w:pPr>
          </w:p>
        </w:tc>
      </w:tr>
      <w:tr w:rsidR="00762152" w:rsidRPr="00BF0DDD" w14:paraId="19B0209F" w14:textId="77777777" w:rsidTr="00762152">
        <w:tc>
          <w:tcPr>
            <w:tcW w:w="711" w:type="pct"/>
            <w:shd w:val="clear" w:color="auto" w:fill="auto"/>
            <w:vAlign w:val="center"/>
          </w:tcPr>
          <w:p w14:paraId="493B777D"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63C44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36D0D9D" w14:textId="77777777" w:rsidR="00762152" w:rsidRPr="00BF0DDD" w:rsidRDefault="00762152" w:rsidP="00762152">
            <w:pPr>
              <w:jc w:val="center"/>
              <w:rPr>
                <w:rFonts w:ascii="Arial" w:hAnsi="Arial" w:cs="Arial"/>
                <w:sz w:val="20"/>
                <w:szCs w:val="22"/>
              </w:rPr>
            </w:pPr>
          </w:p>
        </w:tc>
      </w:tr>
      <w:tr w:rsidR="00762152" w:rsidRPr="00BF0DDD" w14:paraId="740E45EE" w14:textId="77777777" w:rsidTr="00762152">
        <w:tc>
          <w:tcPr>
            <w:tcW w:w="711" w:type="pct"/>
            <w:shd w:val="clear" w:color="auto" w:fill="auto"/>
            <w:vAlign w:val="center"/>
          </w:tcPr>
          <w:p w14:paraId="14E02C6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71477E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748EF39" w14:textId="77777777" w:rsidR="00762152" w:rsidRPr="00BF0DDD" w:rsidRDefault="00762152" w:rsidP="00762152">
            <w:pPr>
              <w:jc w:val="center"/>
              <w:rPr>
                <w:rFonts w:ascii="Arial" w:hAnsi="Arial" w:cs="Arial"/>
                <w:sz w:val="20"/>
                <w:szCs w:val="22"/>
              </w:rPr>
            </w:pPr>
          </w:p>
        </w:tc>
      </w:tr>
      <w:tr w:rsidR="00762152" w:rsidRPr="00BF0DDD" w14:paraId="44F756A0" w14:textId="77777777" w:rsidTr="00762152">
        <w:tc>
          <w:tcPr>
            <w:tcW w:w="711" w:type="pct"/>
            <w:shd w:val="clear" w:color="auto" w:fill="auto"/>
            <w:vAlign w:val="center"/>
          </w:tcPr>
          <w:p w14:paraId="629DAEB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43F0F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77F9803" w14:textId="77777777" w:rsidR="00762152" w:rsidRPr="00BF0DDD" w:rsidRDefault="00762152" w:rsidP="00762152">
            <w:pPr>
              <w:jc w:val="center"/>
              <w:rPr>
                <w:rFonts w:ascii="Arial" w:hAnsi="Arial" w:cs="Arial"/>
                <w:sz w:val="20"/>
                <w:szCs w:val="22"/>
              </w:rPr>
            </w:pPr>
          </w:p>
        </w:tc>
      </w:tr>
      <w:tr w:rsidR="00762152" w:rsidRPr="00BF0DDD" w14:paraId="695BACF6" w14:textId="77777777" w:rsidTr="00762152">
        <w:tc>
          <w:tcPr>
            <w:tcW w:w="711" w:type="pct"/>
            <w:shd w:val="clear" w:color="auto" w:fill="auto"/>
            <w:vAlign w:val="center"/>
          </w:tcPr>
          <w:p w14:paraId="5FC300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E6014F"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0CD26F0" w14:textId="77777777" w:rsidR="00762152" w:rsidRPr="00BF0DDD" w:rsidRDefault="00762152" w:rsidP="00762152">
            <w:pPr>
              <w:jc w:val="center"/>
              <w:rPr>
                <w:rFonts w:ascii="Arial" w:hAnsi="Arial" w:cs="Arial"/>
                <w:sz w:val="20"/>
                <w:szCs w:val="22"/>
              </w:rPr>
            </w:pPr>
          </w:p>
        </w:tc>
      </w:tr>
      <w:tr w:rsidR="00762152" w:rsidRPr="00BF0DDD" w14:paraId="5E5C4EEA" w14:textId="77777777" w:rsidTr="00762152">
        <w:tc>
          <w:tcPr>
            <w:tcW w:w="711" w:type="pct"/>
            <w:shd w:val="clear" w:color="auto" w:fill="auto"/>
            <w:vAlign w:val="center"/>
          </w:tcPr>
          <w:p w14:paraId="7D074928"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B8E840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56C1487" w14:textId="77777777" w:rsidR="00762152" w:rsidRPr="00BF0DDD" w:rsidRDefault="00762152" w:rsidP="00762152">
            <w:pPr>
              <w:jc w:val="center"/>
              <w:rPr>
                <w:rFonts w:ascii="Arial" w:hAnsi="Arial" w:cs="Arial"/>
                <w:sz w:val="20"/>
                <w:szCs w:val="22"/>
              </w:rPr>
            </w:pPr>
          </w:p>
        </w:tc>
      </w:tr>
      <w:tr w:rsidR="00762152" w:rsidRPr="00BF0DDD" w14:paraId="1D2BE922" w14:textId="77777777" w:rsidTr="00762152">
        <w:tc>
          <w:tcPr>
            <w:tcW w:w="711" w:type="pct"/>
            <w:shd w:val="clear" w:color="auto" w:fill="auto"/>
            <w:vAlign w:val="center"/>
          </w:tcPr>
          <w:p w14:paraId="164C58F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09FE2CD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70BDD0B" w14:textId="77777777" w:rsidR="00762152" w:rsidRPr="00BF0DDD" w:rsidRDefault="00762152" w:rsidP="00762152">
            <w:pPr>
              <w:jc w:val="center"/>
              <w:rPr>
                <w:rFonts w:ascii="Arial" w:hAnsi="Arial" w:cs="Arial"/>
                <w:sz w:val="20"/>
                <w:szCs w:val="22"/>
              </w:rPr>
            </w:pPr>
          </w:p>
        </w:tc>
      </w:tr>
      <w:tr w:rsidR="00762152" w:rsidRPr="00BF0DDD" w14:paraId="540497DA" w14:textId="77777777" w:rsidTr="00762152">
        <w:tc>
          <w:tcPr>
            <w:tcW w:w="711" w:type="pct"/>
            <w:shd w:val="clear" w:color="auto" w:fill="auto"/>
            <w:vAlign w:val="center"/>
          </w:tcPr>
          <w:p w14:paraId="389B73D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EB7418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5932F5" w14:textId="77777777" w:rsidR="00762152" w:rsidRPr="00BF0DDD" w:rsidRDefault="00762152" w:rsidP="00762152">
            <w:pPr>
              <w:jc w:val="center"/>
              <w:rPr>
                <w:rFonts w:ascii="Arial" w:hAnsi="Arial" w:cs="Arial"/>
                <w:sz w:val="20"/>
                <w:szCs w:val="22"/>
              </w:rPr>
            </w:pPr>
          </w:p>
        </w:tc>
      </w:tr>
      <w:tr w:rsidR="00762152" w:rsidRPr="00BF0DDD" w14:paraId="0EF4DFB9" w14:textId="77777777" w:rsidTr="00762152">
        <w:tc>
          <w:tcPr>
            <w:tcW w:w="711" w:type="pct"/>
            <w:shd w:val="clear" w:color="auto" w:fill="auto"/>
            <w:vAlign w:val="center"/>
          </w:tcPr>
          <w:p w14:paraId="4F425E8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0318D8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0F5320" w14:textId="77777777" w:rsidR="00762152" w:rsidRPr="00BF0DDD" w:rsidRDefault="00762152" w:rsidP="00762152">
            <w:pPr>
              <w:jc w:val="center"/>
              <w:rPr>
                <w:rFonts w:ascii="Arial" w:hAnsi="Arial" w:cs="Arial"/>
                <w:sz w:val="20"/>
                <w:szCs w:val="22"/>
              </w:rPr>
            </w:pPr>
          </w:p>
        </w:tc>
      </w:tr>
      <w:tr w:rsidR="00762152" w:rsidRPr="00BF0DDD" w14:paraId="6E4B52AE" w14:textId="77777777" w:rsidTr="00762152">
        <w:tc>
          <w:tcPr>
            <w:tcW w:w="711" w:type="pct"/>
            <w:shd w:val="clear" w:color="auto" w:fill="auto"/>
            <w:vAlign w:val="center"/>
          </w:tcPr>
          <w:p w14:paraId="633781AA"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3763F35"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A63B609" w14:textId="77777777" w:rsidR="00762152" w:rsidRPr="00BF0DDD" w:rsidRDefault="00762152" w:rsidP="00762152">
            <w:pPr>
              <w:jc w:val="center"/>
              <w:rPr>
                <w:rFonts w:ascii="Arial" w:hAnsi="Arial" w:cs="Arial"/>
                <w:sz w:val="20"/>
                <w:szCs w:val="22"/>
              </w:rPr>
            </w:pPr>
          </w:p>
        </w:tc>
      </w:tr>
      <w:tr w:rsidR="00762152" w:rsidRPr="00BF0DDD" w14:paraId="446BDF32" w14:textId="77777777" w:rsidTr="00762152">
        <w:tc>
          <w:tcPr>
            <w:tcW w:w="711" w:type="pct"/>
            <w:shd w:val="clear" w:color="auto" w:fill="auto"/>
            <w:vAlign w:val="center"/>
          </w:tcPr>
          <w:p w14:paraId="5AAFCE2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58397A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45D2547" w14:textId="77777777" w:rsidR="00762152" w:rsidRPr="00BF0DDD" w:rsidRDefault="00762152" w:rsidP="00762152">
            <w:pPr>
              <w:jc w:val="center"/>
              <w:rPr>
                <w:rFonts w:ascii="Arial" w:hAnsi="Arial" w:cs="Arial"/>
                <w:sz w:val="20"/>
                <w:szCs w:val="22"/>
              </w:rPr>
            </w:pPr>
          </w:p>
        </w:tc>
      </w:tr>
      <w:tr w:rsidR="00762152" w:rsidRPr="00BF0DDD" w14:paraId="694AE0D0" w14:textId="77777777" w:rsidTr="00762152">
        <w:tc>
          <w:tcPr>
            <w:tcW w:w="711" w:type="pct"/>
            <w:shd w:val="clear" w:color="auto" w:fill="auto"/>
            <w:vAlign w:val="center"/>
          </w:tcPr>
          <w:p w14:paraId="795E69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5F54E98"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D4EB12" w14:textId="77777777" w:rsidR="00762152" w:rsidRPr="00BF0DDD" w:rsidRDefault="00762152" w:rsidP="00762152">
            <w:pPr>
              <w:jc w:val="center"/>
              <w:rPr>
                <w:rFonts w:ascii="Arial" w:hAnsi="Arial" w:cs="Arial"/>
                <w:sz w:val="20"/>
                <w:szCs w:val="22"/>
              </w:rPr>
            </w:pPr>
          </w:p>
        </w:tc>
      </w:tr>
      <w:tr w:rsidR="00762152" w:rsidRPr="00BF0DDD" w14:paraId="493BE0DC" w14:textId="77777777" w:rsidTr="00762152">
        <w:tc>
          <w:tcPr>
            <w:tcW w:w="711" w:type="pct"/>
            <w:shd w:val="clear" w:color="auto" w:fill="auto"/>
            <w:vAlign w:val="center"/>
          </w:tcPr>
          <w:p w14:paraId="789F6C2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704A674"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8726FE8" w14:textId="77777777" w:rsidR="00762152" w:rsidRPr="00BF0DDD" w:rsidRDefault="00762152" w:rsidP="00762152">
            <w:pPr>
              <w:jc w:val="center"/>
              <w:rPr>
                <w:rFonts w:ascii="Arial" w:hAnsi="Arial" w:cs="Arial"/>
                <w:sz w:val="20"/>
                <w:szCs w:val="22"/>
              </w:rPr>
            </w:pPr>
          </w:p>
        </w:tc>
      </w:tr>
      <w:tr w:rsidR="00762152" w:rsidRPr="00BF0DDD" w14:paraId="055112F0" w14:textId="77777777" w:rsidTr="00762152">
        <w:tc>
          <w:tcPr>
            <w:tcW w:w="711" w:type="pct"/>
            <w:shd w:val="clear" w:color="auto" w:fill="auto"/>
            <w:vAlign w:val="center"/>
          </w:tcPr>
          <w:p w14:paraId="192E400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E59FEF1"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962D34" w14:textId="77777777" w:rsidR="00762152" w:rsidRPr="00BF0DDD" w:rsidRDefault="00762152" w:rsidP="00762152">
            <w:pPr>
              <w:jc w:val="center"/>
              <w:rPr>
                <w:rFonts w:ascii="Arial" w:hAnsi="Arial" w:cs="Arial"/>
                <w:sz w:val="20"/>
                <w:szCs w:val="22"/>
              </w:rPr>
            </w:pPr>
          </w:p>
        </w:tc>
      </w:tr>
      <w:tr w:rsidR="00762152" w:rsidRPr="00BF0DDD" w14:paraId="04D06733" w14:textId="77777777" w:rsidTr="00762152">
        <w:tc>
          <w:tcPr>
            <w:tcW w:w="711" w:type="pct"/>
            <w:shd w:val="clear" w:color="auto" w:fill="auto"/>
            <w:vAlign w:val="center"/>
          </w:tcPr>
          <w:p w14:paraId="12503C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2B20A28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E06C56B" w14:textId="77777777" w:rsidR="00762152" w:rsidRPr="00BF0DDD" w:rsidRDefault="00762152" w:rsidP="00762152">
            <w:pPr>
              <w:jc w:val="center"/>
              <w:rPr>
                <w:rFonts w:ascii="Arial" w:hAnsi="Arial" w:cs="Arial"/>
                <w:sz w:val="20"/>
                <w:szCs w:val="22"/>
              </w:rPr>
            </w:pPr>
          </w:p>
        </w:tc>
      </w:tr>
      <w:tr w:rsidR="00762152" w:rsidRPr="00BF0DDD" w14:paraId="7BE481BC" w14:textId="77777777" w:rsidTr="00762152">
        <w:tc>
          <w:tcPr>
            <w:tcW w:w="711" w:type="pct"/>
            <w:shd w:val="clear" w:color="auto" w:fill="auto"/>
            <w:vAlign w:val="center"/>
          </w:tcPr>
          <w:p w14:paraId="4A13D463"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75C7B10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08DF5C4C" w14:textId="77777777" w:rsidR="00762152" w:rsidRPr="00BF0DDD" w:rsidRDefault="00762152" w:rsidP="00762152">
            <w:pPr>
              <w:jc w:val="center"/>
              <w:rPr>
                <w:rFonts w:ascii="Arial" w:hAnsi="Arial" w:cs="Arial"/>
                <w:sz w:val="20"/>
                <w:szCs w:val="22"/>
              </w:rPr>
            </w:pPr>
          </w:p>
        </w:tc>
      </w:tr>
      <w:tr w:rsidR="00762152" w:rsidRPr="00BF0DDD" w14:paraId="3D120904" w14:textId="77777777" w:rsidTr="00762152">
        <w:tc>
          <w:tcPr>
            <w:tcW w:w="711" w:type="pct"/>
            <w:shd w:val="clear" w:color="auto" w:fill="auto"/>
            <w:vAlign w:val="center"/>
          </w:tcPr>
          <w:p w14:paraId="0851F6FF"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7D451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FD15762" w14:textId="77777777" w:rsidR="00762152" w:rsidRPr="00BF0DDD" w:rsidRDefault="00762152" w:rsidP="00762152">
            <w:pPr>
              <w:jc w:val="center"/>
              <w:rPr>
                <w:rFonts w:ascii="Arial" w:hAnsi="Arial" w:cs="Arial"/>
                <w:sz w:val="20"/>
                <w:szCs w:val="22"/>
              </w:rPr>
            </w:pPr>
          </w:p>
        </w:tc>
      </w:tr>
      <w:tr w:rsidR="00762152" w:rsidRPr="00BF0DDD" w14:paraId="2D7C7CC5" w14:textId="77777777" w:rsidTr="00762152">
        <w:tc>
          <w:tcPr>
            <w:tcW w:w="711" w:type="pct"/>
            <w:shd w:val="clear" w:color="auto" w:fill="auto"/>
            <w:vAlign w:val="center"/>
          </w:tcPr>
          <w:p w14:paraId="77F0C40E"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A9E329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52088FAB" w14:textId="77777777" w:rsidR="00762152" w:rsidRPr="00BF0DDD" w:rsidRDefault="00762152" w:rsidP="00762152">
            <w:pPr>
              <w:jc w:val="center"/>
              <w:rPr>
                <w:rFonts w:ascii="Arial" w:hAnsi="Arial" w:cs="Arial"/>
                <w:sz w:val="20"/>
                <w:szCs w:val="22"/>
              </w:rPr>
            </w:pPr>
          </w:p>
        </w:tc>
      </w:tr>
      <w:tr w:rsidR="00762152" w:rsidRPr="00BF0DDD" w14:paraId="7311C064" w14:textId="77777777" w:rsidTr="00762152">
        <w:tc>
          <w:tcPr>
            <w:tcW w:w="711" w:type="pct"/>
            <w:shd w:val="clear" w:color="auto" w:fill="auto"/>
            <w:vAlign w:val="center"/>
          </w:tcPr>
          <w:p w14:paraId="1BCB6FC1"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8AFEF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D63A72F" w14:textId="77777777" w:rsidR="00762152" w:rsidRPr="00BF0DDD" w:rsidRDefault="00762152" w:rsidP="00762152">
            <w:pPr>
              <w:jc w:val="center"/>
              <w:rPr>
                <w:rFonts w:ascii="Arial" w:hAnsi="Arial" w:cs="Arial"/>
                <w:sz w:val="20"/>
                <w:szCs w:val="22"/>
              </w:rPr>
            </w:pPr>
          </w:p>
        </w:tc>
      </w:tr>
      <w:tr w:rsidR="00762152" w:rsidRPr="00BF0DDD" w14:paraId="3A314CC6" w14:textId="77777777" w:rsidTr="00762152">
        <w:tc>
          <w:tcPr>
            <w:tcW w:w="711" w:type="pct"/>
            <w:shd w:val="clear" w:color="auto" w:fill="auto"/>
            <w:vAlign w:val="center"/>
          </w:tcPr>
          <w:p w14:paraId="0B0EA22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4B6FACAD"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6404204" w14:textId="77777777" w:rsidR="00762152" w:rsidRPr="00BF0DDD" w:rsidRDefault="00762152" w:rsidP="00762152">
            <w:pPr>
              <w:jc w:val="center"/>
              <w:rPr>
                <w:rFonts w:ascii="Arial" w:hAnsi="Arial" w:cs="Arial"/>
                <w:sz w:val="20"/>
                <w:szCs w:val="22"/>
              </w:rPr>
            </w:pPr>
          </w:p>
        </w:tc>
      </w:tr>
      <w:tr w:rsidR="00762152" w:rsidRPr="00BF0DDD" w14:paraId="1FDA97C9" w14:textId="77777777" w:rsidTr="00762152">
        <w:tc>
          <w:tcPr>
            <w:tcW w:w="711" w:type="pct"/>
            <w:shd w:val="clear" w:color="auto" w:fill="auto"/>
            <w:vAlign w:val="center"/>
          </w:tcPr>
          <w:p w14:paraId="105B20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12E93737"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17F7FE11" w14:textId="77777777" w:rsidR="00762152" w:rsidRPr="00BF0DDD" w:rsidRDefault="00762152" w:rsidP="00762152">
            <w:pPr>
              <w:jc w:val="center"/>
              <w:rPr>
                <w:rFonts w:ascii="Arial" w:hAnsi="Arial" w:cs="Arial"/>
                <w:sz w:val="20"/>
                <w:szCs w:val="22"/>
              </w:rPr>
            </w:pPr>
          </w:p>
        </w:tc>
      </w:tr>
      <w:tr w:rsidR="00762152" w:rsidRPr="00BF0DDD" w14:paraId="01ED3457" w14:textId="77777777" w:rsidTr="00762152">
        <w:tc>
          <w:tcPr>
            <w:tcW w:w="711" w:type="pct"/>
            <w:shd w:val="clear" w:color="auto" w:fill="auto"/>
            <w:vAlign w:val="center"/>
          </w:tcPr>
          <w:p w14:paraId="1FFDCA0C"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63CE189"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48A520EE" w14:textId="77777777" w:rsidR="00762152" w:rsidRPr="00BF0DDD" w:rsidRDefault="00762152" w:rsidP="00762152">
            <w:pPr>
              <w:jc w:val="center"/>
              <w:rPr>
                <w:rFonts w:ascii="Arial" w:hAnsi="Arial" w:cs="Arial"/>
                <w:sz w:val="20"/>
                <w:szCs w:val="22"/>
              </w:rPr>
            </w:pPr>
          </w:p>
        </w:tc>
      </w:tr>
      <w:tr w:rsidR="00762152" w:rsidRPr="00BF0DDD" w14:paraId="129011DA" w14:textId="77777777" w:rsidTr="00762152">
        <w:tc>
          <w:tcPr>
            <w:tcW w:w="711" w:type="pct"/>
            <w:shd w:val="clear" w:color="auto" w:fill="auto"/>
            <w:vAlign w:val="center"/>
          </w:tcPr>
          <w:p w14:paraId="03FD93F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2226AF0"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D6D3B7D" w14:textId="77777777" w:rsidR="00762152" w:rsidRPr="00BF0DDD" w:rsidRDefault="00762152" w:rsidP="00762152">
            <w:pPr>
              <w:jc w:val="center"/>
              <w:rPr>
                <w:rFonts w:ascii="Arial" w:hAnsi="Arial" w:cs="Arial"/>
                <w:sz w:val="20"/>
                <w:szCs w:val="22"/>
              </w:rPr>
            </w:pPr>
          </w:p>
        </w:tc>
      </w:tr>
      <w:tr w:rsidR="00762152" w:rsidRPr="00BF0DDD" w14:paraId="5998B0B9" w14:textId="77777777" w:rsidTr="00762152">
        <w:tc>
          <w:tcPr>
            <w:tcW w:w="711" w:type="pct"/>
            <w:shd w:val="clear" w:color="auto" w:fill="auto"/>
            <w:vAlign w:val="center"/>
          </w:tcPr>
          <w:p w14:paraId="3C099590"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56BB8616"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7313CC7C" w14:textId="77777777" w:rsidR="00762152" w:rsidRPr="00BF0DDD" w:rsidRDefault="00762152" w:rsidP="00762152">
            <w:pPr>
              <w:jc w:val="center"/>
              <w:rPr>
                <w:rFonts w:ascii="Arial" w:hAnsi="Arial" w:cs="Arial"/>
                <w:sz w:val="20"/>
                <w:szCs w:val="22"/>
              </w:rPr>
            </w:pPr>
          </w:p>
        </w:tc>
      </w:tr>
      <w:tr w:rsidR="00762152" w:rsidRPr="00BF0DDD" w14:paraId="4EE7E05D" w14:textId="77777777" w:rsidTr="00762152">
        <w:tc>
          <w:tcPr>
            <w:tcW w:w="711" w:type="pct"/>
            <w:shd w:val="clear" w:color="auto" w:fill="auto"/>
            <w:vAlign w:val="center"/>
          </w:tcPr>
          <w:p w14:paraId="51C096D4"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646712E3"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614C806E" w14:textId="77777777" w:rsidR="00762152" w:rsidRPr="00BF0DDD" w:rsidRDefault="00762152" w:rsidP="00762152">
            <w:pPr>
              <w:jc w:val="center"/>
              <w:rPr>
                <w:rFonts w:ascii="Arial" w:hAnsi="Arial" w:cs="Arial"/>
                <w:sz w:val="20"/>
                <w:szCs w:val="22"/>
              </w:rPr>
            </w:pPr>
          </w:p>
        </w:tc>
      </w:tr>
      <w:tr w:rsidR="00762152" w:rsidRPr="00BF0DDD" w14:paraId="5155F517" w14:textId="77777777" w:rsidTr="00762152">
        <w:tc>
          <w:tcPr>
            <w:tcW w:w="711" w:type="pct"/>
            <w:shd w:val="clear" w:color="auto" w:fill="auto"/>
            <w:vAlign w:val="center"/>
          </w:tcPr>
          <w:p w14:paraId="309738E9" w14:textId="77777777" w:rsidR="00762152" w:rsidRPr="00BF0DDD" w:rsidRDefault="00762152" w:rsidP="00762152">
            <w:pPr>
              <w:jc w:val="center"/>
              <w:rPr>
                <w:rFonts w:ascii="Arial" w:hAnsi="Arial" w:cs="Arial"/>
                <w:sz w:val="20"/>
                <w:szCs w:val="22"/>
              </w:rPr>
            </w:pPr>
          </w:p>
        </w:tc>
        <w:tc>
          <w:tcPr>
            <w:tcW w:w="1421" w:type="pct"/>
            <w:shd w:val="clear" w:color="auto" w:fill="auto"/>
            <w:vAlign w:val="center"/>
          </w:tcPr>
          <w:p w14:paraId="346F166A" w14:textId="77777777" w:rsidR="00762152" w:rsidRPr="00BF0DDD" w:rsidRDefault="00762152" w:rsidP="00762152">
            <w:pPr>
              <w:jc w:val="center"/>
              <w:rPr>
                <w:rFonts w:ascii="Arial" w:hAnsi="Arial" w:cs="Arial"/>
                <w:sz w:val="20"/>
                <w:szCs w:val="22"/>
              </w:rPr>
            </w:pPr>
          </w:p>
        </w:tc>
        <w:tc>
          <w:tcPr>
            <w:tcW w:w="2868" w:type="pct"/>
            <w:shd w:val="clear" w:color="auto" w:fill="auto"/>
            <w:vAlign w:val="center"/>
          </w:tcPr>
          <w:p w14:paraId="24BBBD32" w14:textId="77777777" w:rsidR="00762152" w:rsidRPr="00BF0DDD" w:rsidRDefault="00762152" w:rsidP="00762152">
            <w:pPr>
              <w:jc w:val="center"/>
              <w:rPr>
                <w:rFonts w:ascii="Arial" w:hAnsi="Arial" w:cs="Arial"/>
                <w:sz w:val="20"/>
                <w:szCs w:val="22"/>
              </w:rPr>
            </w:pPr>
          </w:p>
        </w:tc>
      </w:tr>
    </w:tbl>
    <w:p w14:paraId="292EE75D" w14:textId="77777777" w:rsidR="001B7B5D" w:rsidRPr="00762152" w:rsidRDefault="001B7B5D" w:rsidP="001B7B5D"/>
    <w:p w14:paraId="076E935C" w14:textId="77777777" w:rsidR="001B7B5D" w:rsidRDefault="001B7B5D" w:rsidP="001B7B5D">
      <w:pPr>
        <w:rPr>
          <w:lang w:val="es-419"/>
        </w:rPr>
      </w:pPr>
    </w:p>
    <w:p w14:paraId="3817E938" w14:textId="77777777" w:rsidR="001B7B5D" w:rsidRDefault="001B7B5D" w:rsidP="001B7B5D">
      <w:pPr>
        <w:rPr>
          <w:lang w:val="es-419"/>
        </w:rPr>
      </w:pPr>
    </w:p>
    <w:p w14:paraId="085AD70C" w14:textId="77777777" w:rsidR="001B7B5D" w:rsidRDefault="001B7B5D" w:rsidP="001B7B5D">
      <w:pPr>
        <w:rPr>
          <w:lang w:val="es-419"/>
        </w:rPr>
      </w:pP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bookmarkStart w:id="4" w:name="_Toc105569068"/>
      <w:r>
        <w:rPr>
          <w:rFonts w:ascii="Arial" w:hAnsi="Arial" w:cs="Arial"/>
          <w:color w:val="002060"/>
          <w:sz w:val="26"/>
          <w:szCs w:val="26"/>
          <w:lang w:val="es-419"/>
        </w:rPr>
        <w:lastRenderedPageBreak/>
        <w:t>INTRODUCCIÓN</w:t>
      </w:r>
      <w:bookmarkEnd w:id="4"/>
    </w:p>
    <w:p w14:paraId="03277807" w14:textId="77777777" w:rsidR="00B55C95" w:rsidRPr="003B7591" w:rsidRDefault="00B55C95" w:rsidP="00B55C95">
      <w:pPr>
        <w:spacing w:after="240" w:line="276" w:lineRule="auto"/>
        <w:jc w:val="both"/>
        <w:rPr>
          <w:rFonts w:ascii="Arial" w:hAnsi="Arial" w:cs="Arial"/>
          <w:sz w:val="22"/>
          <w:szCs w:val="22"/>
        </w:rPr>
      </w:pPr>
      <w:r w:rsidRPr="003B7591">
        <w:rPr>
          <w:rFonts w:ascii="Arial" w:hAnsi="Arial" w:cs="Arial"/>
          <w:sz w:val="22"/>
          <w:szCs w:val="22"/>
        </w:rPr>
        <w:t xml:space="preserve">La Universidad de la Amazonia, asume </w:t>
      </w:r>
      <w:r w:rsidRPr="003B7591">
        <w:rPr>
          <w:rFonts w:ascii="Arial" w:hAnsi="Arial" w:cs="Arial"/>
          <w:sz w:val="22"/>
          <w:szCs w:val="22"/>
          <w:lang w:val="es-419"/>
        </w:rPr>
        <w:t>los procesos de evaluación continua</w:t>
      </w:r>
      <w:r w:rsidRPr="003B7591">
        <w:rPr>
          <w:rFonts w:ascii="Arial" w:hAnsi="Arial" w:cs="Arial"/>
          <w:sz w:val="22"/>
          <w:szCs w:val="22"/>
        </w:rPr>
        <w:t xml:space="preserve"> como un proceso permanente que </w:t>
      </w:r>
      <w:r w:rsidRPr="003B7591">
        <w:rPr>
          <w:rFonts w:ascii="Arial" w:hAnsi="Arial" w:cs="Arial"/>
          <w:sz w:val="22"/>
          <w:szCs w:val="22"/>
          <w:lang w:val="es-419"/>
        </w:rPr>
        <w:t>da</w:t>
      </w:r>
      <w:r w:rsidRPr="003B7591">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continuo de sus programas académicos. En particular, en el marco de los referentes institucionales, el Programa Académico asume los procesos de acreditación como la posibilidad de crecimiento permanente de la calidad de sus procesos curriculares, investigativos, de proyección social y administrativos. Para ello, el Plan de Mejoramiento se convierte en el eje rector de las acciones que garantizan la calidad de cada uno de los factores que estructuran el proceso de autoevaluación, entendido este como el proceso reflexivo y crítico de carácter permanente que se realiza colectivamente con la finalidad de valorar la calidad de sus procesos educativos, para tomar las decisiones necesarias y pertinentes que garanticen su mejoramiento continuo.</w:t>
      </w:r>
    </w:p>
    <w:p w14:paraId="5E19B1D5" w14:textId="1201AB55" w:rsidR="00CF6675" w:rsidRDefault="00B55C95" w:rsidP="003B7591">
      <w:pPr>
        <w:pStyle w:val="Default"/>
        <w:spacing w:before="240" w:after="240" w:line="276" w:lineRule="auto"/>
        <w:jc w:val="both"/>
        <w:rPr>
          <w:color w:val="auto"/>
          <w:sz w:val="22"/>
          <w:szCs w:val="22"/>
        </w:rPr>
      </w:pPr>
      <w:r w:rsidRPr="003B7591">
        <w:rPr>
          <w:color w:val="auto"/>
          <w:sz w:val="22"/>
          <w:szCs w:val="22"/>
        </w:rPr>
        <w:t xml:space="preserve">El presente documento de autoevaluación, contiene el resultado del juicio de calidad construido por la institución y el programa respecto al servicio que ofrecen, tomando como base los lineamientos señalados por el Consejo Nacional de Acreditación –CNA- para tal fin. Este informe tiene un cuerpo central el cual es acompañado por los respectivos anexos. En este, se sintetiza los resultados de los análisis y los juicios sobre el cumplimiento de las características y la apreciación global de cada factor. Las justificaciones, tanto de las ponderaciones utilizadas como del grado de cumplimiento atribuido a cada característica, deben ser incluidas como anexo al informe pues son fundamentales para </w:t>
      </w:r>
      <w:r w:rsidR="003B7591" w:rsidRPr="003B7591">
        <w:rPr>
          <w:color w:val="auto"/>
          <w:sz w:val="22"/>
          <w:szCs w:val="22"/>
        </w:rPr>
        <w:t>las evaluaciones externas</w:t>
      </w:r>
      <w:r w:rsidRPr="003B7591">
        <w:rPr>
          <w:color w:val="auto"/>
          <w:sz w:val="22"/>
          <w:szCs w:val="22"/>
        </w:rPr>
        <w:t xml:space="preserve"> y final.</w:t>
      </w:r>
      <w:r w:rsidR="003B7591">
        <w:rPr>
          <w:color w:val="auto"/>
          <w:sz w:val="22"/>
          <w:szCs w:val="22"/>
          <w:lang w:val="es-419"/>
        </w:rPr>
        <w:t xml:space="preserve"> </w:t>
      </w:r>
      <w:r w:rsidRPr="003B7591">
        <w:rPr>
          <w:color w:val="auto"/>
          <w:sz w:val="22"/>
          <w:szCs w:val="22"/>
        </w:rPr>
        <w:t>Adicionalmente, se incluyen como anexos la información que se utilizó como base del juicio sobre el cumplimiento de las características de calidad, información complementaria sobre el modelo de autoevaluación, la metodología y los instrumentos empleados en la recolección de los datos y los criterios utilizados en la construcción de los juicios. El cuerpo del presente informe consta de los aspectos generales del programa. Por otro lado, se expone el informe donde se presentan los juicios sobre el cumplimiento de las características, la apreciación global de los factores de análisis y la conclusión sobre la calidad del programa, todo ello debidamente sustentado. Finalmente, el documento incluye el plan definido por la institución para consolidad las fortalezas y superar las debilidades encontradas en el proceso de autoevaluación con miras a buscar alta calidad en todos los procesos académicos. El plan de mejoramiento incluye acciones precisas que permitan monitorear su completo desarrollo.</w:t>
      </w:r>
    </w:p>
    <w:p w14:paraId="65169ECA" w14:textId="77777777" w:rsidR="003B7591" w:rsidRDefault="003B7591" w:rsidP="003B7591">
      <w:pPr>
        <w:pStyle w:val="Default"/>
        <w:spacing w:before="240" w:after="240" w:line="276" w:lineRule="auto"/>
        <w:jc w:val="both"/>
        <w:rPr>
          <w:color w:val="auto"/>
          <w:sz w:val="22"/>
          <w:szCs w:val="22"/>
        </w:rPr>
      </w:pPr>
    </w:p>
    <w:p w14:paraId="0E7F045A" w14:textId="77777777" w:rsidR="009B57B2" w:rsidRDefault="009B57B2" w:rsidP="003B7591">
      <w:pPr>
        <w:pStyle w:val="Default"/>
        <w:spacing w:before="240" w:after="240" w:line="276" w:lineRule="auto"/>
        <w:jc w:val="both"/>
        <w:rPr>
          <w:color w:val="auto"/>
          <w:sz w:val="22"/>
          <w:szCs w:val="22"/>
        </w:rPr>
      </w:pPr>
    </w:p>
    <w:p w14:paraId="6F68C955" w14:textId="45908D3A" w:rsidR="009B57B2" w:rsidRPr="00B55C95" w:rsidRDefault="00C87B5F" w:rsidP="009B57B2">
      <w:pPr>
        <w:pStyle w:val="Ttulo1"/>
        <w:spacing w:after="240"/>
        <w:jc w:val="center"/>
        <w:rPr>
          <w:rFonts w:ascii="Arial" w:hAnsi="Arial" w:cs="Arial"/>
          <w:color w:val="002060"/>
          <w:sz w:val="26"/>
          <w:szCs w:val="26"/>
          <w:lang w:val="es-419"/>
        </w:rPr>
      </w:pPr>
      <w:bookmarkStart w:id="5" w:name="_Toc105569069"/>
      <w:r>
        <w:rPr>
          <w:rFonts w:ascii="Arial" w:hAnsi="Arial" w:cs="Arial"/>
          <w:color w:val="002060"/>
          <w:sz w:val="26"/>
          <w:szCs w:val="26"/>
          <w:lang w:val="es-419"/>
        </w:rPr>
        <w:lastRenderedPageBreak/>
        <w:t>METODOLOGÍA DE AUTOEVALUACIÓN</w:t>
      </w:r>
      <w:bookmarkEnd w:id="5"/>
    </w:p>
    <w:p w14:paraId="5AA80E4F"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En este apartado se describe el proceso de autoevaluación y autorregulación de la calidad del Programa Académico. Se describe el proceso de autoevaluación y autorregulación de la calidad del Programa, realizando una breve descripción del procedimiento de autoevaluación, los instrumentos de autoevaluación y de autorregulación y el modelo de ponderación. </w:t>
      </w:r>
    </w:p>
    <w:p w14:paraId="7C39C663" w14:textId="77777777" w:rsidR="00F12448" w:rsidRPr="00F12448" w:rsidRDefault="00F12448" w:rsidP="00F12448">
      <w:pPr>
        <w:pStyle w:val="Default"/>
        <w:spacing w:after="240" w:line="276" w:lineRule="auto"/>
        <w:jc w:val="both"/>
        <w:rPr>
          <w:color w:val="auto"/>
          <w:sz w:val="22"/>
          <w:szCs w:val="22"/>
          <w:lang w:val="es-CO"/>
        </w:rPr>
      </w:pPr>
      <w:r w:rsidRPr="00F12448">
        <w:rPr>
          <w:color w:val="auto"/>
          <w:sz w:val="22"/>
          <w:szCs w:val="22"/>
        </w:rPr>
        <w:t>El Programa Académico, asume los procesos de evaluación continua como acciones reflexivas y críticas de carácter permanente que se realiza colectivamente con la finalidad de valorar la calidad de sus procesos educativos, pedagógicos, didácticos y administrativos para tomar las decisiones necesarias y pertinentes que garanticen su mejoramiento continuo. Particularmente, en correspondencia con las políticas institucionales, se asumen como objetivos de la autoevaluación los siguientes:</w:t>
      </w:r>
    </w:p>
    <w:p w14:paraId="4F7CAE10" w14:textId="77777777" w:rsidR="00F12448" w:rsidRPr="00F12448" w:rsidRDefault="00F12448" w:rsidP="00D32AB7">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Asumir la evaluación continua como la estrategia institucional que garantiza el seguimiento y revisión permanente de sus procesos, programas y labores cotidianas de docencia, investigación y proyección social dentro del marco estratégico y operativo definido por la misión y la visión de la institución.</w:t>
      </w:r>
    </w:p>
    <w:p w14:paraId="7D2E7D71" w14:textId="77777777" w:rsidR="00F12448" w:rsidRPr="00F12448" w:rsidRDefault="00F12448" w:rsidP="00D32AB7">
      <w:pPr>
        <w:pStyle w:val="Prrafodelista"/>
        <w:numPr>
          <w:ilvl w:val="0"/>
          <w:numId w:val="3"/>
        </w:numPr>
        <w:spacing w:after="240"/>
        <w:jc w:val="both"/>
        <w:rPr>
          <w:rFonts w:ascii="Arial" w:eastAsiaTheme="minorHAnsi" w:hAnsi="Arial" w:cs="Arial"/>
        </w:rPr>
      </w:pPr>
      <w:r w:rsidRPr="00F12448">
        <w:rPr>
          <w:rFonts w:ascii="Arial" w:eastAsiaTheme="minorHAnsi" w:hAnsi="Arial" w:cs="Arial"/>
        </w:rPr>
        <w:t>Garantizar la alta calidad de los programas académicos de la Universidad de la Amazonia mediante la consolidación de las fortalezas y la superación de las debilidades detectadas a fin de garantizar la sostenibilidad de la acreditación de alta calidad del Programa Académico.</w:t>
      </w:r>
    </w:p>
    <w:p w14:paraId="7B8F4BE3" w14:textId="77777777" w:rsidR="00F12448" w:rsidRPr="00F12448" w:rsidRDefault="00F12448" w:rsidP="00D32AB7">
      <w:pPr>
        <w:pStyle w:val="Prrafodelista"/>
        <w:numPr>
          <w:ilvl w:val="0"/>
          <w:numId w:val="3"/>
        </w:numPr>
        <w:spacing w:after="240"/>
        <w:jc w:val="both"/>
        <w:rPr>
          <w:rFonts w:ascii="Arial" w:eastAsia="Times New Roman" w:hAnsi="Arial" w:cs="Arial"/>
          <w:lang w:eastAsia="es-ES"/>
        </w:rPr>
      </w:pPr>
      <w:r w:rsidRPr="00F12448">
        <w:rPr>
          <w:rFonts w:ascii="Arial" w:eastAsiaTheme="minorHAnsi" w:hAnsi="Arial" w:cs="Arial"/>
        </w:rPr>
        <w:t xml:space="preserve">Reflexionar colectivamente sobre los propósitos de formación y los logros alcanzados como base para formular y construir nuevos proyectos académicos de alta calidad. </w:t>
      </w:r>
    </w:p>
    <w:p w14:paraId="435F3CC6"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En el interés de acompañar, regular y tomar decisiones orientadas al mejoramiento de los procesos curriculares, el programa realiza periódicamente reuniones del Comité de Currículo, tanto con sus integrantes como con el colectivo de docentes (Comités de Currículo ampliados). De esta manera, la definición de la asignación académica de los docentes, la aprobación de los seminarios de profundización, las opciones de grado, la participación en eventos, los proyectos de investigación y/o proyección social, la evaluación de los avances curriculares, los programas de cursos, los acuerdos pedagógicos, planes de curso, eventos académicos locales, nacionales e internacionales, etc., son analizados, discutidos y aprobados, de considerarse pertinentes para la vida académica del programa. Estas prácticas del comité, permiten la evaluación y autorregulación permanente del quehacer educativo y pedagógico de los aspectos curriculares del Programa Académico. </w:t>
      </w:r>
    </w:p>
    <w:p w14:paraId="37AB54C4" w14:textId="2AAD3E41"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El carácter colectivo involucra no solamente a los diferentes estamentos que integran la comunidad educativa del Programa Académico (estudiantes, profesores, graduados, directivos-administrativos y sector productivo-empleador), sino a las diferentes instancias que la conforman (Comité de </w:t>
      </w:r>
      <w:r w:rsidR="00275734">
        <w:rPr>
          <w:color w:val="auto"/>
          <w:sz w:val="22"/>
          <w:szCs w:val="22"/>
        </w:rPr>
        <w:t xml:space="preserve">Currículo y/o </w:t>
      </w:r>
      <w:r w:rsidRPr="00F12448">
        <w:rPr>
          <w:color w:val="auto"/>
          <w:sz w:val="22"/>
          <w:szCs w:val="22"/>
        </w:rPr>
        <w:t xml:space="preserve">Comité Asesor, Grupo de Evaluación Continua del Programa, Equipos de Apoyo, entre otros). El Grupo de Evaluación Continua del Programa Académico, es el encargado de gestionar los procesos de evaluación con fines de renovación de los registros calificados y/o acreditación de alta calidad. Este se encuentra integrado principalmente por: </w:t>
      </w:r>
    </w:p>
    <w:p w14:paraId="42DFBF11"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lastRenderedPageBreak/>
        <w:t>Coordinador del Programa Académico, quien lo preside.</w:t>
      </w:r>
    </w:p>
    <w:p w14:paraId="1CB1BD2E"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 xml:space="preserve">Tres Representantes de los Docentes de Planta (uno fungirá como coordinador de los procesos de evaluación continua). </w:t>
      </w:r>
    </w:p>
    <w:p w14:paraId="69B3448E"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Un Representante de los Estudiantes del respectivo Programa Académico.</w:t>
      </w:r>
    </w:p>
    <w:p w14:paraId="1D59FA4B"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Un Representante de los Graduados del respectivo Programa Académico.</w:t>
      </w:r>
    </w:p>
    <w:p w14:paraId="1FE3C8A5" w14:textId="77777777" w:rsidR="00F12448" w:rsidRPr="00F12448" w:rsidRDefault="00F12448" w:rsidP="00D32AB7">
      <w:pPr>
        <w:pStyle w:val="Prrafodelista"/>
        <w:numPr>
          <w:ilvl w:val="0"/>
          <w:numId w:val="4"/>
        </w:numPr>
        <w:spacing w:after="240"/>
        <w:jc w:val="both"/>
        <w:rPr>
          <w:rFonts w:ascii="Arial" w:hAnsi="Arial" w:cs="Arial"/>
        </w:rPr>
      </w:pPr>
      <w:r w:rsidRPr="00F12448">
        <w:rPr>
          <w:rFonts w:ascii="Arial" w:hAnsi="Arial" w:cs="Arial"/>
        </w:rPr>
        <w:t>Un Representante del Sector Productivo del respectivo Programa Académico.</w:t>
      </w:r>
    </w:p>
    <w:p w14:paraId="00951AAB"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El direccionamiento del proceso de evaluación continua parte desde la rectoría de la Universidad de la Amazonía, con el apoyo del Comité Institucional de Evaluación Continua y Calidad Académica, la Dirección de Aseguramiento de la Calidad, la Facultad, la Coordinación del Programa, cuerpo colegiado de profesores y población estudiantil. El Consejo Superior Universitario a través del Acuerdo 24 del 2 de junio de 2021, creó el Sistema Interno de Aseguramiento de la Calidad Académica Institucional y de Programas Académicos, permitiendo garantizar que los procesos de evaluación continua sean constantes a través de grupos internos que generen nuevas dinámicas de autoevaluación y autorregulación en pro del mejoramiento continuo de la misma institución. </w:t>
      </w:r>
    </w:p>
    <w:p w14:paraId="732CB27D"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Con el fin de alcanzar los objetivos definidos de manera previa por parte del Programa Académico, se estableció la siguiente ruta metodológica, con el fin de garantizar la sostenibilidad de la Acreditación de Alta Calidad ante el Consejo Nacional de Acreditación –CNA-. El proceso de autoevaluación se desarrolló a través de las siguientes cuatro fases: </w:t>
      </w:r>
    </w:p>
    <w:p w14:paraId="14C8513C" w14:textId="77777777" w:rsid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Planeación:</w:t>
      </w:r>
      <w:r w:rsidRPr="00F12448">
        <w:rPr>
          <w:rFonts w:ascii="Arial" w:hAnsi="Arial" w:cs="Arial"/>
        </w:rPr>
        <w:t xml:space="preserve"> Se definieron las actividades y la metodología a seguir.</w:t>
      </w:r>
    </w:p>
    <w:p w14:paraId="63E1387F" w14:textId="46DB502D" w:rsidR="00F12448" w:rsidRP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Diseño:</w:t>
      </w:r>
      <w:r w:rsidRPr="00F12448">
        <w:rPr>
          <w:rFonts w:ascii="Arial" w:hAnsi="Arial" w:cs="Arial"/>
        </w:rPr>
        <w:t xml:space="preserve"> Se realizaron los respectivos ajustes al plan de mejoramiento</w:t>
      </w:r>
      <w:r w:rsidR="00D311C1">
        <w:rPr>
          <w:rFonts w:ascii="Arial" w:hAnsi="Arial" w:cs="Arial"/>
          <w:lang w:val="es-419"/>
        </w:rPr>
        <w:t xml:space="preserve"> vigente</w:t>
      </w:r>
      <w:r w:rsidR="00D859C3">
        <w:rPr>
          <w:rFonts w:ascii="Arial" w:hAnsi="Arial" w:cs="Arial"/>
          <w:lang w:val="es-419"/>
        </w:rPr>
        <w:t xml:space="preserve"> del programa académico</w:t>
      </w:r>
      <w:r w:rsidRPr="00F12448">
        <w:rPr>
          <w:rFonts w:ascii="Arial" w:hAnsi="Arial" w:cs="Arial"/>
        </w:rPr>
        <w:t xml:space="preserve"> en respuesta a los resultados de las prácticas de autoevaluación y de los informes de evaluación externa realizado por los pares académicos en el proceso de </w:t>
      </w:r>
      <w:r w:rsidR="001C1DC1">
        <w:rPr>
          <w:rFonts w:ascii="Arial" w:hAnsi="Arial" w:cs="Arial"/>
          <w:lang w:val="es-419"/>
        </w:rPr>
        <w:t>registro calificado</w:t>
      </w:r>
      <w:r w:rsidRPr="00F12448">
        <w:rPr>
          <w:rFonts w:ascii="Arial" w:hAnsi="Arial" w:cs="Arial"/>
        </w:rPr>
        <w:t xml:space="preserve"> </w:t>
      </w:r>
      <w:r w:rsidRPr="006429FB">
        <w:rPr>
          <w:rFonts w:ascii="Arial" w:hAnsi="Arial" w:cs="Arial"/>
          <w:highlight w:val="yellow"/>
        </w:rPr>
        <w:t>(</w:t>
      </w:r>
      <w:r w:rsidR="006429FB" w:rsidRPr="006429FB">
        <w:rPr>
          <w:rFonts w:ascii="Arial" w:hAnsi="Arial" w:cs="Arial"/>
          <w:highlight w:val="yellow"/>
          <w:lang w:val="es-419"/>
        </w:rPr>
        <w:t xml:space="preserve">ver </w:t>
      </w:r>
      <w:r w:rsidRPr="006429FB">
        <w:rPr>
          <w:rFonts w:ascii="Arial" w:hAnsi="Arial" w:cs="Arial"/>
          <w:highlight w:val="yellow"/>
        </w:rPr>
        <w:t>Anexo XX).</w:t>
      </w:r>
      <w:r w:rsidRPr="00F12448">
        <w:rPr>
          <w:rFonts w:ascii="Arial" w:hAnsi="Arial" w:cs="Arial"/>
        </w:rPr>
        <w:t xml:space="preserve"> </w:t>
      </w:r>
    </w:p>
    <w:p w14:paraId="524147D6" w14:textId="77777777" w:rsidR="00F12448" w:rsidRP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Gestión:</w:t>
      </w:r>
      <w:r w:rsidRPr="00F12448">
        <w:rPr>
          <w:rFonts w:ascii="Arial" w:hAnsi="Arial" w:cs="Arial"/>
        </w:rPr>
        <w:t xml:space="preserve"> Se inició el desarrollo y acompañamiento del plan de mejoramiento ajustado. </w:t>
      </w:r>
    </w:p>
    <w:p w14:paraId="2D6DC591" w14:textId="77777777" w:rsidR="00F12448" w:rsidRPr="00F12448" w:rsidRDefault="00F12448" w:rsidP="00D32AB7">
      <w:pPr>
        <w:pStyle w:val="Prrafodelista"/>
        <w:numPr>
          <w:ilvl w:val="0"/>
          <w:numId w:val="7"/>
        </w:numPr>
        <w:spacing w:after="240"/>
        <w:jc w:val="both"/>
        <w:rPr>
          <w:rFonts w:ascii="Arial" w:hAnsi="Arial" w:cs="Arial"/>
        </w:rPr>
      </w:pPr>
      <w:r w:rsidRPr="00F12448">
        <w:rPr>
          <w:rFonts w:ascii="Arial" w:hAnsi="Arial" w:cs="Arial"/>
          <w:b/>
          <w:bCs/>
        </w:rPr>
        <w:t>Evaluación:</w:t>
      </w:r>
      <w:r w:rsidRPr="00F12448">
        <w:rPr>
          <w:rFonts w:ascii="Arial" w:hAnsi="Arial" w:cs="Arial"/>
        </w:rPr>
        <w:t xml:space="preserve"> Se analizó y reflexionó del alcance de las metas definidas por el programa y el planteamiento de nuevas acciones en procura de la sostenibilidad de la calidad.</w:t>
      </w:r>
    </w:p>
    <w:p w14:paraId="674129EF"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Las anteriores fases se desarrollaron a partir de las siguientes acciones: </w:t>
      </w:r>
    </w:p>
    <w:p w14:paraId="49F2A2FF" w14:textId="77777777" w:rsidR="00F12448" w:rsidRPr="00F12448" w:rsidRDefault="00F12448" w:rsidP="00F12448">
      <w:pPr>
        <w:pStyle w:val="Default"/>
        <w:spacing w:after="240" w:line="276" w:lineRule="auto"/>
        <w:jc w:val="both"/>
        <w:rPr>
          <w:color w:val="auto"/>
          <w:sz w:val="22"/>
          <w:szCs w:val="22"/>
        </w:rPr>
      </w:pPr>
      <w:r w:rsidRPr="00F12448">
        <w:rPr>
          <w:b/>
          <w:bCs/>
          <w:color w:val="auto"/>
          <w:sz w:val="22"/>
          <w:szCs w:val="22"/>
        </w:rPr>
        <w:t xml:space="preserve">Fase de Planeación: </w:t>
      </w:r>
      <w:r w:rsidRPr="00F12448">
        <w:rPr>
          <w:color w:val="auto"/>
          <w:sz w:val="22"/>
          <w:szCs w:val="22"/>
        </w:rPr>
        <w:t xml:space="preserve">En esta fase el equipo de autoevaluación definió las actividades, se conformaron los equipos de apoyo y se acordó la metodología a seguir. Se realizaron las siguientes actividades: </w:t>
      </w:r>
    </w:p>
    <w:p w14:paraId="7C63DD0F" w14:textId="77777777" w:rsidR="00F12448" w:rsidRPr="00F12448" w:rsidRDefault="00F12448" w:rsidP="00D32AB7">
      <w:pPr>
        <w:pStyle w:val="Default"/>
        <w:numPr>
          <w:ilvl w:val="0"/>
          <w:numId w:val="5"/>
        </w:numPr>
        <w:spacing w:after="240" w:line="276" w:lineRule="auto"/>
        <w:jc w:val="both"/>
        <w:rPr>
          <w:color w:val="auto"/>
          <w:sz w:val="22"/>
          <w:szCs w:val="22"/>
        </w:rPr>
      </w:pPr>
      <w:r w:rsidRPr="00F12448">
        <w:rPr>
          <w:color w:val="auto"/>
          <w:sz w:val="22"/>
          <w:szCs w:val="22"/>
        </w:rPr>
        <w:t xml:space="preserve">Revisión de los resultados de la autoevaluación y del informe de los pares académicos, producto del proceso de autoevaluación con fines de renovación de la acreditación desarrollados en el periodo de vigencia de la acreditación. </w:t>
      </w:r>
    </w:p>
    <w:p w14:paraId="1E249325" w14:textId="77777777" w:rsidR="00F12448" w:rsidRPr="00F12448" w:rsidRDefault="00F12448" w:rsidP="00D32AB7">
      <w:pPr>
        <w:pStyle w:val="Default"/>
        <w:numPr>
          <w:ilvl w:val="0"/>
          <w:numId w:val="5"/>
        </w:numPr>
        <w:spacing w:after="240" w:line="276" w:lineRule="auto"/>
        <w:jc w:val="both"/>
        <w:rPr>
          <w:color w:val="auto"/>
          <w:sz w:val="22"/>
          <w:szCs w:val="22"/>
        </w:rPr>
      </w:pPr>
      <w:r w:rsidRPr="00F12448">
        <w:rPr>
          <w:color w:val="auto"/>
          <w:sz w:val="22"/>
          <w:szCs w:val="22"/>
        </w:rPr>
        <w:t xml:space="preserve">Elaboración del cronograma de trabajo para el proceso de autoevaluación con miras a la renovación de la acreditación. </w:t>
      </w:r>
    </w:p>
    <w:p w14:paraId="7C2DAE4E" w14:textId="0287E070" w:rsidR="00F12448" w:rsidRPr="00F12448" w:rsidRDefault="00F12448" w:rsidP="00D32AB7">
      <w:pPr>
        <w:pStyle w:val="Default"/>
        <w:numPr>
          <w:ilvl w:val="0"/>
          <w:numId w:val="5"/>
        </w:numPr>
        <w:spacing w:after="240" w:line="276" w:lineRule="auto"/>
        <w:jc w:val="both"/>
        <w:rPr>
          <w:color w:val="auto"/>
          <w:sz w:val="22"/>
          <w:szCs w:val="22"/>
        </w:rPr>
      </w:pPr>
      <w:r w:rsidRPr="00F12448">
        <w:rPr>
          <w:color w:val="auto"/>
          <w:sz w:val="22"/>
          <w:szCs w:val="22"/>
        </w:rPr>
        <w:lastRenderedPageBreak/>
        <w:t xml:space="preserve">Conformación de </w:t>
      </w:r>
      <w:r w:rsidR="00167133">
        <w:rPr>
          <w:color w:val="auto"/>
          <w:sz w:val="22"/>
          <w:szCs w:val="22"/>
          <w:lang w:val="es-419"/>
        </w:rPr>
        <w:t>sub</w:t>
      </w:r>
      <w:r w:rsidRPr="00F12448">
        <w:rPr>
          <w:color w:val="auto"/>
          <w:sz w:val="22"/>
          <w:szCs w:val="22"/>
        </w:rPr>
        <w:t xml:space="preserve">grupos de trabajo y asignación de responsabilidades para acompañar el proceso de ajuste curricular y de autoevaluación. </w:t>
      </w:r>
    </w:p>
    <w:p w14:paraId="7F84EB8E" w14:textId="084025CC" w:rsidR="00F12448" w:rsidRPr="00F12448" w:rsidRDefault="00F12448" w:rsidP="00F12448">
      <w:pPr>
        <w:spacing w:after="240" w:line="276" w:lineRule="auto"/>
        <w:jc w:val="both"/>
        <w:rPr>
          <w:rFonts w:ascii="Arial" w:hAnsi="Arial" w:cs="Arial"/>
          <w:sz w:val="22"/>
          <w:szCs w:val="22"/>
        </w:rPr>
      </w:pPr>
      <w:r w:rsidRPr="00F12448">
        <w:rPr>
          <w:rFonts w:ascii="Arial" w:hAnsi="Arial" w:cs="Arial"/>
          <w:b/>
          <w:bCs/>
          <w:sz w:val="22"/>
          <w:szCs w:val="22"/>
        </w:rPr>
        <w:t xml:space="preserve">Fase de Diseño: </w:t>
      </w:r>
      <w:r w:rsidRPr="00F12448">
        <w:rPr>
          <w:rFonts w:ascii="Arial" w:hAnsi="Arial" w:cs="Arial"/>
          <w:sz w:val="22"/>
          <w:szCs w:val="22"/>
        </w:rPr>
        <w:t xml:space="preserve">Esta fase se orientó a la revisión y ajuste del plan de mejoramiento tomando como referente los resultados de la autoevaluación y del informe de los pares académicos </w:t>
      </w:r>
      <w:r w:rsidR="00032ADB">
        <w:rPr>
          <w:rFonts w:ascii="Arial" w:hAnsi="Arial" w:cs="Arial"/>
          <w:sz w:val="22"/>
          <w:szCs w:val="22"/>
          <w:lang w:val="es-419"/>
        </w:rPr>
        <w:t>en anteriores procesos de registro calificado</w:t>
      </w:r>
      <w:r w:rsidRPr="00F12448">
        <w:rPr>
          <w:rFonts w:ascii="Arial" w:hAnsi="Arial" w:cs="Arial"/>
          <w:sz w:val="22"/>
          <w:szCs w:val="22"/>
        </w:rPr>
        <w:t>. En esta fase se realizaron las siguientes acciones:</w:t>
      </w:r>
    </w:p>
    <w:p w14:paraId="294DA54B"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Revisión de los resultados de los procesos de autoevaluación anterior. </w:t>
      </w:r>
    </w:p>
    <w:p w14:paraId="22CAE7B8"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Revisión de los resultados de la evaluación externa realizado por los pares académicos. </w:t>
      </w:r>
    </w:p>
    <w:p w14:paraId="5D283D88"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Realización de ajustes al plan de mejoramiento del programa. </w:t>
      </w:r>
    </w:p>
    <w:p w14:paraId="6BCD7361"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Realización de encuentros colectivos para socializar, validar o replantear las propuestas iníciales de proyectos y acciones del nuevo plan de mejoramiento.</w:t>
      </w:r>
    </w:p>
    <w:p w14:paraId="43D03C6F" w14:textId="77777777" w:rsidR="00F12448" w:rsidRPr="00F12448" w:rsidRDefault="00F12448" w:rsidP="00D32AB7">
      <w:pPr>
        <w:pStyle w:val="Prrafodelista"/>
        <w:numPr>
          <w:ilvl w:val="0"/>
          <w:numId w:val="6"/>
        </w:numPr>
        <w:spacing w:after="240"/>
        <w:jc w:val="both"/>
        <w:rPr>
          <w:rFonts w:ascii="Arial" w:hAnsi="Arial" w:cs="Arial"/>
        </w:rPr>
      </w:pPr>
      <w:r w:rsidRPr="00F12448">
        <w:rPr>
          <w:rFonts w:ascii="Arial" w:hAnsi="Arial" w:cs="Arial"/>
        </w:rPr>
        <w:t xml:space="preserve">Definición de tareas y compromisos, especialmente aquellas que requerían de reconocimiento en la labor académica de los profesores. </w:t>
      </w:r>
    </w:p>
    <w:p w14:paraId="26AB5341"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b/>
          <w:bCs/>
          <w:sz w:val="22"/>
          <w:szCs w:val="22"/>
        </w:rPr>
        <w:t xml:space="preserve">Fase de Gestión: </w:t>
      </w:r>
      <w:r w:rsidRPr="00F12448">
        <w:rPr>
          <w:rFonts w:ascii="Arial" w:hAnsi="Arial" w:cs="Arial"/>
          <w:sz w:val="22"/>
          <w:szCs w:val="22"/>
        </w:rPr>
        <w:t xml:space="preserve">En esta se aunaron esfuerzos para concretar la gestión de los diferentes proyectos y acciones planteados en el plan de mejoramiento. La regulación de las acciones implicó la realización de encuentros permanentes que permitieron tomar decisiones concertadas sobre las posibles estrategias de gestión que garantizaran el alcance de las metas definidas en los proyectos a corto plazo, mediano y largo plazo. </w:t>
      </w:r>
    </w:p>
    <w:p w14:paraId="15A5B1CB" w14:textId="77777777" w:rsidR="00F12448" w:rsidRPr="00F12448" w:rsidRDefault="00F12448" w:rsidP="00F12448">
      <w:pPr>
        <w:pStyle w:val="Default"/>
        <w:spacing w:after="240" w:line="276" w:lineRule="auto"/>
        <w:jc w:val="both"/>
        <w:rPr>
          <w:color w:val="auto"/>
          <w:sz w:val="22"/>
          <w:szCs w:val="22"/>
        </w:rPr>
      </w:pPr>
      <w:r w:rsidRPr="00F12448">
        <w:rPr>
          <w:b/>
          <w:bCs/>
          <w:color w:val="auto"/>
          <w:sz w:val="22"/>
          <w:szCs w:val="22"/>
        </w:rPr>
        <w:t xml:space="preserve">Fase de Evaluación: </w:t>
      </w:r>
      <w:r w:rsidRPr="00F12448">
        <w:rPr>
          <w:color w:val="auto"/>
          <w:sz w:val="22"/>
          <w:szCs w:val="22"/>
        </w:rPr>
        <w:t>Con la puesta en desarrollo del plan de mejoramiento se organizaron sesiones de trabajo que permitieran identificar el avance en los resultados esperados en cada proyecto de cada factor, las sesiones permitieron identificar fortalezas y dificultades que luego sustentaron las redefiniciones de acciones para garantizar los propósitos esperados en los diferentes proyectos.</w:t>
      </w:r>
    </w:p>
    <w:p w14:paraId="10A26FAC"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Los siguientes corresponden a instrumentos que sustenta la autorregulación del currículo: </w:t>
      </w:r>
    </w:p>
    <w:p w14:paraId="42A2D26E"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Acuerdo pedagógico:</w:t>
      </w:r>
      <w:r w:rsidRPr="00F12448">
        <w:rPr>
          <w:color w:val="auto"/>
          <w:sz w:val="22"/>
          <w:szCs w:val="22"/>
        </w:rPr>
        <w:t xml:space="preserve"> Constituye la concertación de los procesos metodológicos para los desarrollos de los diferentes espacios académicos del plan de estudios del programa, este instrumento permite involucrar a los estudiantes en los procesos de formación y comprometerlos en el alcance de los propósitos definidos.</w:t>
      </w:r>
    </w:p>
    <w:p w14:paraId="7B6FA198"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Planes de curso:</w:t>
      </w:r>
      <w:r w:rsidRPr="00F12448">
        <w:rPr>
          <w:color w:val="auto"/>
          <w:sz w:val="22"/>
          <w:szCs w:val="22"/>
        </w:rPr>
        <w:t xml:space="preserve"> Sustentan la planeación del desarrollo de los diferentes programas de curso, su acompañamiento permito identificar los propósitos definidos para cada espacio y al finalizar evaluar el alcance de los mismos. </w:t>
      </w:r>
    </w:p>
    <w:p w14:paraId="04974A0B"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Programas de curso:</w:t>
      </w:r>
      <w:r w:rsidRPr="00F12448">
        <w:rPr>
          <w:color w:val="auto"/>
          <w:sz w:val="22"/>
          <w:szCs w:val="22"/>
        </w:rPr>
        <w:t xml:space="preserve"> Integran las unidades didácticas o módulos diseñados por los profesores para la orientación de los espacios académicos. </w:t>
      </w:r>
    </w:p>
    <w:p w14:paraId="3B004B5B" w14:textId="77777777" w:rsidR="00F12448" w:rsidRPr="00F12448" w:rsidRDefault="00F12448" w:rsidP="00D32AB7">
      <w:pPr>
        <w:pStyle w:val="Default"/>
        <w:numPr>
          <w:ilvl w:val="0"/>
          <w:numId w:val="8"/>
        </w:numPr>
        <w:spacing w:after="240" w:line="276" w:lineRule="auto"/>
        <w:jc w:val="both"/>
        <w:rPr>
          <w:color w:val="auto"/>
          <w:sz w:val="22"/>
          <w:szCs w:val="22"/>
        </w:rPr>
      </w:pPr>
      <w:r w:rsidRPr="00F12448">
        <w:rPr>
          <w:b/>
          <w:color w:val="auto"/>
          <w:sz w:val="22"/>
          <w:szCs w:val="22"/>
        </w:rPr>
        <w:t>Informes de labor académica:</w:t>
      </w:r>
      <w:r w:rsidRPr="00F12448">
        <w:rPr>
          <w:color w:val="auto"/>
          <w:sz w:val="22"/>
          <w:szCs w:val="22"/>
        </w:rPr>
        <w:t xml:space="preserve"> registra la evaluación de los resultados alcanzados en la gestión de la labor académica propuesta por los profesores del programa. </w:t>
      </w:r>
    </w:p>
    <w:p w14:paraId="1557C737" w14:textId="1ED3AD35" w:rsidR="00F12448" w:rsidRPr="00F12448" w:rsidRDefault="00F12448" w:rsidP="00F12448">
      <w:pPr>
        <w:pStyle w:val="Default"/>
        <w:spacing w:after="240" w:line="276" w:lineRule="auto"/>
        <w:jc w:val="both"/>
        <w:rPr>
          <w:color w:val="auto"/>
          <w:sz w:val="22"/>
          <w:szCs w:val="22"/>
        </w:rPr>
      </w:pPr>
      <w:r w:rsidRPr="00F12448">
        <w:rPr>
          <w:color w:val="auto"/>
          <w:sz w:val="22"/>
          <w:szCs w:val="22"/>
        </w:rPr>
        <w:lastRenderedPageBreak/>
        <w:t xml:space="preserve">Para la recolección de información se utilizaron instrumentos como: encuestas </w:t>
      </w:r>
      <w:r w:rsidR="0011408C">
        <w:rPr>
          <w:color w:val="auto"/>
          <w:sz w:val="22"/>
          <w:szCs w:val="22"/>
          <w:lang w:val="es-419"/>
        </w:rPr>
        <w:t>digitales</w:t>
      </w:r>
      <w:r w:rsidRPr="00F12448">
        <w:rPr>
          <w:color w:val="auto"/>
          <w:sz w:val="22"/>
          <w:szCs w:val="22"/>
        </w:rPr>
        <w:t xml:space="preserve">, tablas para el registro de datos a nivel personal y por instancias, entrevistas directas y evaluación docente. Cada uno de los instrumentos sustentaron el desarrollo de las diferentes acciones de los procesos de autoevaluación descritos en cada fase, los instrumentos constituyeron los insumos para los procesos de sistematización del informe de autoevaluación. La información recolectada, permitieron el análisis colectivo de la calidad de los procesos del programa y con base en ello, emitir un juicio global y por factor sobre la calidad actual del programa, sustentados en el modelo de ponderación definido para este proceso. </w:t>
      </w:r>
    </w:p>
    <w:p w14:paraId="638244B2" w14:textId="77777777" w:rsidR="00F12448" w:rsidRPr="00F12448" w:rsidRDefault="00F12448" w:rsidP="00F12448">
      <w:pPr>
        <w:pStyle w:val="Default"/>
        <w:spacing w:after="240" w:line="276" w:lineRule="auto"/>
        <w:jc w:val="both"/>
        <w:rPr>
          <w:b/>
          <w:color w:val="auto"/>
          <w:sz w:val="22"/>
          <w:szCs w:val="22"/>
        </w:rPr>
      </w:pPr>
      <w:r w:rsidRPr="00F12448">
        <w:rPr>
          <w:b/>
          <w:color w:val="auto"/>
          <w:sz w:val="22"/>
          <w:szCs w:val="22"/>
        </w:rPr>
        <w:t>Modelo de Ponderación</w:t>
      </w:r>
    </w:p>
    <w:p w14:paraId="179257F4"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En el marco del reconocimiento que la Universidad de la Amazonía otorga al proceso de evaluación continua y en virtud de las orientaciones dadas por el CNA, el Programa Académico, ha definido un modelo de ponderación para los procesos de autoevaluación de su calidad, con el fin de facilitar los procesos de análisis e interpretación de la información obtenida para cada uno de los factores constitutivos de la calidad del programa. El Grupo de Evaluación Continua del Programa y los equipos de apoyo, realizaron el ejercicio de revisión y ajuste al modelo obteniendo un nuevo modelo de agrupación jerarquizada de factores y de los proyectos que integran el plan de mejoramiento.</w:t>
      </w:r>
    </w:p>
    <w:p w14:paraId="6444E5B5"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La jerarquización de los factores se obtuvo mediante la respuesta a la pregunta por la condición de “Estratégico”, “Fundamental” y “Apoyo”. La condición “Estratégico” hace referencia a los factores que proporcionan directrices a todos los demás factores y son responsabilidad de la comunidad académica; en ellos se sustenta los propósitos y los procesos institucionales. La condición “Fundamental” se refiere a los factores asociadas a las funciones esenciales de la educación superior: Docencia, investigación y proyección social. La condición “Apoyo”, se refiere a los factores que sustenta el desarrollo de la vida universitaria en su conjunto. De esta forma, se conformaron tres grupos de factores jerarquizados según su grado de importancia:</w:t>
      </w:r>
    </w:p>
    <w:p w14:paraId="422D4831" w14:textId="567C097E" w:rsidR="00F12448" w:rsidRPr="00812F53" w:rsidRDefault="00F12448" w:rsidP="009F6FD0">
      <w:pPr>
        <w:spacing w:line="276" w:lineRule="auto"/>
        <w:jc w:val="both"/>
        <w:rPr>
          <w:rFonts w:ascii="Arial" w:hAnsi="Arial" w:cs="Arial"/>
          <w:sz w:val="20"/>
          <w:szCs w:val="22"/>
        </w:rPr>
      </w:pPr>
      <w:bookmarkStart w:id="6" w:name="_Toc100066835"/>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03563A">
        <w:rPr>
          <w:rFonts w:ascii="Arial" w:hAnsi="Arial" w:cs="Arial"/>
          <w:noProof/>
          <w:sz w:val="20"/>
          <w:szCs w:val="22"/>
        </w:rPr>
        <w:t>1</w:t>
      </w:r>
      <w:r w:rsidRPr="00812F53">
        <w:rPr>
          <w:rFonts w:ascii="Arial" w:hAnsi="Arial" w:cs="Arial"/>
          <w:sz w:val="20"/>
          <w:szCs w:val="22"/>
        </w:rPr>
        <w:fldChar w:fldCharType="end"/>
      </w:r>
      <w:r w:rsidRPr="00812F53">
        <w:rPr>
          <w:rFonts w:ascii="Arial" w:hAnsi="Arial" w:cs="Arial"/>
          <w:sz w:val="20"/>
          <w:szCs w:val="22"/>
        </w:rPr>
        <w:t xml:space="preserve">. Ponderación </w:t>
      </w:r>
      <w:r w:rsidR="00E030AC" w:rsidRPr="00812F53">
        <w:rPr>
          <w:rFonts w:ascii="Arial" w:hAnsi="Arial" w:cs="Arial"/>
          <w:sz w:val="20"/>
          <w:szCs w:val="22"/>
        </w:rPr>
        <w:t>y justificación de factores.</w:t>
      </w:r>
      <w:bookmarkEnd w:id="6"/>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544"/>
        <w:gridCol w:w="1733"/>
        <w:gridCol w:w="4695"/>
      </w:tblGrid>
      <w:tr w:rsidR="00F86D5C" w:rsidRPr="009F6FD0" w14:paraId="7ED42E2C" w14:textId="77777777" w:rsidTr="009B5BF1">
        <w:tc>
          <w:tcPr>
            <w:tcW w:w="1777" w:type="pct"/>
            <w:shd w:val="clear" w:color="auto" w:fill="auto"/>
            <w:vAlign w:val="center"/>
          </w:tcPr>
          <w:p w14:paraId="3C5D90AA" w14:textId="77777777" w:rsidR="00F86D5C" w:rsidRPr="009F6FD0" w:rsidRDefault="00F86D5C" w:rsidP="009F6FD0">
            <w:pPr>
              <w:spacing w:line="276" w:lineRule="auto"/>
              <w:jc w:val="center"/>
              <w:rPr>
                <w:rFonts w:ascii="Arial" w:hAnsi="Arial" w:cs="Arial"/>
                <w:b/>
                <w:sz w:val="20"/>
                <w:szCs w:val="20"/>
              </w:rPr>
            </w:pPr>
            <w:r w:rsidRPr="009F6FD0">
              <w:rPr>
                <w:rFonts w:ascii="Arial" w:hAnsi="Arial" w:cs="Arial"/>
                <w:b/>
                <w:sz w:val="20"/>
                <w:szCs w:val="20"/>
              </w:rPr>
              <w:t>Factor</w:t>
            </w:r>
          </w:p>
        </w:tc>
        <w:tc>
          <w:tcPr>
            <w:tcW w:w="869" w:type="pct"/>
            <w:shd w:val="clear" w:color="auto" w:fill="auto"/>
            <w:vAlign w:val="center"/>
          </w:tcPr>
          <w:p w14:paraId="6C838B8B" w14:textId="687A3D37" w:rsidR="00F86D5C" w:rsidRPr="00F86D5C" w:rsidRDefault="00F86D5C" w:rsidP="009F6FD0">
            <w:pPr>
              <w:spacing w:line="276" w:lineRule="auto"/>
              <w:jc w:val="center"/>
              <w:rPr>
                <w:rFonts w:ascii="Arial" w:hAnsi="Arial" w:cs="Arial"/>
                <w:b/>
                <w:sz w:val="20"/>
                <w:szCs w:val="20"/>
                <w:lang w:val="es-419"/>
              </w:rPr>
            </w:pPr>
            <w:r>
              <w:rPr>
                <w:rFonts w:ascii="Arial" w:hAnsi="Arial" w:cs="Arial"/>
                <w:b/>
                <w:sz w:val="20"/>
                <w:szCs w:val="20"/>
                <w:lang w:val="es-419"/>
              </w:rPr>
              <w:t>Ponderación</w:t>
            </w:r>
          </w:p>
        </w:tc>
        <w:tc>
          <w:tcPr>
            <w:tcW w:w="2354" w:type="pct"/>
            <w:shd w:val="clear" w:color="auto" w:fill="auto"/>
            <w:vAlign w:val="center"/>
          </w:tcPr>
          <w:p w14:paraId="0D8D3FC5" w14:textId="77777777" w:rsidR="00F86D5C" w:rsidRPr="009F6FD0" w:rsidRDefault="00F86D5C" w:rsidP="009F6FD0">
            <w:pPr>
              <w:spacing w:line="276" w:lineRule="auto"/>
              <w:jc w:val="center"/>
              <w:rPr>
                <w:rFonts w:ascii="Arial" w:hAnsi="Arial" w:cs="Arial"/>
                <w:b/>
                <w:sz w:val="20"/>
                <w:szCs w:val="20"/>
              </w:rPr>
            </w:pPr>
            <w:r w:rsidRPr="009F6FD0">
              <w:rPr>
                <w:rFonts w:ascii="Arial" w:hAnsi="Arial" w:cs="Arial"/>
                <w:b/>
                <w:sz w:val="20"/>
                <w:szCs w:val="20"/>
              </w:rPr>
              <w:t>Justificación</w:t>
            </w:r>
          </w:p>
        </w:tc>
      </w:tr>
      <w:tr w:rsidR="00F86D5C" w:rsidRPr="009F6FD0" w14:paraId="14A75AB4" w14:textId="77777777" w:rsidTr="009B5BF1">
        <w:tc>
          <w:tcPr>
            <w:tcW w:w="1777" w:type="pct"/>
            <w:shd w:val="clear" w:color="auto" w:fill="auto"/>
            <w:vAlign w:val="center"/>
          </w:tcPr>
          <w:p w14:paraId="456F30E2" w14:textId="4A806F3B"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F1. Proyecto Educativo del Programa e Identidad Institucional</w:t>
            </w:r>
          </w:p>
        </w:tc>
        <w:tc>
          <w:tcPr>
            <w:tcW w:w="869" w:type="pct"/>
            <w:shd w:val="clear" w:color="auto" w:fill="auto"/>
            <w:vAlign w:val="center"/>
          </w:tcPr>
          <w:p w14:paraId="55B337F9"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57773E8C" w14:textId="77777777" w:rsidR="00F86D5C" w:rsidRPr="009F6FD0" w:rsidRDefault="00F86D5C" w:rsidP="009F6FD0">
            <w:pPr>
              <w:spacing w:line="276" w:lineRule="auto"/>
              <w:jc w:val="both"/>
              <w:rPr>
                <w:rFonts w:ascii="Arial" w:hAnsi="Arial" w:cs="Arial"/>
                <w:sz w:val="20"/>
                <w:szCs w:val="20"/>
              </w:rPr>
            </w:pPr>
          </w:p>
        </w:tc>
      </w:tr>
      <w:tr w:rsidR="00F86D5C" w:rsidRPr="009F6FD0" w14:paraId="7027A3ED" w14:textId="77777777" w:rsidTr="009B5BF1">
        <w:tc>
          <w:tcPr>
            <w:tcW w:w="1777" w:type="pct"/>
            <w:shd w:val="clear" w:color="auto" w:fill="auto"/>
            <w:vAlign w:val="center"/>
          </w:tcPr>
          <w:p w14:paraId="21D6D92C" w14:textId="5228FBE3"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F2. Estudiantes</w:t>
            </w:r>
          </w:p>
        </w:tc>
        <w:tc>
          <w:tcPr>
            <w:tcW w:w="869" w:type="pct"/>
            <w:shd w:val="clear" w:color="auto" w:fill="auto"/>
            <w:vAlign w:val="center"/>
          </w:tcPr>
          <w:p w14:paraId="4A563FB4"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9D6CA9C" w14:textId="77777777" w:rsidR="00F86D5C" w:rsidRPr="009F6FD0" w:rsidRDefault="00F86D5C" w:rsidP="009F6FD0">
            <w:pPr>
              <w:spacing w:line="276" w:lineRule="auto"/>
              <w:jc w:val="both"/>
              <w:rPr>
                <w:rFonts w:ascii="Arial" w:hAnsi="Arial" w:cs="Arial"/>
                <w:sz w:val="20"/>
                <w:szCs w:val="20"/>
              </w:rPr>
            </w:pPr>
          </w:p>
        </w:tc>
      </w:tr>
      <w:tr w:rsidR="00F86D5C" w:rsidRPr="009F6FD0" w14:paraId="2291E7B3" w14:textId="77777777" w:rsidTr="009B5BF1">
        <w:tc>
          <w:tcPr>
            <w:tcW w:w="1777" w:type="pct"/>
            <w:shd w:val="clear" w:color="auto" w:fill="auto"/>
            <w:vAlign w:val="center"/>
          </w:tcPr>
          <w:p w14:paraId="63B8861A" w14:textId="777B476C"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F3. Profesores</w:t>
            </w:r>
          </w:p>
        </w:tc>
        <w:tc>
          <w:tcPr>
            <w:tcW w:w="869" w:type="pct"/>
            <w:shd w:val="clear" w:color="auto" w:fill="auto"/>
            <w:vAlign w:val="center"/>
          </w:tcPr>
          <w:p w14:paraId="38FD7E12"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FDA3E38" w14:textId="77777777" w:rsidR="00F86D5C" w:rsidRPr="009F6FD0" w:rsidRDefault="00F86D5C" w:rsidP="009F6FD0">
            <w:pPr>
              <w:spacing w:line="276" w:lineRule="auto"/>
              <w:jc w:val="both"/>
              <w:rPr>
                <w:rFonts w:ascii="Arial" w:hAnsi="Arial" w:cs="Arial"/>
                <w:sz w:val="20"/>
                <w:szCs w:val="20"/>
              </w:rPr>
            </w:pPr>
          </w:p>
        </w:tc>
      </w:tr>
      <w:tr w:rsidR="00F86D5C" w:rsidRPr="009F6FD0" w14:paraId="08B26CF5" w14:textId="77777777" w:rsidTr="009B5BF1">
        <w:tc>
          <w:tcPr>
            <w:tcW w:w="1777" w:type="pct"/>
            <w:shd w:val="clear" w:color="auto" w:fill="auto"/>
            <w:vAlign w:val="center"/>
          </w:tcPr>
          <w:p w14:paraId="549AB285" w14:textId="33BFA9D3" w:rsidR="00F86D5C" w:rsidRPr="00C61C0B" w:rsidRDefault="00C61C0B" w:rsidP="009F6FD0">
            <w:pPr>
              <w:pStyle w:val="Default"/>
              <w:spacing w:line="276" w:lineRule="auto"/>
              <w:jc w:val="both"/>
              <w:rPr>
                <w:color w:val="auto"/>
                <w:sz w:val="20"/>
                <w:szCs w:val="20"/>
                <w:lang w:val="es-419"/>
              </w:rPr>
            </w:pPr>
            <w:r>
              <w:rPr>
                <w:color w:val="auto"/>
                <w:sz w:val="20"/>
                <w:szCs w:val="20"/>
                <w:lang w:val="es-419"/>
              </w:rPr>
              <w:t>F4. Egresados</w:t>
            </w:r>
          </w:p>
        </w:tc>
        <w:tc>
          <w:tcPr>
            <w:tcW w:w="869" w:type="pct"/>
            <w:shd w:val="clear" w:color="auto" w:fill="auto"/>
            <w:vAlign w:val="center"/>
          </w:tcPr>
          <w:p w14:paraId="4DBF772D"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454BD18A" w14:textId="77777777" w:rsidR="00F86D5C" w:rsidRPr="009F6FD0" w:rsidRDefault="00F86D5C" w:rsidP="009F6FD0">
            <w:pPr>
              <w:spacing w:line="276" w:lineRule="auto"/>
              <w:jc w:val="both"/>
              <w:rPr>
                <w:rFonts w:ascii="Arial" w:hAnsi="Arial" w:cs="Arial"/>
                <w:sz w:val="20"/>
                <w:szCs w:val="20"/>
              </w:rPr>
            </w:pPr>
          </w:p>
        </w:tc>
      </w:tr>
      <w:tr w:rsidR="00F86D5C" w:rsidRPr="009F6FD0" w14:paraId="3241DDED" w14:textId="77777777" w:rsidTr="009B5BF1">
        <w:tc>
          <w:tcPr>
            <w:tcW w:w="1777" w:type="pct"/>
            <w:shd w:val="clear" w:color="auto" w:fill="auto"/>
            <w:vAlign w:val="center"/>
          </w:tcPr>
          <w:p w14:paraId="216186C5" w14:textId="4A732DCC"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F5. Aspectos Académicos y Resultados de Aprendizaje</w:t>
            </w:r>
          </w:p>
        </w:tc>
        <w:tc>
          <w:tcPr>
            <w:tcW w:w="869" w:type="pct"/>
            <w:shd w:val="clear" w:color="auto" w:fill="auto"/>
            <w:vAlign w:val="center"/>
          </w:tcPr>
          <w:p w14:paraId="357BF894"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FFC0467" w14:textId="77777777" w:rsidR="00F86D5C" w:rsidRPr="009F6FD0" w:rsidRDefault="00F86D5C" w:rsidP="009F6FD0">
            <w:pPr>
              <w:spacing w:line="276" w:lineRule="auto"/>
              <w:jc w:val="both"/>
              <w:rPr>
                <w:rFonts w:ascii="Arial" w:hAnsi="Arial" w:cs="Arial"/>
                <w:sz w:val="20"/>
                <w:szCs w:val="20"/>
              </w:rPr>
            </w:pPr>
          </w:p>
        </w:tc>
      </w:tr>
      <w:tr w:rsidR="00F86D5C" w:rsidRPr="009F6FD0" w14:paraId="510BA9F1" w14:textId="77777777" w:rsidTr="009B5BF1">
        <w:tc>
          <w:tcPr>
            <w:tcW w:w="1777" w:type="pct"/>
            <w:shd w:val="clear" w:color="auto" w:fill="auto"/>
            <w:vAlign w:val="center"/>
          </w:tcPr>
          <w:p w14:paraId="4EF6802F" w14:textId="75D8BB7A"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F6. Permanencia y Graduación</w:t>
            </w:r>
          </w:p>
        </w:tc>
        <w:tc>
          <w:tcPr>
            <w:tcW w:w="869" w:type="pct"/>
            <w:shd w:val="clear" w:color="auto" w:fill="auto"/>
            <w:vAlign w:val="center"/>
          </w:tcPr>
          <w:p w14:paraId="61A07CAA"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64DB6DAE" w14:textId="77777777" w:rsidR="00F86D5C" w:rsidRPr="009F6FD0" w:rsidRDefault="00F86D5C" w:rsidP="009F6FD0">
            <w:pPr>
              <w:spacing w:line="276" w:lineRule="auto"/>
              <w:jc w:val="both"/>
              <w:rPr>
                <w:rFonts w:ascii="Arial" w:hAnsi="Arial" w:cs="Arial"/>
                <w:sz w:val="20"/>
                <w:szCs w:val="20"/>
              </w:rPr>
            </w:pPr>
          </w:p>
        </w:tc>
      </w:tr>
      <w:tr w:rsidR="00F86D5C" w:rsidRPr="009F6FD0" w14:paraId="3F723980" w14:textId="77777777" w:rsidTr="009B5BF1">
        <w:tc>
          <w:tcPr>
            <w:tcW w:w="1777" w:type="pct"/>
            <w:shd w:val="clear" w:color="auto" w:fill="auto"/>
            <w:vAlign w:val="center"/>
          </w:tcPr>
          <w:p w14:paraId="30A212FB" w14:textId="247D9BF5"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F7. Interacción con el Entorno Nacional e Internacional</w:t>
            </w:r>
          </w:p>
        </w:tc>
        <w:tc>
          <w:tcPr>
            <w:tcW w:w="869" w:type="pct"/>
            <w:shd w:val="clear" w:color="auto" w:fill="auto"/>
            <w:vAlign w:val="center"/>
          </w:tcPr>
          <w:p w14:paraId="54BEF40F"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3CA5CB3A" w14:textId="77777777" w:rsidR="00F86D5C" w:rsidRPr="009F6FD0" w:rsidRDefault="00F86D5C" w:rsidP="009F6FD0">
            <w:pPr>
              <w:spacing w:line="276" w:lineRule="auto"/>
              <w:jc w:val="both"/>
              <w:rPr>
                <w:rFonts w:ascii="Arial" w:hAnsi="Arial" w:cs="Arial"/>
                <w:sz w:val="20"/>
                <w:szCs w:val="20"/>
              </w:rPr>
            </w:pPr>
          </w:p>
        </w:tc>
      </w:tr>
      <w:tr w:rsidR="00F86D5C" w:rsidRPr="009F6FD0" w14:paraId="01562E2D" w14:textId="77777777" w:rsidTr="009B5BF1">
        <w:tc>
          <w:tcPr>
            <w:tcW w:w="1777" w:type="pct"/>
            <w:shd w:val="clear" w:color="auto" w:fill="auto"/>
            <w:vAlign w:val="center"/>
          </w:tcPr>
          <w:p w14:paraId="61E918BE" w14:textId="4749D516"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 xml:space="preserve">F8. </w:t>
            </w:r>
            <w:r w:rsidR="00DF2576">
              <w:rPr>
                <w:color w:val="auto"/>
                <w:sz w:val="20"/>
                <w:szCs w:val="20"/>
                <w:lang w:val="es-419"/>
              </w:rPr>
              <w:t>Aportes de la Investigación, la Innovación, el Desarrollo Tecnológico, Asociado al Programa Académico.</w:t>
            </w:r>
          </w:p>
        </w:tc>
        <w:tc>
          <w:tcPr>
            <w:tcW w:w="869" w:type="pct"/>
            <w:shd w:val="clear" w:color="auto" w:fill="auto"/>
            <w:vAlign w:val="center"/>
          </w:tcPr>
          <w:p w14:paraId="4667271C"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7E544133" w14:textId="77777777" w:rsidR="00F86D5C" w:rsidRPr="009F6FD0" w:rsidRDefault="00F86D5C" w:rsidP="009F6FD0">
            <w:pPr>
              <w:spacing w:line="276" w:lineRule="auto"/>
              <w:jc w:val="both"/>
              <w:rPr>
                <w:rFonts w:ascii="Arial" w:hAnsi="Arial" w:cs="Arial"/>
                <w:sz w:val="20"/>
                <w:szCs w:val="20"/>
              </w:rPr>
            </w:pPr>
          </w:p>
        </w:tc>
      </w:tr>
      <w:tr w:rsidR="00F86D5C" w:rsidRPr="009F6FD0" w14:paraId="1A0EF008" w14:textId="77777777" w:rsidTr="009B5BF1">
        <w:tc>
          <w:tcPr>
            <w:tcW w:w="1777" w:type="pct"/>
            <w:shd w:val="clear" w:color="auto" w:fill="auto"/>
            <w:vAlign w:val="center"/>
          </w:tcPr>
          <w:p w14:paraId="3116B694" w14:textId="512DE6A2"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lastRenderedPageBreak/>
              <w:t xml:space="preserve">F9. </w:t>
            </w:r>
            <w:r w:rsidR="007C4500">
              <w:rPr>
                <w:color w:val="auto"/>
                <w:sz w:val="20"/>
                <w:szCs w:val="20"/>
                <w:lang w:val="es-419"/>
              </w:rPr>
              <w:t>Bienestar de la Comunidad Académica del Programa</w:t>
            </w:r>
          </w:p>
        </w:tc>
        <w:tc>
          <w:tcPr>
            <w:tcW w:w="869" w:type="pct"/>
            <w:shd w:val="clear" w:color="auto" w:fill="auto"/>
            <w:vAlign w:val="center"/>
          </w:tcPr>
          <w:p w14:paraId="4F670EAD"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3FAAE48E" w14:textId="77777777" w:rsidR="00F86D5C" w:rsidRPr="009F6FD0" w:rsidRDefault="00F86D5C" w:rsidP="009F6FD0">
            <w:pPr>
              <w:spacing w:line="276" w:lineRule="auto"/>
              <w:jc w:val="both"/>
              <w:rPr>
                <w:rFonts w:ascii="Arial" w:hAnsi="Arial" w:cs="Arial"/>
                <w:sz w:val="20"/>
                <w:szCs w:val="20"/>
              </w:rPr>
            </w:pPr>
          </w:p>
        </w:tc>
      </w:tr>
      <w:tr w:rsidR="00F86D5C" w:rsidRPr="009F6FD0" w14:paraId="1E7F64A4" w14:textId="77777777" w:rsidTr="009B5BF1">
        <w:tc>
          <w:tcPr>
            <w:tcW w:w="1777" w:type="pct"/>
            <w:shd w:val="clear" w:color="auto" w:fill="auto"/>
            <w:vAlign w:val="center"/>
          </w:tcPr>
          <w:p w14:paraId="7F95A020" w14:textId="0ACACA45" w:rsidR="00F86D5C" w:rsidRPr="008A130F" w:rsidRDefault="008A130F" w:rsidP="009F6FD0">
            <w:pPr>
              <w:pStyle w:val="Default"/>
              <w:spacing w:line="276" w:lineRule="auto"/>
              <w:jc w:val="both"/>
              <w:rPr>
                <w:color w:val="auto"/>
                <w:sz w:val="20"/>
                <w:szCs w:val="20"/>
                <w:lang w:val="es-419"/>
              </w:rPr>
            </w:pPr>
            <w:r>
              <w:rPr>
                <w:color w:val="auto"/>
                <w:sz w:val="20"/>
                <w:szCs w:val="20"/>
                <w:lang w:val="es-419"/>
              </w:rPr>
              <w:t xml:space="preserve">F10. </w:t>
            </w:r>
            <w:r w:rsidR="00273CEC">
              <w:rPr>
                <w:color w:val="auto"/>
                <w:sz w:val="20"/>
                <w:szCs w:val="20"/>
                <w:lang w:val="es-419"/>
              </w:rPr>
              <w:t>Medios Educativos y Ambientes de Aprendizaje</w:t>
            </w:r>
          </w:p>
        </w:tc>
        <w:tc>
          <w:tcPr>
            <w:tcW w:w="869" w:type="pct"/>
            <w:shd w:val="clear" w:color="auto" w:fill="auto"/>
            <w:vAlign w:val="center"/>
          </w:tcPr>
          <w:p w14:paraId="2A2CF51F" w14:textId="77777777" w:rsidR="00F86D5C" w:rsidRPr="009F6FD0" w:rsidRDefault="00F86D5C" w:rsidP="009F6FD0">
            <w:pPr>
              <w:spacing w:line="276" w:lineRule="auto"/>
              <w:jc w:val="center"/>
              <w:rPr>
                <w:rFonts w:ascii="Arial" w:hAnsi="Arial" w:cs="Arial"/>
                <w:sz w:val="20"/>
                <w:szCs w:val="20"/>
              </w:rPr>
            </w:pPr>
          </w:p>
        </w:tc>
        <w:tc>
          <w:tcPr>
            <w:tcW w:w="2354" w:type="pct"/>
            <w:shd w:val="clear" w:color="auto" w:fill="auto"/>
            <w:vAlign w:val="center"/>
          </w:tcPr>
          <w:p w14:paraId="19C465BB" w14:textId="77777777" w:rsidR="00F86D5C" w:rsidRPr="009F6FD0" w:rsidRDefault="00F86D5C" w:rsidP="009F6FD0">
            <w:pPr>
              <w:spacing w:line="276" w:lineRule="auto"/>
              <w:jc w:val="both"/>
              <w:rPr>
                <w:rFonts w:ascii="Arial" w:hAnsi="Arial" w:cs="Arial"/>
                <w:sz w:val="20"/>
                <w:szCs w:val="20"/>
              </w:rPr>
            </w:pPr>
          </w:p>
        </w:tc>
      </w:tr>
      <w:tr w:rsidR="008A130F" w:rsidRPr="009F6FD0" w14:paraId="7C196D75" w14:textId="77777777" w:rsidTr="009B5BF1">
        <w:tc>
          <w:tcPr>
            <w:tcW w:w="1777" w:type="pct"/>
            <w:shd w:val="clear" w:color="auto" w:fill="auto"/>
            <w:vAlign w:val="center"/>
          </w:tcPr>
          <w:p w14:paraId="716FA389" w14:textId="1A689938" w:rsidR="008A130F" w:rsidRDefault="008A130F" w:rsidP="009F6FD0">
            <w:pPr>
              <w:pStyle w:val="Default"/>
              <w:spacing w:line="276" w:lineRule="auto"/>
              <w:jc w:val="both"/>
              <w:rPr>
                <w:color w:val="auto"/>
                <w:sz w:val="20"/>
                <w:szCs w:val="20"/>
                <w:lang w:val="es-419"/>
              </w:rPr>
            </w:pPr>
            <w:r>
              <w:rPr>
                <w:color w:val="auto"/>
                <w:sz w:val="20"/>
                <w:szCs w:val="20"/>
                <w:lang w:val="es-419"/>
              </w:rPr>
              <w:t xml:space="preserve">F11. </w:t>
            </w:r>
            <w:r w:rsidR="002D3D31">
              <w:rPr>
                <w:color w:val="auto"/>
                <w:sz w:val="20"/>
                <w:szCs w:val="20"/>
                <w:lang w:val="es-419"/>
              </w:rPr>
              <w:t>Organización, Administración y Financiación del Programa Académico</w:t>
            </w:r>
            <w:r w:rsidR="00205D8C">
              <w:rPr>
                <w:color w:val="auto"/>
                <w:sz w:val="20"/>
                <w:szCs w:val="20"/>
                <w:lang w:val="es-419"/>
              </w:rPr>
              <w:t>.</w:t>
            </w:r>
          </w:p>
        </w:tc>
        <w:tc>
          <w:tcPr>
            <w:tcW w:w="869" w:type="pct"/>
            <w:shd w:val="clear" w:color="auto" w:fill="auto"/>
            <w:vAlign w:val="center"/>
          </w:tcPr>
          <w:p w14:paraId="62E1B53B" w14:textId="77777777" w:rsidR="008A130F" w:rsidRPr="009F6FD0" w:rsidRDefault="008A130F" w:rsidP="009F6FD0">
            <w:pPr>
              <w:spacing w:line="276" w:lineRule="auto"/>
              <w:jc w:val="center"/>
              <w:rPr>
                <w:rFonts w:ascii="Arial" w:hAnsi="Arial" w:cs="Arial"/>
                <w:sz w:val="20"/>
                <w:szCs w:val="20"/>
              </w:rPr>
            </w:pPr>
          </w:p>
        </w:tc>
        <w:tc>
          <w:tcPr>
            <w:tcW w:w="2354" w:type="pct"/>
            <w:shd w:val="clear" w:color="auto" w:fill="auto"/>
            <w:vAlign w:val="center"/>
          </w:tcPr>
          <w:p w14:paraId="07F27905" w14:textId="77777777" w:rsidR="008A130F" w:rsidRPr="009F6FD0" w:rsidRDefault="008A130F" w:rsidP="009F6FD0">
            <w:pPr>
              <w:spacing w:line="276" w:lineRule="auto"/>
              <w:jc w:val="both"/>
              <w:rPr>
                <w:rFonts w:ascii="Arial" w:hAnsi="Arial" w:cs="Arial"/>
                <w:sz w:val="20"/>
                <w:szCs w:val="20"/>
              </w:rPr>
            </w:pPr>
          </w:p>
        </w:tc>
      </w:tr>
      <w:tr w:rsidR="008A130F" w:rsidRPr="009F6FD0" w14:paraId="51341F5F" w14:textId="77777777" w:rsidTr="009B5BF1">
        <w:tc>
          <w:tcPr>
            <w:tcW w:w="1777" w:type="pct"/>
            <w:shd w:val="clear" w:color="auto" w:fill="auto"/>
            <w:vAlign w:val="center"/>
          </w:tcPr>
          <w:p w14:paraId="7BF2A779" w14:textId="0C877AAE" w:rsidR="008A130F" w:rsidRDefault="008A130F" w:rsidP="009F6FD0">
            <w:pPr>
              <w:pStyle w:val="Default"/>
              <w:spacing w:line="276" w:lineRule="auto"/>
              <w:jc w:val="both"/>
              <w:rPr>
                <w:color w:val="auto"/>
                <w:sz w:val="20"/>
                <w:szCs w:val="20"/>
                <w:lang w:val="es-419"/>
              </w:rPr>
            </w:pPr>
            <w:r>
              <w:rPr>
                <w:color w:val="auto"/>
                <w:sz w:val="20"/>
                <w:szCs w:val="20"/>
                <w:lang w:val="es-419"/>
              </w:rPr>
              <w:t xml:space="preserve">F12. </w:t>
            </w:r>
            <w:r w:rsidR="006944CE">
              <w:rPr>
                <w:color w:val="auto"/>
                <w:sz w:val="20"/>
                <w:szCs w:val="20"/>
                <w:lang w:val="es-419"/>
              </w:rPr>
              <w:t>Recursos Físicos y Tecnológicos.</w:t>
            </w:r>
          </w:p>
        </w:tc>
        <w:tc>
          <w:tcPr>
            <w:tcW w:w="869" w:type="pct"/>
            <w:shd w:val="clear" w:color="auto" w:fill="auto"/>
            <w:vAlign w:val="center"/>
          </w:tcPr>
          <w:p w14:paraId="270FCCDD" w14:textId="77777777" w:rsidR="008A130F" w:rsidRPr="009F6FD0" w:rsidRDefault="008A130F" w:rsidP="009F6FD0">
            <w:pPr>
              <w:spacing w:line="276" w:lineRule="auto"/>
              <w:jc w:val="center"/>
              <w:rPr>
                <w:rFonts w:ascii="Arial" w:hAnsi="Arial" w:cs="Arial"/>
                <w:sz w:val="20"/>
                <w:szCs w:val="20"/>
              </w:rPr>
            </w:pPr>
          </w:p>
        </w:tc>
        <w:tc>
          <w:tcPr>
            <w:tcW w:w="2354" w:type="pct"/>
            <w:shd w:val="clear" w:color="auto" w:fill="auto"/>
            <w:vAlign w:val="center"/>
          </w:tcPr>
          <w:p w14:paraId="2432F029" w14:textId="77777777" w:rsidR="008A130F" w:rsidRPr="009F6FD0" w:rsidRDefault="008A130F" w:rsidP="009F6FD0">
            <w:pPr>
              <w:spacing w:line="276" w:lineRule="auto"/>
              <w:jc w:val="both"/>
              <w:rPr>
                <w:rFonts w:ascii="Arial" w:hAnsi="Arial" w:cs="Arial"/>
                <w:sz w:val="20"/>
                <w:szCs w:val="20"/>
              </w:rPr>
            </w:pPr>
          </w:p>
        </w:tc>
      </w:tr>
      <w:tr w:rsidR="00F86D5C" w:rsidRPr="009F6FD0" w14:paraId="1C08F09C" w14:textId="77777777" w:rsidTr="009B5BF1">
        <w:tc>
          <w:tcPr>
            <w:tcW w:w="1777" w:type="pct"/>
            <w:shd w:val="clear" w:color="auto" w:fill="auto"/>
            <w:vAlign w:val="center"/>
          </w:tcPr>
          <w:p w14:paraId="1C63380A" w14:textId="77777777" w:rsidR="00F86D5C" w:rsidRPr="009F6FD0" w:rsidRDefault="00F86D5C" w:rsidP="008A130F">
            <w:pPr>
              <w:spacing w:line="276" w:lineRule="auto"/>
              <w:jc w:val="center"/>
              <w:rPr>
                <w:rFonts w:ascii="Arial" w:hAnsi="Arial" w:cs="Arial"/>
                <w:b/>
                <w:sz w:val="20"/>
                <w:szCs w:val="20"/>
              </w:rPr>
            </w:pPr>
            <w:r w:rsidRPr="009F6FD0">
              <w:rPr>
                <w:rFonts w:ascii="Arial" w:hAnsi="Arial" w:cs="Arial"/>
                <w:b/>
                <w:sz w:val="20"/>
                <w:szCs w:val="20"/>
              </w:rPr>
              <w:t>Total</w:t>
            </w:r>
          </w:p>
        </w:tc>
        <w:tc>
          <w:tcPr>
            <w:tcW w:w="869" w:type="pct"/>
            <w:shd w:val="clear" w:color="auto" w:fill="auto"/>
            <w:vAlign w:val="center"/>
          </w:tcPr>
          <w:p w14:paraId="2569A602" w14:textId="77777777" w:rsidR="00F86D5C" w:rsidRPr="009F6FD0" w:rsidRDefault="00F86D5C" w:rsidP="008A130F">
            <w:pPr>
              <w:spacing w:line="276" w:lineRule="auto"/>
              <w:jc w:val="center"/>
              <w:rPr>
                <w:rFonts w:ascii="Arial" w:hAnsi="Arial" w:cs="Arial"/>
                <w:b/>
                <w:sz w:val="20"/>
                <w:szCs w:val="20"/>
              </w:rPr>
            </w:pPr>
            <w:r w:rsidRPr="009F6FD0">
              <w:rPr>
                <w:rFonts w:ascii="Arial" w:hAnsi="Arial" w:cs="Arial"/>
                <w:b/>
                <w:sz w:val="20"/>
                <w:szCs w:val="20"/>
              </w:rPr>
              <w:t>100%</w:t>
            </w:r>
          </w:p>
        </w:tc>
        <w:tc>
          <w:tcPr>
            <w:tcW w:w="2354" w:type="pct"/>
            <w:shd w:val="clear" w:color="auto" w:fill="auto"/>
            <w:vAlign w:val="center"/>
          </w:tcPr>
          <w:p w14:paraId="6112746A" w14:textId="77777777" w:rsidR="00F86D5C" w:rsidRPr="009F6FD0" w:rsidRDefault="00F86D5C" w:rsidP="008A130F">
            <w:pPr>
              <w:spacing w:line="276" w:lineRule="auto"/>
              <w:jc w:val="center"/>
              <w:rPr>
                <w:rFonts w:ascii="Arial" w:hAnsi="Arial" w:cs="Arial"/>
                <w:b/>
                <w:sz w:val="20"/>
                <w:szCs w:val="20"/>
              </w:rPr>
            </w:pPr>
          </w:p>
        </w:tc>
      </w:tr>
    </w:tbl>
    <w:p w14:paraId="1E034BF1" w14:textId="77777777" w:rsidR="00F12448" w:rsidRPr="00F54DEF" w:rsidRDefault="00F12448" w:rsidP="00F12448">
      <w:pPr>
        <w:spacing w:after="240" w:line="276" w:lineRule="auto"/>
        <w:jc w:val="both"/>
        <w:rPr>
          <w:rFonts w:ascii="Arial" w:hAnsi="Arial" w:cs="Arial"/>
          <w:sz w:val="20"/>
          <w:szCs w:val="22"/>
        </w:rPr>
      </w:pPr>
      <w:r w:rsidRPr="00F54DEF">
        <w:rPr>
          <w:rFonts w:ascii="Arial" w:hAnsi="Arial" w:cs="Arial"/>
          <w:sz w:val="20"/>
          <w:szCs w:val="22"/>
        </w:rPr>
        <w:t>Fuente: Elaboración propia.</w:t>
      </w:r>
    </w:p>
    <w:p w14:paraId="76CDBF37" w14:textId="4E2D92DF" w:rsidR="00183074" w:rsidRDefault="00F12448" w:rsidP="00F12448">
      <w:pPr>
        <w:spacing w:after="240" w:line="276" w:lineRule="auto"/>
        <w:jc w:val="both"/>
        <w:rPr>
          <w:rFonts w:ascii="Arial" w:hAnsi="Arial" w:cs="Arial"/>
          <w:sz w:val="22"/>
          <w:szCs w:val="22"/>
        </w:rPr>
      </w:pPr>
      <w:r w:rsidRPr="00F12448">
        <w:rPr>
          <w:rFonts w:ascii="Arial" w:hAnsi="Arial" w:cs="Arial"/>
          <w:sz w:val="22"/>
          <w:szCs w:val="22"/>
        </w:rPr>
        <w:t xml:space="preserve">Para asignar valores a cada uno de los factores el Grupo de Evaluación Continua consultó el Proyecto Institucional y en el Plan de Desarrollo cuales eran los objetivos prioritarios en cada uno de los sectores estratégicos contrastándolos con cada uno de los factores del CNA y las características que lo componen. De igual forma, se ha asignado una justificación a la ponderación realizada a cada una de las características de los factores anteriormente enunciados. </w:t>
      </w:r>
    </w:p>
    <w:p w14:paraId="1E639339" w14:textId="77777777" w:rsidR="00812F53" w:rsidRPr="00F12448" w:rsidRDefault="00812F53" w:rsidP="00F12448">
      <w:pPr>
        <w:spacing w:after="240" w:line="276" w:lineRule="auto"/>
        <w:jc w:val="both"/>
        <w:rPr>
          <w:rFonts w:ascii="Arial" w:hAnsi="Arial" w:cs="Arial"/>
          <w:sz w:val="22"/>
          <w:szCs w:val="22"/>
        </w:rPr>
      </w:pPr>
    </w:p>
    <w:p w14:paraId="32AA2157" w14:textId="29B7CB21" w:rsidR="00F12448" w:rsidRPr="00812F53" w:rsidRDefault="00F12448" w:rsidP="00183074">
      <w:pPr>
        <w:spacing w:line="276" w:lineRule="auto"/>
        <w:jc w:val="both"/>
        <w:rPr>
          <w:rFonts w:ascii="Arial" w:hAnsi="Arial" w:cs="Arial"/>
          <w:sz w:val="20"/>
          <w:szCs w:val="22"/>
        </w:rPr>
      </w:pPr>
      <w:bookmarkStart w:id="7" w:name="_Toc100066836"/>
      <w:r w:rsidRPr="00812F53">
        <w:rPr>
          <w:rFonts w:ascii="Arial" w:hAnsi="Arial" w:cs="Arial"/>
          <w:sz w:val="20"/>
          <w:szCs w:val="22"/>
        </w:rPr>
        <w:t xml:space="preserve">Tabla </w:t>
      </w:r>
      <w:r w:rsidRPr="00812F53">
        <w:rPr>
          <w:rFonts w:ascii="Arial" w:hAnsi="Arial" w:cs="Arial"/>
          <w:sz w:val="20"/>
          <w:szCs w:val="22"/>
        </w:rPr>
        <w:fldChar w:fldCharType="begin"/>
      </w:r>
      <w:r w:rsidRPr="00812F53">
        <w:rPr>
          <w:rFonts w:ascii="Arial" w:hAnsi="Arial" w:cs="Arial"/>
          <w:sz w:val="20"/>
          <w:szCs w:val="22"/>
        </w:rPr>
        <w:instrText xml:space="preserve"> SEQ Tabla \* ARABIC </w:instrText>
      </w:r>
      <w:r w:rsidRPr="00812F53">
        <w:rPr>
          <w:rFonts w:ascii="Arial" w:hAnsi="Arial" w:cs="Arial"/>
          <w:sz w:val="20"/>
          <w:szCs w:val="22"/>
        </w:rPr>
        <w:fldChar w:fldCharType="separate"/>
      </w:r>
      <w:r w:rsidR="0003563A">
        <w:rPr>
          <w:rFonts w:ascii="Arial" w:hAnsi="Arial" w:cs="Arial"/>
          <w:noProof/>
          <w:sz w:val="20"/>
          <w:szCs w:val="22"/>
        </w:rPr>
        <w:t>2</w:t>
      </w:r>
      <w:r w:rsidRPr="00812F53">
        <w:rPr>
          <w:rFonts w:ascii="Arial" w:hAnsi="Arial" w:cs="Arial"/>
          <w:sz w:val="20"/>
          <w:szCs w:val="22"/>
        </w:rPr>
        <w:fldChar w:fldCharType="end"/>
      </w:r>
      <w:r w:rsidRPr="00812F53">
        <w:rPr>
          <w:rFonts w:ascii="Arial" w:hAnsi="Arial" w:cs="Arial"/>
          <w:sz w:val="20"/>
          <w:szCs w:val="22"/>
        </w:rPr>
        <w:t xml:space="preserve">. Ponderación </w:t>
      </w:r>
      <w:r w:rsidR="00E030AC" w:rsidRPr="00812F53">
        <w:rPr>
          <w:rFonts w:ascii="Arial" w:hAnsi="Arial" w:cs="Arial"/>
          <w:sz w:val="20"/>
          <w:szCs w:val="22"/>
        </w:rPr>
        <w:t>y justificación de características.</w:t>
      </w:r>
      <w:bookmarkEnd w:id="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325"/>
        <w:gridCol w:w="2485"/>
        <w:gridCol w:w="1428"/>
        <w:gridCol w:w="3734"/>
      </w:tblGrid>
      <w:tr w:rsidR="00F12448" w:rsidRPr="00F54DEF" w14:paraId="08F24E48" w14:textId="77777777" w:rsidTr="002F6680">
        <w:tc>
          <w:tcPr>
            <w:tcW w:w="1166" w:type="pct"/>
            <w:shd w:val="clear" w:color="auto" w:fill="auto"/>
            <w:vAlign w:val="center"/>
          </w:tcPr>
          <w:p w14:paraId="43CDD581" w14:textId="77777777" w:rsidR="00F12448" w:rsidRPr="00F54DEF" w:rsidRDefault="00F12448" w:rsidP="009B5BF1">
            <w:pPr>
              <w:jc w:val="center"/>
              <w:rPr>
                <w:rFonts w:ascii="Arial" w:hAnsi="Arial" w:cs="Arial"/>
                <w:b/>
                <w:sz w:val="20"/>
                <w:szCs w:val="20"/>
              </w:rPr>
            </w:pPr>
            <w:r w:rsidRPr="00F54DEF">
              <w:rPr>
                <w:rFonts w:ascii="Arial" w:hAnsi="Arial" w:cs="Arial"/>
                <w:b/>
                <w:sz w:val="20"/>
                <w:szCs w:val="20"/>
              </w:rPr>
              <w:t>Factor</w:t>
            </w:r>
          </w:p>
        </w:tc>
        <w:tc>
          <w:tcPr>
            <w:tcW w:w="1246" w:type="pct"/>
            <w:shd w:val="clear" w:color="auto" w:fill="auto"/>
            <w:vAlign w:val="center"/>
          </w:tcPr>
          <w:p w14:paraId="4A8499F8" w14:textId="77777777" w:rsidR="00F12448" w:rsidRPr="00F54DEF" w:rsidRDefault="00F12448" w:rsidP="00F54DEF">
            <w:pPr>
              <w:rPr>
                <w:rFonts w:ascii="Arial" w:hAnsi="Arial" w:cs="Arial"/>
                <w:b/>
                <w:sz w:val="20"/>
                <w:szCs w:val="20"/>
              </w:rPr>
            </w:pPr>
            <w:r w:rsidRPr="00F54DEF">
              <w:rPr>
                <w:rFonts w:ascii="Arial" w:hAnsi="Arial" w:cs="Arial"/>
                <w:b/>
                <w:sz w:val="20"/>
                <w:szCs w:val="20"/>
              </w:rPr>
              <w:t>Característica</w:t>
            </w:r>
          </w:p>
        </w:tc>
        <w:tc>
          <w:tcPr>
            <w:tcW w:w="716" w:type="pct"/>
            <w:shd w:val="clear" w:color="auto" w:fill="auto"/>
            <w:vAlign w:val="center"/>
          </w:tcPr>
          <w:p w14:paraId="74FBF038" w14:textId="44EA957A" w:rsidR="00F12448" w:rsidRPr="00F54DEF" w:rsidRDefault="00F54DEF" w:rsidP="00F54DEF">
            <w:pPr>
              <w:jc w:val="center"/>
              <w:rPr>
                <w:rFonts w:ascii="Arial" w:hAnsi="Arial" w:cs="Arial"/>
                <w:b/>
                <w:sz w:val="20"/>
                <w:szCs w:val="20"/>
              </w:rPr>
            </w:pPr>
            <w:r>
              <w:rPr>
                <w:rFonts w:ascii="Arial" w:hAnsi="Arial" w:cs="Arial"/>
                <w:b/>
                <w:sz w:val="20"/>
                <w:szCs w:val="20"/>
              </w:rPr>
              <w:t>Ponderación</w:t>
            </w:r>
          </w:p>
        </w:tc>
        <w:tc>
          <w:tcPr>
            <w:tcW w:w="1872" w:type="pct"/>
            <w:shd w:val="clear" w:color="auto" w:fill="auto"/>
            <w:vAlign w:val="center"/>
          </w:tcPr>
          <w:p w14:paraId="003B95E6" w14:textId="77777777" w:rsidR="00F12448" w:rsidRPr="00F54DEF" w:rsidRDefault="00F12448" w:rsidP="00F54DEF">
            <w:pPr>
              <w:jc w:val="center"/>
              <w:rPr>
                <w:rFonts w:ascii="Arial" w:hAnsi="Arial" w:cs="Arial"/>
                <w:b/>
                <w:sz w:val="20"/>
                <w:szCs w:val="20"/>
              </w:rPr>
            </w:pPr>
            <w:r w:rsidRPr="00F54DEF">
              <w:rPr>
                <w:rFonts w:ascii="Arial" w:hAnsi="Arial" w:cs="Arial"/>
                <w:b/>
                <w:sz w:val="20"/>
                <w:szCs w:val="20"/>
              </w:rPr>
              <w:t>Justificación</w:t>
            </w:r>
          </w:p>
        </w:tc>
      </w:tr>
      <w:tr w:rsidR="00F12448" w:rsidRPr="00F54DEF" w14:paraId="466644CD" w14:textId="77777777" w:rsidTr="002F6680">
        <w:tc>
          <w:tcPr>
            <w:tcW w:w="1166" w:type="pct"/>
            <w:vMerge w:val="restart"/>
            <w:shd w:val="clear" w:color="auto" w:fill="auto"/>
            <w:vAlign w:val="center"/>
          </w:tcPr>
          <w:p w14:paraId="52B1DCB3" w14:textId="2C6FC1E0" w:rsidR="00F12448" w:rsidRPr="00841E04" w:rsidRDefault="002F6680" w:rsidP="00F54DEF">
            <w:pPr>
              <w:pStyle w:val="Default"/>
              <w:rPr>
                <w:b/>
                <w:color w:val="auto"/>
                <w:sz w:val="20"/>
                <w:szCs w:val="20"/>
              </w:rPr>
            </w:pPr>
            <w:r w:rsidRPr="00841E04">
              <w:rPr>
                <w:b/>
                <w:bCs/>
                <w:sz w:val="20"/>
                <w:szCs w:val="22"/>
                <w:lang w:eastAsia="es-CO"/>
              </w:rPr>
              <w:t xml:space="preserve">F1. </w:t>
            </w:r>
            <w:r w:rsidRPr="00841E04">
              <w:rPr>
                <w:b/>
                <w:bCs/>
                <w:sz w:val="20"/>
                <w:szCs w:val="22"/>
                <w:lang w:val="es-419" w:eastAsia="es-CO"/>
              </w:rPr>
              <w:t>Proyecto Educativo del Programa e Identidad Institucional</w:t>
            </w:r>
          </w:p>
        </w:tc>
        <w:tc>
          <w:tcPr>
            <w:tcW w:w="1246" w:type="pct"/>
            <w:shd w:val="clear" w:color="auto" w:fill="auto"/>
            <w:vAlign w:val="center"/>
          </w:tcPr>
          <w:p w14:paraId="0C6C9E41" w14:textId="4DF4A31B" w:rsidR="00F12448" w:rsidRPr="00F54DEF" w:rsidRDefault="002F6680" w:rsidP="00F54DEF">
            <w:pPr>
              <w:rPr>
                <w:rFonts w:ascii="Arial" w:hAnsi="Arial" w:cs="Arial"/>
                <w:sz w:val="20"/>
                <w:szCs w:val="20"/>
              </w:rPr>
            </w:pPr>
            <w:r w:rsidRPr="001A4625">
              <w:rPr>
                <w:rFonts w:ascii="Arial" w:hAnsi="Arial" w:cs="Arial"/>
                <w:sz w:val="20"/>
                <w:szCs w:val="22"/>
                <w:lang w:eastAsia="es-CO"/>
              </w:rPr>
              <w:t xml:space="preserve">C1. </w:t>
            </w:r>
            <w:r w:rsidRPr="001A4625">
              <w:rPr>
                <w:rFonts w:ascii="Arial" w:hAnsi="Arial" w:cs="Arial"/>
                <w:sz w:val="20"/>
                <w:szCs w:val="22"/>
                <w:lang w:val="es-419" w:eastAsia="es-CO"/>
              </w:rPr>
              <w:t>Proyecto Educativo del Programa</w:t>
            </w:r>
          </w:p>
        </w:tc>
        <w:tc>
          <w:tcPr>
            <w:tcW w:w="716" w:type="pct"/>
            <w:shd w:val="clear" w:color="auto" w:fill="auto"/>
            <w:vAlign w:val="center"/>
          </w:tcPr>
          <w:p w14:paraId="3DFFE8FF" w14:textId="77777777" w:rsidR="00F12448" w:rsidRPr="00F54DEF" w:rsidRDefault="00F12448" w:rsidP="00F54DEF">
            <w:pPr>
              <w:jc w:val="center"/>
              <w:rPr>
                <w:rFonts w:ascii="Arial" w:hAnsi="Arial" w:cs="Arial"/>
                <w:sz w:val="20"/>
                <w:szCs w:val="20"/>
              </w:rPr>
            </w:pPr>
          </w:p>
        </w:tc>
        <w:tc>
          <w:tcPr>
            <w:tcW w:w="1872" w:type="pct"/>
            <w:shd w:val="clear" w:color="auto" w:fill="auto"/>
            <w:vAlign w:val="center"/>
          </w:tcPr>
          <w:p w14:paraId="1D9A601F" w14:textId="77777777" w:rsidR="00F12448" w:rsidRPr="00F54DEF" w:rsidRDefault="00F12448" w:rsidP="00F54DEF">
            <w:pPr>
              <w:jc w:val="both"/>
              <w:rPr>
                <w:rFonts w:ascii="Arial" w:hAnsi="Arial" w:cs="Arial"/>
                <w:sz w:val="20"/>
                <w:szCs w:val="20"/>
              </w:rPr>
            </w:pPr>
          </w:p>
        </w:tc>
      </w:tr>
      <w:tr w:rsidR="002F6680" w:rsidRPr="00F54DEF" w14:paraId="31723BC9" w14:textId="77777777" w:rsidTr="00C02A88">
        <w:trPr>
          <w:trHeight w:val="920"/>
        </w:trPr>
        <w:tc>
          <w:tcPr>
            <w:tcW w:w="1166" w:type="pct"/>
            <w:vMerge/>
            <w:shd w:val="clear" w:color="auto" w:fill="auto"/>
            <w:vAlign w:val="center"/>
          </w:tcPr>
          <w:p w14:paraId="5C6A4782" w14:textId="77777777" w:rsidR="002F6680" w:rsidRPr="00841E04" w:rsidRDefault="002F6680" w:rsidP="00F54DEF">
            <w:pPr>
              <w:pStyle w:val="Default"/>
              <w:rPr>
                <w:b/>
                <w:color w:val="auto"/>
                <w:sz w:val="20"/>
                <w:szCs w:val="20"/>
              </w:rPr>
            </w:pPr>
          </w:p>
        </w:tc>
        <w:tc>
          <w:tcPr>
            <w:tcW w:w="1246" w:type="pct"/>
            <w:shd w:val="clear" w:color="auto" w:fill="auto"/>
            <w:vAlign w:val="center"/>
          </w:tcPr>
          <w:p w14:paraId="74463AAA" w14:textId="56A61516" w:rsidR="002F6680" w:rsidRPr="00F54DEF" w:rsidRDefault="002F6680" w:rsidP="00F54DEF">
            <w:pPr>
              <w:rPr>
                <w:rFonts w:ascii="Arial" w:hAnsi="Arial" w:cs="Arial"/>
                <w:sz w:val="20"/>
                <w:szCs w:val="20"/>
              </w:rPr>
            </w:pPr>
            <w:r w:rsidRPr="001A4625">
              <w:rPr>
                <w:rFonts w:ascii="Arial" w:hAnsi="Arial" w:cs="Arial"/>
                <w:sz w:val="20"/>
                <w:szCs w:val="22"/>
                <w:lang w:eastAsia="es-CO"/>
              </w:rPr>
              <w:t xml:space="preserve">C2. Relevancia Académica </w:t>
            </w:r>
            <w:r w:rsidRPr="001A4625">
              <w:rPr>
                <w:rFonts w:ascii="Arial" w:hAnsi="Arial" w:cs="Arial"/>
                <w:sz w:val="20"/>
                <w:szCs w:val="22"/>
                <w:lang w:val="es-419" w:eastAsia="es-CO"/>
              </w:rPr>
              <w:t xml:space="preserve">y </w:t>
            </w:r>
            <w:r w:rsidRPr="001A4625">
              <w:rPr>
                <w:rFonts w:ascii="Arial" w:hAnsi="Arial" w:cs="Arial"/>
                <w:sz w:val="20"/>
                <w:szCs w:val="22"/>
                <w:lang w:eastAsia="es-CO"/>
              </w:rPr>
              <w:t>Pertinencia</w:t>
            </w:r>
            <w:r w:rsidRPr="001A4625">
              <w:rPr>
                <w:rFonts w:ascii="Arial" w:hAnsi="Arial" w:cs="Arial"/>
                <w:sz w:val="20"/>
                <w:szCs w:val="22"/>
                <w:lang w:val="es-419" w:eastAsia="es-CO"/>
              </w:rPr>
              <w:t xml:space="preserve"> </w:t>
            </w:r>
            <w:r w:rsidRPr="001A4625">
              <w:rPr>
                <w:rFonts w:ascii="Arial" w:hAnsi="Arial" w:cs="Arial"/>
                <w:sz w:val="20"/>
                <w:szCs w:val="22"/>
                <w:lang w:eastAsia="es-CO"/>
              </w:rPr>
              <w:t xml:space="preserve">Social </w:t>
            </w:r>
            <w:r w:rsidRPr="001A4625">
              <w:rPr>
                <w:rFonts w:ascii="Arial" w:hAnsi="Arial" w:cs="Arial"/>
                <w:sz w:val="20"/>
                <w:szCs w:val="22"/>
                <w:lang w:val="es-419" w:eastAsia="es-CO"/>
              </w:rPr>
              <w:t>del</w:t>
            </w:r>
            <w:r w:rsidRPr="001A4625">
              <w:rPr>
                <w:rFonts w:ascii="Arial" w:hAnsi="Arial" w:cs="Arial"/>
                <w:sz w:val="20"/>
                <w:szCs w:val="22"/>
                <w:lang w:eastAsia="es-CO"/>
              </w:rPr>
              <w:t xml:space="preserve"> Programa Académico</w:t>
            </w:r>
          </w:p>
        </w:tc>
        <w:tc>
          <w:tcPr>
            <w:tcW w:w="716" w:type="pct"/>
            <w:shd w:val="clear" w:color="auto" w:fill="auto"/>
            <w:vAlign w:val="center"/>
          </w:tcPr>
          <w:p w14:paraId="45456FF0" w14:textId="77777777" w:rsidR="002F6680" w:rsidRPr="00F54DEF" w:rsidRDefault="002F6680" w:rsidP="00F54DEF">
            <w:pPr>
              <w:jc w:val="center"/>
              <w:rPr>
                <w:rFonts w:ascii="Arial" w:hAnsi="Arial" w:cs="Arial"/>
                <w:sz w:val="20"/>
                <w:szCs w:val="20"/>
              </w:rPr>
            </w:pPr>
          </w:p>
        </w:tc>
        <w:tc>
          <w:tcPr>
            <w:tcW w:w="1872" w:type="pct"/>
            <w:shd w:val="clear" w:color="auto" w:fill="auto"/>
            <w:vAlign w:val="center"/>
          </w:tcPr>
          <w:p w14:paraId="13E41E7C" w14:textId="77777777" w:rsidR="002F6680" w:rsidRPr="00F54DEF" w:rsidRDefault="002F6680" w:rsidP="00F54DEF">
            <w:pPr>
              <w:jc w:val="both"/>
              <w:rPr>
                <w:rFonts w:ascii="Arial" w:hAnsi="Arial" w:cs="Arial"/>
                <w:sz w:val="20"/>
                <w:szCs w:val="20"/>
              </w:rPr>
            </w:pPr>
          </w:p>
        </w:tc>
      </w:tr>
      <w:tr w:rsidR="00841E04" w:rsidRPr="00F54DEF" w14:paraId="0AB21BE3" w14:textId="77777777" w:rsidTr="002F6680">
        <w:tc>
          <w:tcPr>
            <w:tcW w:w="1166" w:type="pct"/>
            <w:vMerge w:val="restart"/>
            <w:shd w:val="clear" w:color="auto" w:fill="auto"/>
            <w:vAlign w:val="center"/>
          </w:tcPr>
          <w:p w14:paraId="52BD4EAB" w14:textId="42431CB1" w:rsidR="00841E04" w:rsidRPr="00841E04" w:rsidRDefault="00841E04" w:rsidP="00841E04">
            <w:pPr>
              <w:pStyle w:val="Default"/>
              <w:rPr>
                <w:b/>
                <w:color w:val="auto"/>
                <w:sz w:val="20"/>
                <w:szCs w:val="20"/>
              </w:rPr>
            </w:pPr>
            <w:r w:rsidRPr="00841E04">
              <w:rPr>
                <w:b/>
                <w:bCs/>
                <w:sz w:val="20"/>
                <w:szCs w:val="22"/>
                <w:lang w:eastAsia="es-CO"/>
              </w:rPr>
              <w:t xml:space="preserve">F2. </w:t>
            </w:r>
            <w:r w:rsidRPr="00841E04">
              <w:rPr>
                <w:b/>
                <w:bCs/>
                <w:sz w:val="20"/>
                <w:szCs w:val="22"/>
                <w:lang w:val="es-419" w:eastAsia="es-CO"/>
              </w:rPr>
              <w:t>Estudiantes</w:t>
            </w:r>
          </w:p>
        </w:tc>
        <w:tc>
          <w:tcPr>
            <w:tcW w:w="1246" w:type="pct"/>
            <w:shd w:val="clear" w:color="auto" w:fill="auto"/>
            <w:vAlign w:val="center"/>
          </w:tcPr>
          <w:p w14:paraId="437FE7CA" w14:textId="550BBE58"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3</w:t>
            </w:r>
            <w:r>
              <w:rPr>
                <w:rFonts w:ascii="Arial" w:hAnsi="Arial" w:cs="Arial"/>
                <w:sz w:val="20"/>
                <w:szCs w:val="22"/>
                <w:lang w:eastAsia="es-CO"/>
              </w:rPr>
              <w:t xml:space="preserve">. </w:t>
            </w:r>
            <w:r w:rsidRPr="00B55341">
              <w:rPr>
                <w:rFonts w:ascii="Arial" w:hAnsi="Arial" w:cs="Arial"/>
                <w:sz w:val="20"/>
                <w:szCs w:val="22"/>
                <w:lang w:val="es-419" w:eastAsia="es-CO"/>
              </w:rPr>
              <w:t xml:space="preserve">Participación </w:t>
            </w:r>
            <w:r>
              <w:rPr>
                <w:rFonts w:ascii="Arial" w:hAnsi="Arial" w:cs="Arial"/>
                <w:sz w:val="20"/>
                <w:szCs w:val="22"/>
                <w:lang w:val="es-419" w:eastAsia="es-CO"/>
              </w:rPr>
              <w:t>en</w:t>
            </w:r>
            <w:r w:rsidRPr="00B55341">
              <w:rPr>
                <w:rFonts w:ascii="Arial" w:hAnsi="Arial" w:cs="Arial"/>
                <w:sz w:val="20"/>
                <w:szCs w:val="22"/>
                <w:lang w:val="es-419" w:eastAsia="es-CO"/>
              </w:rPr>
              <w:t xml:space="preserve"> Actividades </w:t>
            </w:r>
            <w:r>
              <w:rPr>
                <w:rFonts w:ascii="Arial" w:hAnsi="Arial" w:cs="Arial"/>
                <w:sz w:val="20"/>
                <w:szCs w:val="22"/>
                <w:lang w:val="es-419" w:eastAsia="es-CO"/>
              </w:rPr>
              <w:t xml:space="preserve">de </w:t>
            </w:r>
            <w:r w:rsidRPr="00B55341">
              <w:rPr>
                <w:rFonts w:ascii="Arial" w:hAnsi="Arial" w:cs="Arial"/>
                <w:sz w:val="20"/>
                <w:szCs w:val="22"/>
                <w:lang w:val="es-419" w:eastAsia="es-CO"/>
              </w:rPr>
              <w:t>Formación Integral</w:t>
            </w:r>
          </w:p>
        </w:tc>
        <w:tc>
          <w:tcPr>
            <w:tcW w:w="716" w:type="pct"/>
            <w:shd w:val="clear" w:color="auto" w:fill="auto"/>
            <w:vAlign w:val="center"/>
          </w:tcPr>
          <w:p w14:paraId="1CEBF8EA"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23B8FC41" w14:textId="77777777" w:rsidR="00841E04" w:rsidRPr="00F54DEF" w:rsidRDefault="00841E04" w:rsidP="00841E04">
            <w:pPr>
              <w:jc w:val="both"/>
              <w:rPr>
                <w:rFonts w:ascii="Arial" w:hAnsi="Arial" w:cs="Arial"/>
                <w:sz w:val="20"/>
                <w:szCs w:val="20"/>
              </w:rPr>
            </w:pPr>
          </w:p>
        </w:tc>
      </w:tr>
      <w:tr w:rsidR="00841E04" w:rsidRPr="00F54DEF" w14:paraId="7D703021" w14:textId="77777777" w:rsidTr="002F6680">
        <w:tc>
          <w:tcPr>
            <w:tcW w:w="1166" w:type="pct"/>
            <w:vMerge/>
            <w:shd w:val="clear" w:color="auto" w:fill="auto"/>
            <w:vAlign w:val="center"/>
          </w:tcPr>
          <w:p w14:paraId="1638F93E" w14:textId="77777777" w:rsidR="00841E04" w:rsidRDefault="00841E04" w:rsidP="00841E04">
            <w:pPr>
              <w:pStyle w:val="Default"/>
              <w:rPr>
                <w:b/>
                <w:bCs/>
                <w:sz w:val="20"/>
                <w:szCs w:val="22"/>
                <w:lang w:eastAsia="es-CO"/>
              </w:rPr>
            </w:pPr>
          </w:p>
        </w:tc>
        <w:tc>
          <w:tcPr>
            <w:tcW w:w="1246" w:type="pct"/>
            <w:shd w:val="clear" w:color="auto" w:fill="auto"/>
            <w:vAlign w:val="center"/>
          </w:tcPr>
          <w:p w14:paraId="22BE86C8" w14:textId="3E9222B1"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4</w:t>
            </w:r>
            <w:r>
              <w:rPr>
                <w:rFonts w:ascii="Arial" w:hAnsi="Arial" w:cs="Arial"/>
                <w:sz w:val="20"/>
                <w:szCs w:val="22"/>
                <w:lang w:eastAsia="es-CO"/>
              </w:rPr>
              <w:t xml:space="preserve">. </w:t>
            </w:r>
            <w:r w:rsidRPr="00B55341">
              <w:rPr>
                <w:rFonts w:ascii="Arial" w:hAnsi="Arial" w:cs="Arial"/>
                <w:sz w:val="20"/>
                <w:szCs w:val="22"/>
                <w:lang w:eastAsia="es-CO"/>
              </w:rPr>
              <w:t xml:space="preserve">Orientación </w:t>
            </w:r>
            <w:r>
              <w:rPr>
                <w:rFonts w:ascii="Arial" w:hAnsi="Arial" w:cs="Arial"/>
                <w:sz w:val="20"/>
                <w:szCs w:val="22"/>
                <w:lang w:val="es-419" w:eastAsia="es-CO"/>
              </w:rPr>
              <w:t>y</w:t>
            </w:r>
            <w:r w:rsidRPr="00B55341">
              <w:rPr>
                <w:rFonts w:ascii="Arial" w:hAnsi="Arial" w:cs="Arial"/>
                <w:sz w:val="20"/>
                <w:szCs w:val="22"/>
                <w:lang w:eastAsia="es-CO"/>
              </w:rPr>
              <w:t xml:space="preserve"> Seguimiento </w:t>
            </w:r>
            <w:r>
              <w:rPr>
                <w:rFonts w:ascii="Arial" w:hAnsi="Arial" w:cs="Arial"/>
                <w:sz w:val="20"/>
                <w:szCs w:val="22"/>
                <w:lang w:val="es-419" w:eastAsia="es-CO"/>
              </w:rPr>
              <w:t xml:space="preserve">a </w:t>
            </w:r>
            <w:r w:rsidRPr="00B55341">
              <w:rPr>
                <w:rFonts w:ascii="Arial" w:hAnsi="Arial" w:cs="Arial"/>
                <w:sz w:val="20"/>
                <w:szCs w:val="22"/>
                <w:lang w:eastAsia="es-CO"/>
              </w:rPr>
              <w:t>Estudiantes</w:t>
            </w:r>
          </w:p>
        </w:tc>
        <w:tc>
          <w:tcPr>
            <w:tcW w:w="716" w:type="pct"/>
            <w:shd w:val="clear" w:color="auto" w:fill="auto"/>
            <w:vAlign w:val="center"/>
          </w:tcPr>
          <w:p w14:paraId="02457689"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3DE10B02" w14:textId="77777777" w:rsidR="00841E04" w:rsidRPr="00F54DEF" w:rsidRDefault="00841E04" w:rsidP="00841E04">
            <w:pPr>
              <w:jc w:val="both"/>
              <w:rPr>
                <w:rFonts w:ascii="Arial" w:hAnsi="Arial" w:cs="Arial"/>
                <w:sz w:val="20"/>
                <w:szCs w:val="20"/>
              </w:rPr>
            </w:pPr>
          </w:p>
        </w:tc>
      </w:tr>
      <w:tr w:rsidR="00841E04" w:rsidRPr="00F54DEF" w14:paraId="24C0514B" w14:textId="77777777" w:rsidTr="002F6680">
        <w:tc>
          <w:tcPr>
            <w:tcW w:w="1166" w:type="pct"/>
            <w:vMerge/>
            <w:shd w:val="clear" w:color="auto" w:fill="auto"/>
            <w:vAlign w:val="center"/>
          </w:tcPr>
          <w:p w14:paraId="0D20F8BE" w14:textId="77777777" w:rsidR="00841E04" w:rsidRDefault="00841E04" w:rsidP="00841E04">
            <w:pPr>
              <w:pStyle w:val="Default"/>
              <w:rPr>
                <w:b/>
                <w:bCs/>
                <w:sz w:val="20"/>
                <w:szCs w:val="22"/>
                <w:lang w:eastAsia="es-CO"/>
              </w:rPr>
            </w:pPr>
          </w:p>
        </w:tc>
        <w:tc>
          <w:tcPr>
            <w:tcW w:w="1246" w:type="pct"/>
            <w:shd w:val="clear" w:color="auto" w:fill="auto"/>
            <w:vAlign w:val="center"/>
          </w:tcPr>
          <w:p w14:paraId="44F34433" w14:textId="0749A949"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5</w:t>
            </w:r>
            <w:r>
              <w:rPr>
                <w:rFonts w:ascii="Arial" w:hAnsi="Arial" w:cs="Arial"/>
                <w:sz w:val="20"/>
                <w:szCs w:val="22"/>
                <w:lang w:eastAsia="es-CO"/>
              </w:rPr>
              <w:t xml:space="preserve">. </w:t>
            </w:r>
            <w:r w:rsidRPr="00B55341">
              <w:rPr>
                <w:rFonts w:ascii="Arial" w:hAnsi="Arial" w:cs="Arial"/>
                <w:sz w:val="20"/>
                <w:szCs w:val="22"/>
                <w:lang w:eastAsia="es-CO"/>
              </w:rPr>
              <w:t xml:space="preserve">Capacidad </w:t>
            </w:r>
            <w:r>
              <w:rPr>
                <w:rFonts w:ascii="Arial" w:hAnsi="Arial" w:cs="Arial"/>
                <w:sz w:val="20"/>
                <w:szCs w:val="22"/>
                <w:lang w:val="es-419" w:eastAsia="es-CO"/>
              </w:rPr>
              <w:t>de</w:t>
            </w:r>
            <w:r w:rsidRPr="00B55341">
              <w:rPr>
                <w:rFonts w:ascii="Arial" w:hAnsi="Arial" w:cs="Arial"/>
                <w:sz w:val="20"/>
                <w:szCs w:val="22"/>
                <w:lang w:eastAsia="es-CO"/>
              </w:rPr>
              <w:t xml:space="preserve"> Trabajo</w:t>
            </w:r>
            <w:r>
              <w:rPr>
                <w:rFonts w:ascii="Arial" w:hAnsi="Arial" w:cs="Arial"/>
                <w:sz w:val="20"/>
                <w:szCs w:val="22"/>
                <w:lang w:val="es-419" w:eastAsia="es-CO"/>
              </w:rPr>
              <w:t xml:space="preserve"> </w:t>
            </w:r>
            <w:r w:rsidRPr="00B55341">
              <w:rPr>
                <w:rFonts w:ascii="Arial" w:hAnsi="Arial" w:cs="Arial"/>
                <w:sz w:val="20"/>
                <w:szCs w:val="22"/>
                <w:lang w:eastAsia="es-CO"/>
              </w:rPr>
              <w:t>Autónomo</w:t>
            </w:r>
          </w:p>
        </w:tc>
        <w:tc>
          <w:tcPr>
            <w:tcW w:w="716" w:type="pct"/>
            <w:shd w:val="clear" w:color="auto" w:fill="auto"/>
            <w:vAlign w:val="center"/>
          </w:tcPr>
          <w:p w14:paraId="438C34B0"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4CE2DCF" w14:textId="77777777" w:rsidR="00841E04" w:rsidRPr="00F54DEF" w:rsidRDefault="00841E04" w:rsidP="00841E04">
            <w:pPr>
              <w:jc w:val="both"/>
              <w:rPr>
                <w:rFonts w:ascii="Arial" w:hAnsi="Arial" w:cs="Arial"/>
                <w:sz w:val="20"/>
                <w:szCs w:val="20"/>
              </w:rPr>
            </w:pPr>
          </w:p>
        </w:tc>
      </w:tr>
      <w:tr w:rsidR="00841E04" w:rsidRPr="00F54DEF" w14:paraId="52ED1438" w14:textId="77777777" w:rsidTr="002F6680">
        <w:tc>
          <w:tcPr>
            <w:tcW w:w="1166" w:type="pct"/>
            <w:vMerge/>
            <w:shd w:val="clear" w:color="auto" w:fill="auto"/>
            <w:vAlign w:val="center"/>
          </w:tcPr>
          <w:p w14:paraId="7D990DF1" w14:textId="77777777" w:rsidR="00841E04" w:rsidRDefault="00841E04" w:rsidP="00841E04">
            <w:pPr>
              <w:pStyle w:val="Default"/>
              <w:rPr>
                <w:b/>
                <w:bCs/>
                <w:sz w:val="20"/>
                <w:szCs w:val="22"/>
                <w:lang w:eastAsia="es-CO"/>
              </w:rPr>
            </w:pPr>
          </w:p>
        </w:tc>
        <w:tc>
          <w:tcPr>
            <w:tcW w:w="1246" w:type="pct"/>
            <w:shd w:val="clear" w:color="auto" w:fill="auto"/>
            <w:vAlign w:val="center"/>
          </w:tcPr>
          <w:p w14:paraId="73B8DE8B" w14:textId="2FF005D9"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C6. </w:t>
            </w:r>
            <w:r w:rsidRPr="00B55341">
              <w:rPr>
                <w:rFonts w:ascii="Arial" w:hAnsi="Arial" w:cs="Arial"/>
                <w:sz w:val="20"/>
                <w:szCs w:val="22"/>
                <w:lang w:eastAsia="es-CO"/>
              </w:rPr>
              <w:t xml:space="preserve">Reglamento Estudiantil </w:t>
            </w:r>
            <w:r>
              <w:rPr>
                <w:rFonts w:ascii="Arial" w:hAnsi="Arial" w:cs="Arial"/>
                <w:sz w:val="20"/>
                <w:szCs w:val="22"/>
                <w:lang w:val="es-419" w:eastAsia="es-CO"/>
              </w:rPr>
              <w:t>y</w:t>
            </w:r>
            <w:r w:rsidRPr="00B55341">
              <w:rPr>
                <w:rFonts w:ascii="Arial" w:hAnsi="Arial" w:cs="Arial"/>
                <w:sz w:val="20"/>
                <w:szCs w:val="22"/>
                <w:lang w:eastAsia="es-CO"/>
              </w:rPr>
              <w:t xml:space="preserve"> Política</w:t>
            </w:r>
            <w:r>
              <w:rPr>
                <w:rFonts w:ascii="Arial" w:hAnsi="Arial" w:cs="Arial"/>
                <w:sz w:val="20"/>
                <w:szCs w:val="22"/>
                <w:lang w:val="es-419" w:eastAsia="es-CO"/>
              </w:rPr>
              <w:t xml:space="preserve"> </w:t>
            </w:r>
            <w:r w:rsidRPr="00B55341">
              <w:rPr>
                <w:rFonts w:ascii="Arial" w:hAnsi="Arial" w:cs="Arial"/>
                <w:sz w:val="20"/>
                <w:szCs w:val="22"/>
                <w:lang w:eastAsia="es-CO"/>
              </w:rPr>
              <w:t>Académica</w:t>
            </w:r>
          </w:p>
        </w:tc>
        <w:tc>
          <w:tcPr>
            <w:tcW w:w="716" w:type="pct"/>
            <w:shd w:val="clear" w:color="auto" w:fill="auto"/>
            <w:vAlign w:val="center"/>
          </w:tcPr>
          <w:p w14:paraId="163E6E6A"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41E8BFB" w14:textId="77777777" w:rsidR="00841E04" w:rsidRPr="00F54DEF" w:rsidRDefault="00841E04" w:rsidP="00841E04">
            <w:pPr>
              <w:jc w:val="both"/>
              <w:rPr>
                <w:rFonts w:ascii="Arial" w:hAnsi="Arial" w:cs="Arial"/>
                <w:sz w:val="20"/>
                <w:szCs w:val="20"/>
              </w:rPr>
            </w:pPr>
          </w:p>
        </w:tc>
      </w:tr>
      <w:tr w:rsidR="00841E04" w:rsidRPr="00F54DEF" w14:paraId="12D271B8" w14:textId="77777777" w:rsidTr="002F6680">
        <w:tc>
          <w:tcPr>
            <w:tcW w:w="1166" w:type="pct"/>
            <w:vMerge/>
            <w:shd w:val="clear" w:color="auto" w:fill="auto"/>
            <w:vAlign w:val="center"/>
          </w:tcPr>
          <w:p w14:paraId="6DE497DF" w14:textId="77777777" w:rsidR="00841E04" w:rsidRPr="00F54DEF" w:rsidRDefault="00841E04" w:rsidP="00841E04">
            <w:pPr>
              <w:pStyle w:val="Default"/>
              <w:rPr>
                <w:color w:val="auto"/>
                <w:sz w:val="20"/>
                <w:szCs w:val="20"/>
              </w:rPr>
            </w:pPr>
          </w:p>
        </w:tc>
        <w:tc>
          <w:tcPr>
            <w:tcW w:w="1246" w:type="pct"/>
            <w:shd w:val="clear" w:color="auto" w:fill="auto"/>
            <w:vAlign w:val="center"/>
          </w:tcPr>
          <w:p w14:paraId="75A33FFE" w14:textId="261D35BE"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C7. </w:t>
            </w:r>
            <w:r w:rsidRPr="00B55341">
              <w:rPr>
                <w:rFonts w:ascii="Arial" w:hAnsi="Arial" w:cs="Arial"/>
                <w:sz w:val="20"/>
                <w:szCs w:val="22"/>
                <w:lang w:val="es-419" w:eastAsia="es-CO"/>
              </w:rPr>
              <w:t xml:space="preserve">Estímulos </w:t>
            </w:r>
            <w:r>
              <w:rPr>
                <w:rFonts w:ascii="Arial" w:hAnsi="Arial" w:cs="Arial"/>
                <w:sz w:val="20"/>
                <w:szCs w:val="22"/>
                <w:lang w:val="es-419" w:eastAsia="es-CO"/>
              </w:rPr>
              <w:t>y</w:t>
            </w:r>
            <w:r w:rsidRPr="00B55341">
              <w:rPr>
                <w:rFonts w:ascii="Arial" w:hAnsi="Arial" w:cs="Arial"/>
                <w:sz w:val="20"/>
                <w:szCs w:val="22"/>
                <w:lang w:val="es-419" w:eastAsia="es-CO"/>
              </w:rPr>
              <w:t xml:space="preserve"> Apoyos </w:t>
            </w:r>
            <w:r>
              <w:rPr>
                <w:rFonts w:ascii="Arial" w:hAnsi="Arial" w:cs="Arial"/>
                <w:sz w:val="20"/>
                <w:szCs w:val="22"/>
                <w:lang w:val="es-419" w:eastAsia="es-CO"/>
              </w:rPr>
              <w:t>para</w:t>
            </w:r>
            <w:r w:rsidRPr="00B55341">
              <w:rPr>
                <w:rFonts w:ascii="Arial" w:hAnsi="Arial" w:cs="Arial"/>
                <w:sz w:val="20"/>
                <w:szCs w:val="22"/>
                <w:lang w:val="es-419" w:eastAsia="es-CO"/>
              </w:rPr>
              <w:t xml:space="preserve"> Estudiantes</w:t>
            </w:r>
          </w:p>
        </w:tc>
        <w:tc>
          <w:tcPr>
            <w:tcW w:w="716" w:type="pct"/>
            <w:shd w:val="clear" w:color="auto" w:fill="auto"/>
            <w:vAlign w:val="center"/>
          </w:tcPr>
          <w:p w14:paraId="12DAE864"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311F434" w14:textId="77777777" w:rsidR="00841E04" w:rsidRPr="00F54DEF" w:rsidRDefault="00841E04" w:rsidP="00841E04">
            <w:pPr>
              <w:jc w:val="both"/>
              <w:rPr>
                <w:rFonts w:ascii="Arial" w:hAnsi="Arial" w:cs="Arial"/>
                <w:sz w:val="20"/>
                <w:szCs w:val="20"/>
              </w:rPr>
            </w:pPr>
          </w:p>
        </w:tc>
      </w:tr>
      <w:tr w:rsidR="00841E04" w:rsidRPr="00F54DEF" w14:paraId="28AF7CA2" w14:textId="77777777" w:rsidTr="002F6680">
        <w:tc>
          <w:tcPr>
            <w:tcW w:w="1166" w:type="pct"/>
            <w:vMerge w:val="restart"/>
            <w:shd w:val="clear" w:color="auto" w:fill="auto"/>
            <w:vAlign w:val="center"/>
          </w:tcPr>
          <w:p w14:paraId="7E93B9EF" w14:textId="4DD119C5" w:rsidR="00841E04" w:rsidRPr="00F54DEF" w:rsidRDefault="00841E04" w:rsidP="00841E04">
            <w:pPr>
              <w:pStyle w:val="Default"/>
              <w:rPr>
                <w:color w:val="auto"/>
                <w:sz w:val="20"/>
                <w:szCs w:val="20"/>
              </w:rPr>
            </w:pPr>
            <w:r>
              <w:rPr>
                <w:b/>
                <w:bCs/>
                <w:sz w:val="20"/>
                <w:szCs w:val="22"/>
                <w:lang w:eastAsia="es-CO"/>
              </w:rPr>
              <w:t>F</w:t>
            </w:r>
            <w:r>
              <w:rPr>
                <w:b/>
                <w:bCs/>
                <w:sz w:val="20"/>
                <w:szCs w:val="22"/>
                <w:lang w:val="es-419" w:eastAsia="es-CO"/>
              </w:rPr>
              <w:t>3</w:t>
            </w:r>
            <w:r>
              <w:rPr>
                <w:b/>
                <w:bCs/>
                <w:sz w:val="20"/>
                <w:szCs w:val="22"/>
                <w:lang w:eastAsia="es-CO"/>
              </w:rPr>
              <w:t xml:space="preserve">. </w:t>
            </w:r>
            <w:r>
              <w:rPr>
                <w:b/>
                <w:bCs/>
                <w:sz w:val="20"/>
                <w:szCs w:val="22"/>
                <w:lang w:val="es-419" w:eastAsia="es-CO"/>
              </w:rPr>
              <w:t>Profesores</w:t>
            </w:r>
          </w:p>
        </w:tc>
        <w:tc>
          <w:tcPr>
            <w:tcW w:w="1246" w:type="pct"/>
            <w:shd w:val="clear" w:color="auto" w:fill="auto"/>
            <w:vAlign w:val="center"/>
          </w:tcPr>
          <w:p w14:paraId="0450F852" w14:textId="2F9A2CC3"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8</w:t>
            </w:r>
            <w:r>
              <w:rPr>
                <w:rFonts w:ascii="Arial" w:hAnsi="Arial" w:cs="Arial"/>
                <w:sz w:val="20"/>
                <w:szCs w:val="22"/>
                <w:lang w:eastAsia="es-CO"/>
              </w:rPr>
              <w:t xml:space="preserve">. </w:t>
            </w:r>
            <w:r w:rsidRPr="005712FD">
              <w:rPr>
                <w:rFonts w:ascii="Arial" w:hAnsi="Arial" w:cs="Arial"/>
                <w:sz w:val="20"/>
                <w:szCs w:val="22"/>
                <w:lang w:val="es-419" w:eastAsia="es-CO"/>
              </w:rPr>
              <w:t xml:space="preserve">Selección, Vinculación </w:t>
            </w:r>
            <w:r>
              <w:rPr>
                <w:rFonts w:ascii="Arial" w:hAnsi="Arial" w:cs="Arial"/>
                <w:sz w:val="20"/>
                <w:szCs w:val="22"/>
                <w:lang w:val="es-419" w:eastAsia="es-CO"/>
              </w:rPr>
              <w:t>y</w:t>
            </w:r>
            <w:r w:rsidRPr="005712FD">
              <w:rPr>
                <w:rFonts w:ascii="Arial" w:hAnsi="Arial" w:cs="Arial"/>
                <w:sz w:val="20"/>
                <w:szCs w:val="22"/>
                <w:lang w:val="es-419" w:eastAsia="es-CO"/>
              </w:rPr>
              <w:t xml:space="preserve"> Permanencia</w:t>
            </w:r>
          </w:p>
        </w:tc>
        <w:tc>
          <w:tcPr>
            <w:tcW w:w="716" w:type="pct"/>
            <w:shd w:val="clear" w:color="auto" w:fill="auto"/>
            <w:vAlign w:val="center"/>
          </w:tcPr>
          <w:p w14:paraId="315303E2"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58C8C161" w14:textId="77777777" w:rsidR="00841E04" w:rsidRPr="00F54DEF" w:rsidRDefault="00841E04" w:rsidP="00841E04">
            <w:pPr>
              <w:jc w:val="both"/>
              <w:rPr>
                <w:rFonts w:ascii="Arial" w:hAnsi="Arial" w:cs="Arial"/>
                <w:sz w:val="20"/>
                <w:szCs w:val="20"/>
              </w:rPr>
            </w:pPr>
          </w:p>
        </w:tc>
      </w:tr>
      <w:tr w:rsidR="00841E04" w:rsidRPr="00F54DEF" w14:paraId="77657B95" w14:textId="77777777" w:rsidTr="002F6680">
        <w:tc>
          <w:tcPr>
            <w:tcW w:w="1166" w:type="pct"/>
            <w:vMerge/>
            <w:shd w:val="clear" w:color="auto" w:fill="auto"/>
            <w:vAlign w:val="center"/>
          </w:tcPr>
          <w:p w14:paraId="6F4D16E2" w14:textId="77777777" w:rsidR="00841E04" w:rsidRPr="00F54DEF" w:rsidRDefault="00841E04" w:rsidP="00841E04">
            <w:pPr>
              <w:pStyle w:val="Default"/>
              <w:rPr>
                <w:color w:val="auto"/>
                <w:sz w:val="20"/>
                <w:szCs w:val="20"/>
              </w:rPr>
            </w:pPr>
          </w:p>
        </w:tc>
        <w:tc>
          <w:tcPr>
            <w:tcW w:w="1246" w:type="pct"/>
            <w:shd w:val="clear" w:color="auto" w:fill="auto"/>
            <w:vAlign w:val="center"/>
          </w:tcPr>
          <w:p w14:paraId="7B73D99A" w14:textId="48B3FD5F"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9</w:t>
            </w:r>
            <w:r>
              <w:rPr>
                <w:rFonts w:ascii="Arial" w:hAnsi="Arial" w:cs="Arial"/>
                <w:sz w:val="20"/>
                <w:szCs w:val="22"/>
                <w:lang w:eastAsia="es-CO"/>
              </w:rPr>
              <w:t xml:space="preserve">. </w:t>
            </w:r>
            <w:r w:rsidRPr="005712FD">
              <w:rPr>
                <w:rFonts w:ascii="Arial" w:hAnsi="Arial" w:cs="Arial"/>
                <w:sz w:val="20"/>
                <w:szCs w:val="22"/>
                <w:lang w:eastAsia="es-CO"/>
              </w:rPr>
              <w:t>Estatuto Profesoral</w:t>
            </w:r>
          </w:p>
        </w:tc>
        <w:tc>
          <w:tcPr>
            <w:tcW w:w="716" w:type="pct"/>
            <w:shd w:val="clear" w:color="auto" w:fill="auto"/>
            <w:vAlign w:val="center"/>
          </w:tcPr>
          <w:p w14:paraId="266FF2BE"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2FC01800" w14:textId="77777777" w:rsidR="00841E04" w:rsidRPr="00F54DEF" w:rsidRDefault="00841E04" w:rsidP="00841E04">
            <w:pPr>
              <w:jc w:val="both"/>
              <w:rPr>
                <w:rFonts w:ascii="Arial" w:hAnsi="Arial" w:cs="Arial"/>
                <w:sz w:val="20"/>
                <w:szCs w:val="20"/>
              </w:rPr>
            </w:pPr>
          </w:p>
        </w:tc>
      </w:tr>
      <w:tr w:rsidR="00841E04" w:rsidRPr="00F54DEF" w14:paraId="39488E1D" w14:textId="77777777" w:rsidTr="002F6680">
        <w:tc>
          <w:tcPr>
            <w:tcW w:w="1166" w:type="pct"/>
            <w:vMerge/>
            <w:shd w:val="clear" w:color="auto" w:fill="auto"/>
            <w:vAlign w:val="center"/>
          </w:tcPr>
          <w:p w14:paraId="0B42FD31" w14:textId="77777777" w:rsidR="00841E04" w:rsidRPr="00F54DEF" w:rsidRDefault="00841E04" w:rsidP="00841E04">
            <w:pPr>
              <w:pStyle w:val="Default"/>
              <w:rPr>
                <w:color w:val="auto"/>
                <w:sz w:val="20"/>
                <w:szCs w:val="20"/>
              </w:rPr>
            </w:pPr>
          </w:p>
        </w:tc>
        <w:tc>
          <w:tcPr>
            <w:tcW w:w="1246" w:type="pct"/>
            <w:shd w:val="clear" w:color="auto" w:fill="auto"/>
            <w:vAlign w:val="center"/>
          </w:tcPr>
          <w:p w14:paraId="23F7F03C" w14:textId="3235EE79" w:rsidR="00841E04" w:rsidRPr="00F54DEF" w:rsidRDefault="00841E04" w:rsidP="006A4AC3">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10</w:t>
            </w:r>
            <w:r>
              <w:rPr>
                <w:rFonts w:ascii="Arial" w:hAnsi="Arial" w:cs="Arial"/>
                <w:sz w:val="20"/>
                <w:szCs w:val="22"/>
                <w:lang w:eastAsia="es-CO"/>
              </w:rPr>
              <w:t xml:space="preserve">. </w:t>
            </w:r>
            <w:r w:rsidRPr="005712FD">
              <w:rPr>
                <w:rFonts w:ascii="Arial" w:hAnsi="Arial" w:cs="Arial"/>
                <w:sz w:val="20"/>
                <w:szCs w:val="22"/>
                <w:lang w:eastAsia="es-CO"/>
              </w:rPr>
              <w:t xml:space="preserve">Número, Dedicación, Nivel </w:t>
            </w:r>
            <w:r>
              <w:rPr>
                <w:rFonts w:ascii="Arial" w:hAnsi="Arial" w:cs="Arial"/>
                <w:sz w:val="20"/>
                <w:szCs w:val="22"/>
                <w:lang w:val="es-419" w:eastAsia="es-CO"/>
              </w:rPr>
              <w:t xml:space="preserve">de </w:t>
            </w:r>
            <w:r w:rsidRPr="005712FD">
              <w:rPr>
                <w:rFonts w:ascii="Arial" w:hAnsi="Arial" w:cs="Arial"/>
                <w:sz w:val="20"/>
                <w:szCs w:val="22"/>
                <w:lang w:eastAsia="es-CO"/>
              </w:rPr>
              <w:t xml:space="preserve">Formación </w:t>
            </w:r>
            <w:r w:rsidR="006A4AC3">
              <w:rPr>
                <w:rFonts w:ascii="Arial" w:hAnsi="Arial" w:cs="Arial"/>
                <w:sz w:val="20"/>
                <w:szCs w:val="22"/>
                <w:lang w:val="es-419" w:eastAsia="es-CO"/>
              </w:rPr>
              <w:t>y</w:t>
            </w:r>
            <w:r w:rsidRPr="005712FD">
              <w:rPr>
                <w:rFonts w:ascii="Arial" w:hAnsi="Arial" w:cs="Arial"/>
                <w:sz w:val="20"/>
                <w:szCs w:val="22"/>
                <w:lang w:eastAsia="es-CO"/>
              </w:rPr>
              <w:t xml:space="preserve"> Experiencia</w:t>
            </w:r>
          </w:p>
        </w:tc>
        <w:tc>
          <w:tcPr>
            <w:tcW w:w="716" w:type="pct"/>
            <w:shd w:val="clear" w:color="auto" w:fill="auto"/>
            <w:vAlign w:val="center"/>
          </w:tcPr>
          <w:p w14:paraId="79C7E072"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3FA6D87" w14:textId="77777777" w:rsidR="00841E04" w:rsidRPr="00F54DEF" w:rsidRDefault="00841E04" w:rsidP="00841E04">
            <w:pPr>
              <w:jc w:val="both"/>
              <w:rPr>
                <w:rFonts w:ascii="Arial" w:hAnsi="Arial" w:cs="Arial"/>
                <w:sz w:val="20"/>
                <w:szCs w:val="20"/>
              </w:rPr>
            </w:pPr>
          </w:p>
        </w:tc>
      </w:tr>
      <w:tr w:rsidR="00841E04" w:rsidRPr="00F54DEF" w14:paraId="6D9416E6" w14:textId="77777777" w:rsidTr="002F6680">
        <w:tc>
          <w:tcPr>
            <w:tcW w:w="1166" w:type="pct"/>
            <w:vMerge/>
            <w:shd w:val="clear" w:color="auto" w:fill="auto"/>
            <w:vAlign w:val="center"/>
          </w:tcPr>
          <w:p w14:paraId="2F80BF9C" w14:textId="77777777" w:rsidR="00841E04" w:rsidRPr="00F54DEF" w:rsidRDefault="00841E04" w:rsidP="00841E04">
            <w:pPr>
              <w:pStyle w:val="Default"/>
              <w:rPr>
                <w:color w:val="auto"/>
                <w:sz w:val="20"/>
                <w:szCs w:val="20"/>
              </w:rPr>
            </w:pPr>
          </w:p>
        </w:tc>
        <w:tc>
          <w:tcPr>
            <w:tcW w:w="1246" w:type="pct"/>
            <w:shd w:val="clear" w:color="auto" w:fill="auto"/>
            <w:vAlign w:val="center"/>
          </w:tcPr>
          <w:p w14:paraId="79438BAD" w14:textId="3252FCC0"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C11. </w:t>
            </w:r>
            <w:r w:rsidRPr="005712FD">
              <w:rPr>
                <w:rFonts w:ascii="Arial" w:hAnsi="Arial" w:cs="Arial"/>
                <w:sz w:val="20"/>
                <w:szCs w:val="22"/>
                <w:lang w:eastAsia="es-CO"/>
              </w:rPr>
              <w:t>Desarrollo Profesoral</w:t>
            </w:r>
          </w:p>
        </w:tc>
        <w:tc>
          <w:tcPr>
            <w:tcW w:w="716" w:type="pct"/>
            <w:shd w:val="clear" w:color="auto" w:fill="auto"/>
            <w:vAlign w:val="center"/>
          </w:tcPr>
          <w:p w14:paraId="2F525B0B"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57B7DC1" w14:textId="77777777" w:rsidR="00841E04" w:rsidRPr="00F54DEF" w:rsidRDefault="00841E04" w:rsidP="00841E04">
            <w:pPr>
              <w:jc w:val="both"/>
              <w:rPr>
                <w:rFonts w:ascii="Arial" w:hAnsi="Arial" w:cs="Arial"/>
                <w:sz w:val="20"/>
                <w:szCs w:val="20"/>
              </w:rPr>
            </w:pPr>
          </w:p>
        </w:tc>
      </w:tr>
      <w:tr w:rsidR="00841E04" w:rsidRPr="00F54DEF" w14:paraId="3AF10822" w14:textId="77777777" w:rsidTr="002F6680">
        <w:tc>
          <w:tcPr>
            <w:tcW w:w="1166" w:type="pct"/>
            <w:vMerge/>
            <w:shd w:val="clear" w:color="auto" w:fill="auto"/>
            <w:vAlign w:val="center"/>
          </w:tcPr>
          <w:p w14:paraId="653F61D3" w14:textId="77777777" w:rsidR="00841E04" w:rsidRPr="00F54DEF" w:rsidRDefault="00841E04" w:rsidP="00841E04">
            <w:pPr>
              <w:pStyle w:val="Default"/>
              <w:rPr>
                <w:color w:val="auto"/>
                <w:sz w:val="20"/>
                <w:szCs w:val="20"/>
              </w:rPr>
            </w:pPr>
          </w:p>
        </w:tc>
        <w:tc>
          <w:tcPr>
            <w:tcW w:w="1246" w:type="pct"/>
            <w:shd w:val="clear" w:color="auto" w:fill="auto"/>
            <w:vAlign w:val="center"/>
          </w:tcPr>
          <w:p w14:paraId="4B98C7A0" w14:textId="34B71629"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C12. </w:t>
            </w:r>
            <w:r w:rsidRPr="005712FD">
              <w:rPr>
                <w:rFonts w:ascii="Arial" w:hAnsi="Arial" w:cs="Arial"/>
                <w:sz w:val="20"/>
                <w:szCs w:val="22"/>
                <w:lang w:val="es-419" w:eastAsia="es-CO"/>
              </w:rPr>
              <w:t xml:space="preserve">Estímulos </w:t>
            </w:r>
            <w:r>
              <w:rPr>
                <w:rFonts w:ascii="Arial" w:hAnsi="Arial" w:cs="Arial"/>
                <w:sz w:val="20"/>
                <w:szCs w:val="22"/>
                <w:lang w:val="es-419" w:eastAsia="es-CO"/>
              </w:rPr>
              <w:t>a la</w:t>
            </w:r>
            <w:r w:rsidRPr="005712FD">
              <w:rPr>
                <w:rFonts w:ascii="Arial" w:hAnsi="Arial" w:cs="Arial"/>
                <w:sz w:val="20"/>
                <w:szCs w:val="22"/>
                <w:lang w:val="es-419" w:eastAsia="es-CO"/>
              </w:rPr>
              <w:t xml:space="preserve"> Trayectoria</w:t>
            </w:r>
            <w:r>
              <w:rPr>
                <w:rFonts w:ascii="Arial" w:hAnsi="Arial" w:cs="Arial"/>
                <w:sz w:val="20"/>
                <w:szCs w:val="22"/>
                <w:lang w:val="es-419" w:eastAsia="es-CO"/>
              </w:rPr>
              <w:t xml:space="preserve"> </w:t>
            </w:r>
            <w:r w:rsidRPr="005712FD">
              <w:rPr>
                <w:rFonts w:ascii="Arial" w:hAnsi="Arial" w:cs="Arial"/>
                <w:sz w:val="20"/>
                <w:szCs w:val="22"/>
                <w:lang w:val="es-419" w:eastAsia="es-CO"/>
              </w:rPr>
              <w:t>Profesoral</w:t>
            </w:r>
          </w:p>
        </w:tc>
        <w:tc>
          <w:tcPr>
            <w:tcW w:w="716" w:type="pct"/>
            <w:shd w:val="clear" w:color="auto" w:fill="auto"/>
            <w:vAlign w:val="center"/>
          </w:tcPr>
          <w:p w14:paraId="3F2F1526"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C4B2C59" w14:textId="77777777" w:rsidR="00841E04" w:rsidRPr="00F54DEF" w:rsidRDefault="00841E04" w:rsidP="00841E04">
            <w:pPr>
              <w:jc w:val="both"/>
              <w:rPr>
                <w:rFonts w:ascii="Arial" w:hAnsi="Arial" w:cs="Arial"/>
                <w:sz w:val="20"/>
                <w:szCs w:val="20"/>
              </w:rPr>
            </w:pPr>
          </w:p>
        </w:tc>
      </w:tr>
      <w:tr w:rsidR="00841E04" w:rsidRPr="00F54DEF" w14:paraId="34D673BE" w14:textId="77777777" w:rsidTr="002F6680">
        <w:tc>
          <w:tcPr>
            <w:tcW w:w="1166" w:type="pct"/>
            <w:vMerge/>
            <w:shd w:val="clear" w:color="auto" w:fill="auto"/>
            <w:vAlign w:val="center"/>
          </w:tcPr>
          <w:p w14:paraId="4BD1C3DD" w14:textId="77777777" w:rsidR="00841E04" w:rsidRPr="00F54DEF" w:rsidRDefault="00841E04" w:rsidP="00841E04">
            <w:pPr>
              <w:pStyle w:val="Default"/>
              <w:rPr>
                <w:color w:val="auto"/>
                <w:sz w:val="20"/>
                <w:szCs w:val="20"/>
              </w:rPr>
            </w:pPr>
          </w:p>
        </w:tc>
        <w:tc>
          <w:tcPr>
            <w:tcW w:w="1246" w:type="pct"/>
            <w:shd w:val="clear" w:color="auto" w:fill="auto"/>
            <w:vAlign w:val="center"/>
          </w:tcPr>
          <w:p w14:paraId="4953C203" w14:textId="6ED9F683"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C13. </w:t>
            </w:r>
            <w:r w:rsidRPr="005712FD">
              <w:rPr>
                <w:rFonts w:ascii="Arial" w:hAnsi="Arial" w:cs="Arial"/>
                <w:sz w:val="20"/>
                <w:szCs w:val="22"/>
                <w:lang w:val="es-419" w:eastAsia="es-CO"/>
              </w:rPr>
              <w:t>Producción, Pertinencia,</w:t>
            </w:r>
            <w:r>
              <w:rPr>
                <w:rFonts w:ascii="Arial" w:hAnsi="Arial" w:cs="Arial"/>
                <w:sz w:val="20"/>
                <w:szCs w:val="22"/>
                <w:lang w:val="es-419" w:eastAsia="es-CO"/>
              </w:rPr>
              <w:t xml:space="preserve"> </w:t>
            </w:r>
            <w:r w:rsidRPr="005712FD">
              <w:rPr>
                <w:rFonts w:ascii="Arial" w:hAnsi="Arial" w:cs="Arial"/>
                <w:sz w:val="20"/>
                <w:szCs w:val="22"/>
                <w:lang w:val="es-419" w:eastAsia="es-CO"/>
              </w:rPr>
              <w:t xml:space="preserve">Utilización </w:t>
            </w:r>
            <w:r>
              <w:rPr>
                <w:rFonts w:ascii="Arial" w:hAnsi="Arial" w:cs="Arial"/>
                <w:sz w:val="20"/>
                <w:szCs w:val="22"/>
                <w:lang w:val="es-419" w:eastAsia="es-CO"/>
              </w:rPr>
              <w:t xml:space="preserve">e </w:t>
            </w:r>
            <w:r w:rsidRPr="005712FD">
              <w:rPr>
                <w:rFonts w:ascii="Arial" w:hAnsi="Arial" w:cs="Arial"/>
                <w:sz w:val="20"/>
                <w:szCs w:val="22"/>
                <w:lang w:val="es-419" w:eastAsia="es-CO"/>
              </w:rPr>
              <w:t xml:space="preserve">Impacto </w:t>
            </w:r>
            <w:r>
              <w:rPr>
                <w:rFonts w:ascii="Arial" w:hAnsi="Arial" w:cs="Arial"/>
                <w:sz w:val="20"/>
                <w:szCs w:val="22"/>
                <w:lang w:val="es-419" w:eastAsia="es-CO"/>
              </w:rPr>
              <w:t>de</w:t>
            </w:r>
            <w:r w:rsidRPr="005712FD">
              <w:rPr>
                <w:rFonts w:ascii="Arial" w:hAnsi="Arial" w:cs="Arial"/>
                <w:sz w:val="20"/>
                <w:szCs w:val="22"/>
                <w:lang w:val="es-419" w:eastAsia="es-CO"/>
              </w:rPr>
              <w:t xml:space="preserve"> Material Docente</w:t>
            </w:r>
          </w:p>
        </w:tc>
        <w:tc>
          <w:tcPr>
            <w:tcW w:w="716" w:type="pct"/>
            <w:shd w:val="clear" w:color="auto" w:fill="auto"/>
            <w:vAlign w:val="center"/>
          </w:tcPr>
          <w:p w14:paraId="2D46C6EE"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0F4A6A23" w14:textId="77777777" w:rsidR="00841E04" w:rsidRPr="00F54DEF" w:rsidRDefault="00841E04" w:rsidP="00841E04">
            <w:pPr>
              <w:jc w:val="both"/>
              <w:rPr>
                <w:rFonts w:ascii="Arial" w:hAnsi="Arial" w:cs="Arial"/>
                <w:sz w:val="20"/>
                <w:szCs w:val="20"/>
              </w:rPr>
            </w:pPr>
          </w:p>
        </w:tc>
      </w:tr>
      <w:tr w:rsidR="00841E04" w:rsidRPr="00F54DEF" w14:paraId="7D21F0ED" w14:textId="77777777" w:rsidTr="002F6680">
        <w:tc>
          <w:tcPr>
            <w:tcW w:w="1166" w:type="pct"/>
            <w:vMerge/>
            <w:shd w:val="clear" w:color="auto" w:fill="auto"/>
            <w:vAlign w:val="center"/>
          </w:tcPr>
          <w:p w14:paraId="22230E40" w14:textId="77777777" w:rsidR="00841E04" w:rsidRPr="00F54DEF" w:rsidRDefault="00841E04" w:rsidP="00841E04">
            <w:pPr>
              <w:pStyle w:val="Default"/>
              <w:rPr>
                <w:color w:val="auto"/>
                <w:sz w:val="20"/>
                <w:szCs w:val="20"/>
              </w:rPr>
            </w:pPr>
          </w:p>
        </w:tc>
        <w:tc>
          <w:tcPr>
            <w:tcW w:w="1246" w:type="pct"/>
            <w:shd w:val="clear" w:color="auto" w:fill="auto"/>
            <w:vAlign w:val="center"/>
          </w:tcPr>
          <w:p w14:paraId="35E67901" w14:textId="3AD2F4B4"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C14. </w:t>
            </w:r>
            <w:r w:rsidRPr="005712FD">
              <w:rPr>
                <w:rFonts w:ascii="Arial" w:hAnsi="Arial" w:cs="Arial"/>
                <w:sz w:val="20"/>
                <w:szCs w:val="22"/>
                <w:lang w:val="es-419" w:eastAsia="es-CO"/>
              </w:rPr>
              <w:t xml:space="preserve">Remuneración </w:t>
            </w:r>
            <w:r>
              <w:rPr>
                <w:rFonts w:ascii="Arial" w:hAnsi="Arial" w:cs="Arial"/>
                <w:sz w:val="20"/>
                <w:szCs w:val="22"/>
                <w:lang w:val="es-419" w:eastAsia="es-CO"/>
              </w:rPr>
              <w:t>por</w:t>
            </w:r>
            <w:r w:rsidRPr="005712FD">
              <w:rPr>
                <w:rFonts w:ascii="Arial" w:hAnsi="Arial" w:cs="Arial"/>
                <w:sz w:val="20"/>
                <w:szCs w:val="22"/>
                <w:lang w:val="es-419" w:eastAsia="es-CO"/>
              </w:rPr>
              <w:t xml:space="preserve"> Méritos</w:t>
            </w:r>
          </w:p>
        </w:tc>
        <w:tc>
          <w:tcPr>
            <w:tcW w:w="716" w:type="pct"/>
            <w:shd w:val="clear" w:color="auto" w:fill="auto"/>
            <w:vAlign w:val="center"/>
          </w:tcPr>
          <w:p w14:paraId="65BCE757"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1B03D57E" w14:textId="77777777" w:rsidR="00841E04" w:rsidRPr="00F54DEF" w:rsidRDefault="00841E04" w:rsidP="00841E04">
            <w:pPr>
              <w:jc w:val="both"/>
              <w:rPr>
                <w:rFonts w:ascii="Arial" w:hAnsi="Arial" w:cs="Arial"/>
                <w:sz w:val="20"/>
                <w:szCs w:val="20"/>
              </w:rPr>
            </w:pPr>
          </w:p>
        </w:tc>
      </w:tr>
      <w:tr w:rsidR="00841E04" w:rsidRPr="00F54DEF" w14:paraId="3513B01A" w14:textId="77777777" w:rsidTr="002F6680">
        <w:tc>
          <w:tcPr>
            <w:tcW w:w="1166" w:type="pct"/>
            <w:vMerge/>
            <w:shd w:val="clear" w:color="auto" w:fill="auto"/>
            <w:vAlign w:val="center"/>
          </w:tcPr>
          <w:p w14:paraId="1A24B01B" w14:textId="77777777" w:rsidR="00841E04" w:rsidRPr="00F54DEF" w:rsidRDefault="00841E04" w:rsidP="00841E04">
            <w:pPr>
              <w:pStyle w:val="Default"/>
              <w:rPr>
                <w:color w:val="auto"/>
                <w:sz w:val="20"/>
                <w:szCs w:val="20"/>
              </w:rPr>
            </w:pPr>
          </w:p>
        </w:tc>
        <w:tc>
          <w:tcPr>
            <w:tcW w:w="1246" w:type="pct"/>
            <w:shd w:val="clear" w:color="auto" w:fill="auto"/>
            <w:vAlign w:val="center"/>
          </w:tcPr>
          <w:p w14:paraId="0C84C6F7" w14:textId="4A0273A2" w:rsidR="00841E04" w:rsidRPr="00F54DEF" w:rsidRDefault="00841E04" w:rsidP="00841E04">
            <w:pPr>
              <w:rPr>
                <w:rFonts w:ascii="Arial" w:hAnsi="Arial" w:cs="Arial"/>
                <w:sz w:val="20"/>
                <w:szCs w:val="20"/>
              </w:rPr>
            </w:pPr>
            <w:r>
              <w:rPr>
                <w:rFonts w:ascii="Arial" w:hAnsi="Arial" w:cs="Arial"/>
                <w:sz w:val="20"/>
                <w:szCs w:val="22"/>
                <w:lang w:val="es-419" w:eastAsia="es-CO"/>
              </w:rPr>
              <w:t xml:space="preserve">C15. </w:t>
            </w:r>
            <w:r w:rsidRPr="005712FD">
              <w:rPr>
                <w:rFonts w:ascii="Arial" w:hAnsi="Arial" w:cs="Arial"/>
                <w:sz w:val="20"/>
                <w:szCs w:val="22"/>
                <w:lang w:val="es-419" w:eastAsia="es-CO"/>
              </w:rPr>
              <w:t xml:space="preserve">Evaluación </w:t>
            </w:r>
            <w:r>
              <w:rPr>
                <w:rFonts w:ascii="Arial" w:hAnsi="Arial" w:cs="Arial"/>
                <w:sz w:val="20"/>
                <w:szCs w:val="22"/>
                <w:lang w:val="es-419" w:eastAsia="es-CO"/>
              </w:rPr>
              <w:t>de</w:t>
            </w:r>
            <w:r w:rsidRPr="005712FD">
              <w:rPr>
                <w:rFonts w:ascii="Arial" w:hAnsi="Arial" w:cs="Arial"/>
                <w:sz w:val="20"/>
                <w:szCs w:val="22"/>
                <w:lang w:val="es-419" w:eastAsia="es-CO"/>
              </w:rPr>
              <w:t xml:space="preserve"> Profesores</w:t>
            </w:r>
          </w:p>
        </w:tc>
        <w:tc>
          <w:tcPr>
            <w:tcW w:w="716" w:type="pct"/>
            <w:shd w:val="clear" w:color="auto" w:fill="auto"/>
            <w:vAlign w:val="center"/>
          </w:tcPr>
          <w:p w14:paraId="5CD1AC53"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72CCC7A3" w14:textId="77777777" w:rsidR="00841E04" w:rsidRPr="00F54DEF" w:rsidRDefault="00841E04" w:rsidP="00841E04">
            <w:pPr>
              <w:jc w:val="both"/>
              <w:rPr>
                <w:rFonts w:ascii="Arial" w:hAnsi="Arial" w:cs="Arial"/>
                <w:sz w:val="20"/>
                <w:szCs w:val="20"/>
              </w:rPr>
            </w:pPr>
          </w:p>
        </w:tc>
      </w:tr>
      <w:tr w:rsidR="00841E04" w:rsidRPr="00F54DEF" w14:paraId="1B722152" w14:textId="77777777" w:rsidTr="002F6680">
        <w:tc>
          <w:tcPr>
            <w:tcW w:w="1166" w:type="pct"/>
            <w:vMerge w:val="restart"/>
            <w:shd w:val="clear" w:color="auto" w:fill="auto"/>
            <w:vAlign w:val="center"/>
          </w:tcPr>
          <w:p w14:paraId="4F57A0E6" w14:textId="4EAA1CB2" w:rsidR="00841E04" w:rsidRPr="00F54DEF" w:rsidRDefault="00841E04" w:rsidP="00841E04">
            <w:pPr>
              <w:pStyle w:val="Default"/>
              <w:rPr>
                <w:color w:val="auto"/>
                <w:sz w:val="20"/>
                <w:szCs w:val="20"/>
              </w:rPr>
            </w:pPr>
            <w:r>
              <w:rPr>
                <w:b/>
                <w:bCs/>
                <w:sz w:val="20"/>
                <w:szCs w:val="22"/>
                <w:lang w:eastAsia="es-CO"/>
              </w:rPr>
              <w:t>F</w:t>
            </w:r>
            <w:r>
              <w:rPr>
                <w:b/>
                <w:bCs/>
                <w:sz w:val="20"/>
                <w:szCs w:val="22"/>
                <w:lang w:val="es-419" w:eastAsia="es-CO"/>
              </w:rPr>
              <w:t>4</w:t>
            </w:r>
            <w:r>
              <w:rPr>
                <w:b/>
                <w:bCs/>
                <w:sz w:val="20"/>
                <w:szCs w:val="22"/>
                <w:lang w:eastAsia="es-CO"/>
              </w:rPr>
              <w:t xml:space="preserve">. </w:t>
            </w:r>
            <w:r>
              <w:rPr>
                <w:b/>
                <w:bCs/>
                <w:sz w:val="20"/>
                <w:szCs w:val="22"/>
                <w:lang w:val="es-419" w:eastAsia="es-CO"/>
              </w:rPr>
              <w:t>Egresados</w:t>
            </w:r>
          </w:p>
        </w:tc>
        <w:tc>
          <w:tcPr>
            <w:tcW w:w="1246" w:type="pct"/>
            <w:shd w:val="clear" w:color="auto" w:fill="auto"/>
            <w:vAlign w:val="center"/>
          </w:tcPr>
          <w:p w14:paraId="6FC46E05" w14:textId="00B67B65"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16</w:t>
            </w:r>
            <w:r>
              <w:rPr>
                <w:rFonts w:ascii="Arial" w:hAnsi="Arial" w:cs="Arial"/>
                <w:sz w:val="20"/>
                <w:szCs w:val="22"/>
                <w:lang w:eastAsia="es-CO"/>
              </w:rPr>
              <w:t xml:space="preserve">. </w:t>
            </w:r>
            <w:r w:rsidRPr="00A41DB2">
              <w:rPr>
                <w:rFonts w:ascii="Arial" w:hAnsi="Arial" w:cs="Arial"/>
                <w:sz w:val="20"/>
                <w:szCs w:val="22"/>
                <w:lang w:val="es-419" w:eastAsia="es-CO"/>
              </w:rPr>
              <w:t xml:space="preserve">Seguimiento </w:t>
            </w:r>
            <w:r>
              <w:rPr>
                <w:rFonts w:ascii="Arial" w:hAnsi="Arial" w:cs="Arial"/>
                <w:sz w:val="20"/>
                <w:szCs w:val="22"/>
                <w:lang w:val="es-419" w:eastAsia="es-CO"/>
              </w:rPr>
              <w:t>de los</w:t>
            </w:r>
            <w:r w:rsidRPr="00A41DB2">
              <w:rPr>
                <w:rFonts w:ascii="Arial" w:hAnsi="Arial" w:cs="Arial"/>
                <w:sz w:val="20"/>
                <w:szCs w:val="22"/>
                <w:lang w:val="es-419" w:eastAsia="es-CO"/>
              </w:rPr>
              <w:t xml:space="preserve"> Egresados</w:t>
            </w:r>
          </w:p>
        </w:tc>
        <w:tc>
          <w:tcPr>
            <w:tcW w:w="716" w:type="pct"/>
            <w:shd w:val="clear" w:color="auto" w:fill="auto"/>
            <w:vAlign w:val="center"/>
          </w:tcPr>
          <w:p w14:paraId="5DBDA72E"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4FC3892B" w14:textId="77777777" w:rsidR="00841E04" w:rsidRPr="00F54DEF" w:rsidRDefault="00841E04" w:rsidP="00841E04">
            <w:pPr>
              <w:jc w:val="both"/>
              <w:rPr>
                <w:rFonts w:ascii="Arial" w:hAnsi="Arial" w:cs="Arial"/>
                <w:sz w:val="20"/>
                <w:szCs w:val="20"/>
              </w:rPr>
            </w:pPr>
          </w:p>
        </w:tc>
      </w:tr>
      <w:tr w:rsidR="00841E04" w:rsidRPr="00F54DEF" w14:paraId="5220A832" w14:textId="77777777" w:rsidTr="002F6680">
        <w:tc>
          <w:tcPr>
            <w:tcW w:w="1166" w:type="pct"/>
            <w:vMerge/>
            <w:shd w:val="clear" w:color="auto" w:fill="auto"/>
            <w:vAlign w:val="center"/>
          </w:tcPr>
          <w:p w14:paraId="04751372" w14:textId="77777777" w:rsidR="00841E04" w:rsidRPr="00F54DEF" w:rsidRDefault="00841E04" w:rsidP="00841E04">
            <w:pPr>
              <w:pStyle w:val="Default"/>
              <w:rPr>
                <w:color w:val="auto"/>
                <w:sz w:val="20"/>
                <w:szCs w:val="20"/>
              </w:rPr>
            </w:pPr>
          </w:p>
        </w:tc>
        <w:tc>
          <w:tcPr>
            <w:tcW w:w="1246" w:type="pct"/>
            <w:shd w:val="clear" w:color="auto" w:fill="auto"/>
            <w:vAlign w:val="center"/>
          </w:tcPr>
          <w:p w14:paraId="1A77A8ED" w14:textId="73A88A26" w:rsidR="00841E04" w:rsidRPr="00F54DEF" w:rsidRDefault="00841E04" w:rsidP="00841E04">
            <w:pPr>
              <w:rPr>
                <w:rFonts w:ascii="Arial" w:hAnsi="Arial" w:cs="Arial"/>
                <w:sz w:val="20"/>
                <w:szCs w:val="20"/>
              </w:rPr>
            </w:pPr>
            <w:r>
              <w:rPr>
                <w:rFonts w:ascii="Arial" w:hAnsi="Arial" w:cs="Arial"/>
                <w:sz w:val="20"/>
                <w:szCs w:val="22"/>
                <w:lang w:eastAsia="es-CO"/>
              </w:rPr>
              <w:t>C</w:t>
            </w:r>
            <w:r>
              <w:rPr>
                <w:rFonts w:ascii="Arial" w:hAnsi="Arial" w:cs="Arial"/>
                <w:sz w:val="20"/>
                <w:szCs w:val="22"/>
                <w:lang w:val="es-419" w:eastAsia="es-CO"/>
              </w:rPr>
              <w:t>17</w:t>
            </w:r>
            <w:r>
              <w:rPr>
                <w:rFonts w:ascii="Arial" w:hAnsi="Arial" w:cs="Arial"/>
                <w:sz w:val="20"/>
                <w:szCs w:val="22"/>
                <w:lang w:eastAsia="es-CO"/>
              </w:rPr>
              <w:t xml:space="preserve">. </w:t>
            </w:r>
            <w:r w:rsidRPr="00A41DB2">
              <w:rPr>
                <w:rFonts w:ascii="Arial" w:hAnsi="Arial" w:cs="Arial"/>
                <w:sz w:val="20"/>
                <w:szCs w:val="22"/>
                <w:lang w:eastAsia="es-CO"/>
              </w:rPr>
              <w:t xml:space="preserve">Impacto </w:t>
            </w:r>
            <w:r>
              <w:rPr>
                <w:rFonts w:ascii="Arial" w:hAnsi="Arial" w:cs="Arial"/>
                <w:sz w:val="20"/>
                <w:szCs w:val="22"/>
                <w:lang w:val="es-419" w:eastAsia="es-CO"/>
              </w:rPr>
              <w:t>de los</w:t>
            </w:r>
            <w:r w:rsidRPr="00A41DB2">
              <w:rPr>
                <w:rFonts w:ascii="Arial" w:hAnsi="Arial" w:cs="Arial"/>
                <w:sz w:val="20"/>
                <w:szCs w:val="22"/>
                <w:lang w:eastAsia="es-CO"/>
              </w:rPr>
              <w:t xml:space="preserve"> Egresados </w:t>
            </w:r>
            <w:r>
              <w:rPr>
                <w:rFonts w:ascii="Arial" w:hAnsi="Arial" w:cs="Arial"/>
                <w:sz w:val="20"/>
                <w:szCs w:val="22"/>
                <w:lang w:val="es-419" w:eastAsia="es-CO"/>
              </w:rPr>
              <w:t>en el</w:t>
            </w:r>
            <w:r w:rsidRPr="00A41DB2">
              <w:rPr>
                <w:rFonts w:ascii="Arial" w:hAnsi="Arial" w:cs="Arial"/>
                <w:sz w:val="20"/>
                <w:szCs w:val="22"/>
                <w:lang w:eastAsia="es-CO"/>
              </w:rPr>
              <w:t xml:space="preserve"> Medio</w:t>
            </w:r>
            <w:r>
              <w:rPr>
                <w:rFonts w:ascii="Arial" w:hAnsi="Arial" w:cs="Arial"/>
                <w:sz w:val="20"/>
                <w:szCs w:val="22"/>
                <w:lang w:val="es-419" w:eastAsia="es-CO"/>
              </w:rPr>
              <w:t xml:space="preserve"> </w:t>
            </w:r>
            <w:r w:rsidRPr="00A41DB2">
              <w:rPr>
                <w:rFonts w:ascii="Arial" w:hAnsi="Arial" w:cs="Arial"/>
                <w:sz w:val="20"/>
                <w:szCs w:val="22"/>
                <w:lang w:eastAsia="es-CO"/>
              </w:rPr>
              <w:t xml:space="preserve">Social </w:t>
            </w:r>
            <w:r>
              <w:rPr>
                <w:rFonts w:ascii="Arial" w:hAnsi="Arial" w:cs="Arial"/>
                <w:sz w:val="20"/>
                <w:szCs w:val="22"/>
                <w:lang w:val="es-419" w:eastAsia="es-CO"/>
              </w:rPr>
              <w:t>y</w:t>
            </w:r>
            <w:r w:rsidRPr="00A41DB2">
              <w:rPr>
                <w:rFonts w:ascii="Arial" w:hAnsi="Arial" w:cs="Arial"/>
                <w:sz w:val="20"/>
                <w:szCs w:val="22"/>
                <w:lang w:eastAsia="es-CO"/>
              </w:rPr>
              <w:t xml:space="preserve"> Académico</w:t>
            </w:r>
          </w:p>
        </w:tc>
        <w:tc>
          <w:tcPr>
            <w:tcW w:w="716" w:type="pct"/>
            <w:shd w:val="clear" w:color="auto" w:fill="auto"/>
            <w:vAlign w:val="center"/>
          </w:tcPr>
          <w:p w14:paraId="7B983B86" w14:textId="77777777" w:rsidR="00841E04" w:rsidRPr="00F54DEF" w:rsidRDefault="00841E04" w:rsidP="00841E04">
            <w:pPr>
              <w:jc w:val="center"/>
              <w:rPr>
                <w:rFonts w:ascii="Arial" w:hAnsi="Arial" w:cs="Arial"/>
                <w:sz w:val="20"/>
                <w:szCs w:val="20"/>
              </w:rPr>
            </w:pPr>
          </w:p>
        </w:tc>
        <w:tc>
          <w:tcPr>
            <w:tcW w:w="1872" w:type="pct"/>
            <w:shd w:val="clear" w:color="auto" w:fill="auto"/>
            <w:vAlign w:val="center"/>
          </w:tcPr>
          <w:p w14:paraId="1A30830F" w14:textId="77777777" w:rsidR="00841E04" w:rsidRPr="00F54DEF" w:rsidRDefault="00841E04" w:rsidP="00841E04">
            <w:pPr>
              <w:jc w:val="both"/>
              <w:rPr>
                <w:rFonts w:ascii="Arial" w:hAnsi="Arial" w:cs="Arial"/>
                <w:sz w:val="20"/>
                <w:szCs w:val="20"/>
              </w:rPr>
            </w:pPr>
          </w:p>
        </w:tc>
      </w:tr>
      <w:tr w:rsidR="00BE5CFA" w:rsidRPr="00F54DEF" w14:paraId="1EB463E1" w14:textId="77777777" w:rsidTr="002F6680">
        <w:tc>
          <w:tcPr>
            <w:tcW w:w="1166" w:type="pct"/>
            <w:vMerge w:val="restart"/>
            <w:shd w:val="clear" w:color="auto" w:fill="auto"/>
            <w:vAlign w:val="center"/>
          </w:tcPr>
          <w:p w14:paraId="06A688C6" w14:textId="5BB78CCF" w:rsidR="00BE5CFA" w:rsidRPr="00F54DEF" w:rsidRDefault="00BE5CFA" w:rsidP="00BE5CFA">
            <w:pPr>
              <w:pStyle w:val="Default"/>
              <w:rPr>
                <w:color w:val="auto"/>
                <w:sz w:val="20"/>
                <w:szCs w:val="20"/>
              </w:rPr>
            </w:pPr>
            <w:r>
              <w:rPr>
                <w:b/>
                <w:bCs/>
                <w:sz w:val="20"/>
                <w:szCs w:val="22"/>
                <w:lang w:eastAsia="es-CO"/>
              </w:rPr>
              <w:t>F</w:t>
            </w:r>
            <w:r>
              <w:rPr>
                <w:b/>
                <w:bCs/>
                <w:sz w:val="20"/>
                <w:szCs w:val="22"/>
                <w:lang w:val="es-419" w:eastAsia="es-CO"/>
              </w:rPr>
              <w:t>5</w:t>
            </w:r>
            <w:r>
              <w:rPr>
                <w:b/>
                <w:bCs/>
                <w:sz w:val="20"/>
                <w:szCs w:val="22"/>
                <w:lang w:eastAsia="es-CO"/>
              </w:rPr>
              <w:t xml:space="preserve">. </w:t>
            </w:r>
            <w:r>
              <w:rPr>
                <w:b/>
                <w:bCs/>
                <w:sz w:val="20"/>
                <w:szCs w:val="22"/>
                <w:lang w:val="es-419" w:eastAsia="es-CO"/>
              </w:rPr>
              <w:t>Aspectos Académicos y Resultados de Aprendizaje</w:t>
            </w:r>
          </w:p>
        </w:tc>
        <w:tc>
          <w:tcPr>
            <w:tcW w:w="1246" w:type="pct"/>
            <w:shd w:val="clear" w:color="auto" w:fill="auto"/>
            <w:vAlign w:val="center"/>
          </w:tcPr>
          <w:p w14:paraId="3DD9C89B" w14:textId="065C1F61" w:rsidR="00BE5CFA" w:rsidRPr="00F54DEF" w:rsidRDefault="00BE5CFA" w:rsidP="00BE5CFA">
            <w:pPr>
              <w:rPr>
                <w:rFonts w:ascii="Arial" w:hAnsi="Arial" w:cs="Arial"/>
                <w:sz w:val="20"/>
                <w:szCs w:val="20"/>
              </w:rPr>
            </w:pPr>
            <w:r>
              <w:rPr>
                <w:rFonts w:ascii="Arial" w:hAnsi="Arial" w:cs="Arial"/>
                <w:sz w:val="20"/>
                <w:szCs w:val="22"/>
                <w:lang w:val="es-419" w:eastAsia="es-CO"/>
              </w:rPr>
              <w:t>C18</w:t>
            </w:r>
            <w:r>
              <w:rPr>
                <w:rFonts w:ascii="Arial" w:hAnsi="Arial" w:cs="Arial"/>
                <w:sz w:val="20"/>
                <w:szCs w:val="22"/>
                <w:lang w:eastAsia="es-CO"/>
              </w:rPr>
              <w:t xml:space="preserve">. </w:t>
            </w:r>
            <w:r w:rsidRPr="00D77D5F">
              <w:rPr>
                <w:rFonts w:ascii="Arial" w:hAnsi="Arial" w:cs="Arial"/>
                <w:sz w:val="20"/>
                <w:szCs w:val="22"/>
                <w:lang w:val="es-419" w:eastAsia="es-CO"/>
              </w:rPr>
              <w:t xml:space="preserve">Integralidad </w:t>
            </w:r>
            <w:r>
              <w:rPr>
                <w:rFonts w:ascii="Arial" w:hAnsi="Arial" w:cs="Arial"/>
                <w:sz w:val="20"/>
                <w:szCs w:val="22"/>
                <w:lang w:val="es-419" w:eastAsia="es-CO"/>
              </w:rPr>
              <w:t>de los</w:t>
            </w:r>
            <w:r w:rsidRPr="00D77D5F">
              <w:rPr>
                <w:rFonts w:ascii="Arial" w:hAnsi="Arial" w:cs="Arial"/>
                <w:sz w:val="20"/>
                <w:szCs w:val="22"/>
                <w:lang w:val="es-419"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val="es-419" w:eastAsia="es-CO"/>
              </w:rPr>
              <w:t>Curriculares</w:t>
            </w:r>
          </w:p>
        </w:tc>
        <w:tc>
          <w:tcPr>
            <w:tcW w:w="716" w:type="pct"/>
            <w:shd w:val="clear" w:color="auto" w:fill="auto"/>
            <w:vAlign w:val="center"/>
          </w:tcPr>
          <w:p w14:paraId="66F1B062"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610883C7" w14:textId="77777777" w:rsidR="00BE5CFA" w:rsidRPr="00F54DEF" w:rsidRDefault="00BE5CFA" w:rsidP="00BE5CFA">
            <w:pPr>
              <w:jc w:val="both"/>
              <w:rPr>
                <w:rFonts w:ascii="Arial" w:hAnsi="Arial" w:cs="Arial"/>
                <w:sz w:val="20"/>
                <w:szCs w:val="20"/>
              </w:rPr>
            </w:pPr>
          </w:p>
        </w:tc>
      </w:tr>
      <w:tr w:rsidR="00BE5CFA" w:rsidRPr="00F54DEF" w14:paraId="61EAD32F" w14:textId="77777777" w:rsidTr="002F6680">
        <w:tc>
          <w:tcPr>
            <w:tcW w:w="1166" w:type="pct"/>
            <w:vMerge/>
            <w:shd w:val="clear" w:color="auto" w:fill="auto"/>
            <w:vAlign w:val="center"/>
          </w:tcPr>
          <w:p w14:paraId="231488BB" w14:textId="77777777" w:rsidR="00BE5CFA" w:rsidRDefault="00BE5CFA" w:rsidP="00BE5CFA">
            <w:pPr>
              <w:pStyle w:val="Default"/>
              <w:rPr>
                <w:b/>
                <w:bCs/>
                <w:sz w:val="20"/>
                <w:szCs w:val="22"/>
                <w:lang w:eastAsia="es-CO"/>
              </w:rPr>
            </w:pPr>
          </w:p>
        </w:tc>
        <w:tc>
          <w:tcPr>
            <w:tcW w:w="1246" w:type="pct"/>
            <w:shd w:val="clear" w:color="auto" w:fill="auto"/>
            <w:vAlign w:val="center"/>
          </w:tcPr>
          <w:p w14:paraId="65CE2A79" w14:textId="172C864F" w:rsidR="00BE5CFA" w:rsidRPr="00F54DEF" w:rsidRDefault="00BE5CFA" w:rsidP="00BE5CFA">
            <w:pPr>
              <w:rPr>
                <w:rFonts w:ascii="Arial" w:hAnsi="Arial" w:cs="Arial"/>
                <w:sz w:val="20"/>
                <w:szCs w:val="20"/>
              </w:rPr>
            </w:pPr>
            <w:r>
              <w:rPr>
                <w:rFonts w:ascii="Arial" w:hAnsi="Arial" w:cs="Arial"/>
                <w:sz w:val="20"/>
                <w:szCs w:val="22"/>
                <w:lang w:val="es-419" w:eastAsia="es-CO"/>
              </w:rPr>
              <w:t>C19</w:t>
            </w:r>
            <w:r>
              <w:rPr>
                <w:rFonts w:ascii="Arial" w:hAnsi="Arial" w:cs="Arial"/>
                <w:sz w:val="20"/>
                <w:szCs w:val="22"/>
                <w:lang w:eastAsia="es-CO"/>
              </w:rPr>
              <w:t xml:space="preserve">. </w:t>
            </w:r>
            <w:r w:rsidRPr="00D77D5F">
              <w:rPr>
                <w:rFonts w:ascii="Arial" w:hAnsi="Arial" w:cs="Arial"/>
                <w:sz w:val="20"/>
                <w:szCs w:val="22"/>
                <w:lang w:eastAsia="es-CO"/>
              </w:rPr>
              <w:t xml:space="preserve">Flexibilidad </w:t>
            </w:r>
            <w:r>
              <w:rPr>
                <w:rFonts w:ascii="Arial" w:hAnsi="Arial" w:cs="Arial"/>
                <w:sz w:val="20"/>
                <w:szCs w:val="22"/>
                <w:lang w:val="es-419" w:eastAsia="es-CO"/>
              </w:rPr>
              <w:t>de los</w:t>
            </w:r>
            <w:r w:rsidRPr="00D77D5F">
              <w:rPr>
                <w:rFonts w:ascii="Arial" w:hAnsi="Arial" w:cs="Arial"/>
                <w:sz w:val="20"/>
                <w:szCs w:val="22"/>
                <w:lang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eastAsia="es-CO"/>
              </w:rPr>
              <w:t>Curriculares</w:t>
            </w:r>
          </w:p>
        </w:tc>
        <w:tc>
          <w:tcPr>
            <w:tcW w:w="716" w:type="pct"/>
            <w:shd w:val="clear" w:color="auto" w:fill="auto"/>
            <w:vAlign w:val="center"/>
          </w:tcPr>
          <w:p w14:paraId="31405B2B"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CF65A17" w14:textId="77777777" w:rsidR="00BE5CFA" w:rsidRPr="00F54DEF" w:rsidRDefault="00BE5CFA" w:rsidP="00BE5CFA">
            <w:pPr>
              <w:jc w:val="both"/>
              <w:rPr>
                <w:rFonts w:ascii="Arial" w:hAnsi="Arial" w:cs="Arial"/>
                <w:sz w:val="20"/>
                <w:szCs w:val="20"/>
              </w:rPr>
            </w:pPr>
          </w:p>
        </w:tc>
      </w:tr>
      <w:tr w:rsidR="00BE5CFA" w:rsidRPr="00F54DEF" w14:paraId="6B086593" w14:textId="77777777" w:rsidTr="002F6680">
        <w:tc>
          <w:tcPr>
            <w:tcW w:w="1166" w:type="pct"/>
            <w:vMerge/>
            <w:shd w:val="clear" w:color="auto" w:fill="auto"/>
            <w:vAlign w:val="center"/>
          </w:tcPr>
          <w:p w14:paraId="4E20DB9F" w14:textId="77777777" w:rsidR="00BE5CFA" w:rsidRDefault="00BE5CFA" w:rsidP="00BE5CFA">
            <w:pPr>
              <w:pStyle w:val="Default"/>
              <w:rPr>
                <w:b/>
                <w:bCs/>
                <w:sz w:val="20"/>
                <w:szCs w:val="22"/>
                <w:lang w:eastAsia="es-CO"/>
              </w:rPr>
            </w:pPr>
          </w:p>
        </w:tc>
        <w:tc>
          <w:tcPr>
            <w:tcW w:w="1246" w:type="pct"/>
            <w:shd w:val="clear" w:color="auto" w:fill="auto"/>
            <w:vAlign w:val="center"/>
          </w:tcPr>
          <w:p w14:paraId="5D964691" w14:textId="222955C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C20. </w:t>
            </w:r>
            <w:r w:rsidRPr="00D77D5F">
              <w:rPr>
                <w:rFonts w:ascii="Arial" w:hAnsi="Arial" w:cs="Arial"/>
                <w:sz w:val="20"/>
                <w:szCs w:val="22"/>
                <w:lang w:val="es-419" w:eastAsia="es-CO"/>
              </w:rPr>
              <w:t>Interdisciplinariedad</w:t>
            </w:r>
          </w:p>
        </w:tc>
        <w:tc>
          <w:tcPr>
            <w:tcW w:w="716" w:type="pct"/>
            <w:shd w:val="clear" w:color="auto" w:fill="auto"/>
            <w:vAlign w:val="center"/>
          </w:tcPr>
          <w:p w14:paraId="691E006A"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3F02D73F" w14:textId="77777777" w:rsidR="00BE5CFA" w:rsidRPr="00F54DEF" w:rsidRDefault="00BE5CFA" w:rsidP="00BE5CFA">
            <w:pPr>
              <w:jc w:val="both"/>
              <w:rPr>
                <w:rFonts w:ascii="Arial" w:hAnsi="Arial" w:cs="Arial"/>
                <w:sz w:val="20"/>
                <w:szCs w:val="20"/>
              </w:rPr>
            </w:pPr>
          </w:p>
        </w:tc>
      </w:tr>
      <w:tr w:rsidR="00BE5CFA" w:rsidRPr="00F54DEF" w14:paraId="28AB4170" w14:textId="77777777" w:rsidTr="002F6680">
        <w:tc>
          <w:tcPr>
            <w:tcW w:w="1166" w:type="pct"/>
            <w:vMerge/>
            <w:shd w:val="clear" w:color="auto" w:fill="auto"/>
            <w:vAlign w:val="center"/>
          </w:tcPr>
          <w:p w14:paraId="6C763462" w14:textId="77777777" w:rsidR="00BE5CFA" w:rsidRDefault="00BE5CFA" w:rsidP="00BE5CFA">
            <w:pPr>
              <w:pStyle w:val="Default"/>
              <w:rPr>
                <w:b/>
                <w:bCs/>
                <w:sz w:val="20"/>
                <w:szCs w:val="22"/>
                <w:lang w:eastAsia="es-CO"/>
              </w:rPr>
            </w:pPr>
          </w:p>
        </w:tc>
        <w:tc>
          <w:tcPr>
            <w:tcW w:w="1246" w:type="pct"/>
            <w:shd w:val="clear" w:color="auto" w:fill="auto"/>
            <w:vAlign w:val="center"/>
          </w:tcPr>
          <w:p w14:paraId="0DC4971B" w14:textId="26CC54F0"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C21. </w:t>
            </w:r>
            <w:r w:rsidRPr="00D77D5F">
              <w:rPr>
                <w:rFonts w:ascii="Arial" w:hAnsi="Arial" w:cs="Arial"/>
                <w:sz w:val="20"/>
                <w:szCs w:val="22"/>
                <w:lang w:val="es-419" w:eastAsia="es-CO"/>
              </w:rPr>
              <w:t>Estrategias Pedagógicas</w:t>
            </w:r>
          </w:p>
        </w:tc>
        <w:tc>
          <w:tcPr>
            <w:tcW w:w="716" w:type="pct"/>
            <w:shd w:val="clear" w:color="auto" w:fill="auto"/>
            <w:vAlign w:val="center"/>
          </w:tcPr>
          <w:p w14:paraId="49E591E4"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71AC2AE" w14:textId="77777777" w:rsidR="00BE5CFA" w:rsidRPr="00F54DEF" w:rsidRDefault="00BE5CFA" w:rsidP="00BE5CFA">
            <w:pPr>
              <w:jc w:val="both"/>
              <w:rPr>
                <w:rFonts w:ascii="Arial" w:hAnsi="Arial" w:cs="Arial"/>
                <w:sz w:val="20"/>
                <w:szCs w:val="20"/>
              </w:rPr>
            </w:pPr>
          </w:p>
        </w:tc>
      </w:tr>
      <w:tr w:rsidR="00BE5CFA" w:rsidRPr="00F54DEF" w14:paraId="1A512730" w14:textId="77777777" w:rsidTr="002F6680">
        <w:tc>
          <w:tcPr>
            <w:tcW w:w="1166" w:type="pct"/>
            <w:vMerge/>
            <w:shd w:val="clear" w:color="auto" w:fill="auto"/>
            <w:vAlign w:val="center"/>
          </w:tcPr>
          <w:p w14:paraId="4306B502" w14:textId="77777777" w:rsidR="00BE5CFA" w:rsidRDefault="00BE5CFA" w:rsidP="00BE5CFA">
            <w:pPr>
              <w:pStyle w:val="Default"/>
              <w:rPr>
                <w:b/>
                <w:bCs/>
                <w:sz w:val="20"/>
                <w:szCs w:val="22"/>
                <w:lang w:eastAsia="es-CO"/>
              </w:rPr>
            </w:pPr>
          </w:p>
        </w:tc>
        <w:tc>
          <w:tcPr>
            <w:tcW w:w="1246" w:type="pct"/>
            <w:shd w:val="clear" w:color="auto" w:fill="auto"/>
            <w:vAlign w:val="center"/>
          </w:tcPr>
          <w:p w14:paraId="735ADAFA" w14:textId="07E3440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C22. </w:t>
            </w:r>
            <w:r w:rsidRPr="00D77D5F">
              <w:rPr>
                <w:rFonts w:ascii="Arial" w:hAnsi="Arial" w:cs="Arial"/>
                <w:sz w:val="20"/>
                <w:szCs w:val="22"/>
                <w:lang w:val="es-419" w:eastAsia="es-CO"/>
              </w:rPr>
              <w:t xml:space="preserve">Sistema </w:t>
            </w:r>
            <w:r>
              <w:rPr>
                <w:rFonts w:ascii="Arial" w:hAnsi="Arial" w:cs="Arial"/>
                <w:sz w:val="20"/>
                <w:szCs w:val="22"/>
                <w:lang w:val="es-419" w:eastAsia="es-CO"/>
              </w:rPr>
              <w:t>de</w:t>
            </w:r>
            <w:r w:rsidRPr="00D77D5F">
              <w:rPr>
                <w:rFonts w:ascii="Arial" w:hAnsi="Arial" w:cs="Arial"/>
                <w:sz w:val="20"/>
                <w:szCs w:val="22"/>
                <w:lang w:val="es-419" w:eastAsia="es-CO"/>
              </w:rPr>
              <w:t xml:space="preserve"> Evaluación </w:t>
            </w:r>
            <w:r>
              <w:rPr>
                <w:rFonts w:ascii="Arial" w:hAnsi="Arial" w:cs="Arial"/>
                <w:sz w:val="20"/>
                <w:szCs w:val="22"/>
                <w:lang w:val="es-419" w:eastAsia="es-CO"/>
              </w:rPr>
              <w:t>de</w:t>
            </w:r>
            <w:r w:rsidRPr="00D77D5F">
              <w:rPr>
                <w:rFonts w:ascii="Arial" w:hAnsi="Arial" w:cs="Arial"/>
                <w:sz w:val="20"/>
                <w:szCs w:val="22"/>
                <w:lang w:val="es-419" w:eastAsia="es-CO"/>
              </w:rPr>
              <w:t xml:space="preserve"> Estudiantes</w:t>
            </w:r>
          </w:p>
        </w:tc>
        <w:tc>
          <w:tcPr>
            <w:tcW w:w="716" w:type="pct"/>
            <w:shd w:val="clear" w:color="auto" w:fill="auto"/>
            <w:vAlign w:val="center"/>
          </w:tcPr>
          <w:p w14:paraId="7F8F8D12"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4123ED3D" w14:textId="77777777" w:rsidR="00BE5CFA" w:rsidRPr="00F54DEF" w:rsidRDefault="00BE5CFA" w:rsidP="00BE5CFA">
            <w:pPr>
              <w:jc w:val="both"/>
              <w:rPr>
                <w:rFonts w:ascii="Arial" w:hAnsi="Arial" w:cs="Arial"/>
                <w:sz w:val="20"/>
                <w:szCs w:val="20"/>
              </w:rPr>
            </w:pPr>
          </w:p>
        </w:tc>
      </w:tr>
      <w:tr w:rsidR="00BE5CFA" w:rsidRPr="00F54DEF" w14:paraId="0F03A164" w14:textId="77777777" w:rsidTr="002F6680">
        <w:tc>
          <w:tcPr>
            <w:tcW w:w="1166" w:type="pct"/>
            <w:vMerge/>
            <w:shd w:val="clear" w:color="auto" w:fill="auto"/>
            <w:vAlign w:val="center"/>
          </w:tcPr>
          <w:p w14:paraId="7F9AB3DE" w14:textId="77777777" w:rsidR="00BE5CFA" w:rsidRDefault="00BE5CFA" w:rsidP="00BE5CFA">
            <w:pPr>
              <w:pStyle w:val="Default"/>
              <w:rPr>
                <w:b/>
                <w:bCs/>
                <w:sz w:val="20"/>
                <w:szCs w:val="22"/>
                <w:lang w:eastAsia="es-CO"/>
              </w:rPr>
            </w:pPr>
          </w:p>
        </w:tc>
        <w:tc>
          <w:tcPr>
            <w:tcW w:w="1246" w:type="pct"/>
            <w:shd w:val="clear" w:color="auto" w:fill="auto"/>
            <w:vAlign w:val="center"/>
          </w:tcPr>
          <w:p w14:paraId="6CF3487A" w14:textId="34B53C93"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C23. </w:t>
            </w:r>
            <w:r w:rsidRPr="00D77D5F">
              <w:rPr>
                <w:rFonts w:ascii="Arial" w:hAnsi="Arial" w:cs="Arial"/>
                <w:sz w:val="20"/>
                <w:szCs w:val="22"/>
                <w:lang w:val="es-419" w:eastAsia="es-CO"/>
              </w:rPr>
              <w:t xml:space="preserve">Resultados </w:t>
            </w:r>
            <w:r>
              <w:rPr>
                <w:rFonts w:ascii="Arial" w:hAnsi="Arial" w:cs="Arial"/>
                <w:sz w:val="20"/>
                <w:szCs w:val="22"/>
                <w:lang w:val="es-419" w:eastAsia="es-CO"/>
              </w:rPr>
              <w:t>de</w:t>
            </w:r>
            <w:r w:rsidRPr="00D77D5F">
              <w:rPr>
                <w:rFonts w:ascii="Arial" w:hAnsi="Arial" w:cs="Arial"/>
                <w:sz w:val="20"/>
                <w:szCs w:val="22"/>
                <w:lang w:val="es-419" w:eastAsia="es-CO"/>
              </w:rPr>
              <w:t xml:space="preserve"> Aprendizaje</w:t>
            </w:r>
          </w:p>
        </w:tc>
        <w:tc>
          <w:tcPr>
            <w:tcW w:w="716" w:type="pct"/>
            <w:shd w:val="clear" w:color="auto" w:fill="auto"/>
            <w:vAlign w:val="center"/>
          </w:tcPr>
          <w:p w14:paraId="4C3061D6"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77262FC5" w14:textId="77777777" w:rsidR="00BE5CFA" w:rsidRPr="00F54DEF" w:rsidRDefault="00BE5CFA" w:rsidP="00BE5CFA">
            <w:pPr>
              <w:jc w:val="both"/>
              <w:rPr>
                <w:rFonts w:ascii="Arial" w:hAnsi="Arial" w:cs="Arial"/>
                <w:sz w:val="20"/>
                <w:szCs w:val="20"/>
              </w:rPr>
            </w:pPr>
          </w:p>
        </w:tc>
      </w:tr>
      <w:tr w:rsidR="00BE5CFA" w:rsidRPr="00F54DEF" w14:paraId="77FA524F" w14:textId="77777777" w:rsidTr="002F6680">
        <w:tc>
          <w:tcPr>
            <w:tcW w:w="1166" w:type="pct"/>
            <w:vMerge/>
            <w:shd w:val="clear" w:color="auto" w:fill="auto"/>
            <w:vAlign w:val="center"/>
          </w:tcPr>
          <w:p w14:paraId="4646ECFA" w14:textId="77777777" w:rsidR="00BE5CFA" w:rsidRDefault="00BE5CFA" w:rsidP="00BE5CFA">
            <w:pPr>
              <w:pStyle w:val="Default"/>
              <w:rPr>
                <w:b/>
                <w:bCs/>
                <w:sz w:val="20"/>
                <w:szCs w:val="22"/>
                <w:lang w:eastAsia="es-CO"/>
              </w:rPr>
            </w:pPr>
          </w:p>
        </w:tc>
        <w:tc>
          <w:tcPr>
            <w:tcW w:w="1246" w:type="pct"/>
            <w:shd w:val="clear" w:color="auto" w:fill="auto"/>
            <w:vAlign w:val="center"/>
          </w:tcPr>
          <w:p w14:paraId="29FE125B" w14:textId="27E19531"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C24. </w:t>
            </w:r>
            <w:r w:rsidRPr="00D77D5F">
              <w:rPr>
                <w:rFonts w:ascii="Arial" w:hAnsi="Arial" w:cs="Arial"/>
                <w:sz w:val="20"/>
                <w:szCs w:val="22"/>
                <w:lang w:val="es-419" w:eastAsia="es-CO"/>
              </w:rPr>
              <w:t>Competencias</w:t>
            </w:r>
          </w:p>
        </w:tc>
        <w:tc>
          <w:tcPr>
            <w:tcW w:w="716" w:type="pct"/>
            <w:shd w:val="clear" w:color="auto" w:fill="auto"/>
            <w:vAlign w:val="center"/>
          </w:tcPr>
          <w:p w14:paraId="1312F73E"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59A3B241" w14:textId="77777777" w:rsidR="00BE5CFA" w:rsidRPr="00F54DEF" w:rsidRDefault="00BE5CFA" w:rsidP="00BE5CFA">
            <w:pPr>
              <w:jc w:val="both"/>
              <w:rPr>
                <w:rFonts w:ascii="Arial" w:hAnsi="Arial" w:cs="Arial"/>
                <w:sz w:val="20"/>
                <w:szCs w:val="20"/>
              </w:rPr>
            </w:pPr>
          </w:p>
        </w:tc>
      </w:tr>
      <w:tr w:rsidR="00BE5CFA" w:rsidRPr="00F54DEF" w14:paraId="519BAA34" w14:textId="77777777" w:rsidTr="002F6680">
        <w:tc>
          <w:tcPr>
            <w:tcW w:w="1166" w:type="pct"/>
            <w:vMerge/>
            <w:shd w:val="clear" w:color="auto" w:fill="auto"/>
            <w:vAlign w:val="center"/>
          </w:tcPr>
          <w:p w14:paraId="3947FCFF" w14:textId="77777777" w:rsidR="00BE5CFA" w:rsidRDefault="00BE5CFA" w:rsidP="00BE5CFA">
            <w:pPr>
              <w:pStyle w:val="Default"/>
              <w:rPr>
                <w:b/>
                <w:bCs/>
                <w:sz w:val="20"/>
                <w:szCs w:val="22"/>
                <w:lang w:eastAsia="es-CO"/>
              </w:rPr>
            </w:pPr>
          </w:p>
        </w:tc>
        <w:tc>
          <w:tcPr>
            <w:tcW w:w="1246" w:type="pct"/>
            <w:shd w:val="clear" w:color="auto" w:fill="auto"/>
            <w:vAlign w:val="center"/>
          </w:tcPr>
          <w:p w14:paraId="19C1A279" w14:textId="14253EB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C25. </w:t>
            </w:r>
            <w:r w:rsidRPr="00D77D5F">
              <w:rPr>
                <w:rFonts w:ascii="Arial" w:hAnsi="Arial" w:cs="Arial"/>
                <w:sz w:val="20"/>
                <w:szCs w:val="22"/>
                <w:lang w:val="es-419" w:eastAsia="es-CO"/>
              </w:rPr>
              <w:t xml:space="preserve">Evaluación </w:t>
            </w:r>
            <w:r>
              <w:rPr>
                <w:rFonts w:ascii="Arial" w:hAnsi="Arial" w:cs="Arial"/>
                <w:sz w:val="20"/>
                <w:szCs w:val="22"/>
                <w:lang w:val="es-419" w:eastAsia="es-CO"/>
              </w:rPr>
              <w:t>y</w:t>
            </w:r>
            <w:r w:rsidRPr="00D77D5F">
              <w:rPr>
                <w:rFonts w:ascii="Arial" w:hAnsi="Arial" w:cs="Arial"/>
                <w:sz w:val="20"/>
                <w:szCs w:val="22"/>
                <w:lang w:val="es-419" w:eastAsia="es-CO"/>
              </w:rPr>
              <w:t xml:space="preserve"> Autorregulación </w:t>
            </w:r>
            <w:r>
              <w:rPr>
                <w:rFonts w:ascii="Arial" w:hAnsi="Arial" w:cs="Arial"/>
                <w:sz w:val="20"/>
                <w:szCs w:val="22"/>
                <w:lang w:val="es-419" w:eastAsia="es-CO"/>
              </w:rPr>
              <w:t xml:space="preserve">del </w:t>
            </w:r>
            <w:r w:rsidRPr="00D77D5F">
              <w:rPr>
                <w:rFonts w:ascii="Arial" w:hAnsi="Arial" w:cs="Arial"/>
                <w:sz w:val="20"/>
                <w:szCs w:val="22"/>
                <w:lang w:val="es-419" w:eastAsia="es-CO"/>
              </w:rPr>
              <w:t>Programa Académico</w:t>
            </w:r>
          </w:p>
        </w:tc>
        <w:tc>
          <w:tcPr>
            <w:tcW w:w="716" w:type="pct"/>
            <w:shd w:val="clear" w:color="auto" w:fill="auto"/>
            <w:vAlign w:val="center"/>
          </w:tcPr>
          <w:p w14:paraId="3482BBA6"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166591EB" w14:textId="77777777" w:rsidR="00BE5CFA" w:rsidRPr="00F54DEF" w:rsidRDefault="00BE5CFA" w:rsidP="00BE5CFA">
            <w:pPr>
              <w:jc w:val="both"/>
              <w:rPr>
                <w:rFonts w:ascii="Arial" w:hAnsi="Arial" w:cs="Arial"/>
                <w:sz w:val="20"/>
                <w:szCs w:val="20"/>
              </w:rPr>
            </w:pPr>
          </w:p>
        </w:tc>
      </w:tr>
      <w:tr w:rsidR="00BE5CFA" w:rsidRPr="00F54DEF" w14:paraId="0537499A" w14:textId="77777777" w:rsidTr="002F6680">
        <w:tc>
          <w:tcPr>
            <w:tcW w:w="1166" w:type="pct"/>
            <w:vMerge/>
            <w:shd w:val="clear" w:color="auto" w:fill="auto"/>
            <w:vAlign w:val="center"/>
          </w:tcPr>
          <w:p w14:paraId="09686883" w14:textId="77777777" w:rsidR="00BE5CFA" w:rsidRPr="00F54DEF" w:rsidRDefault="00BE5CFA" w:rsidP="00BE5CFA">
            <w:pPr>
              <w:pStyle w:val="Default"/>
              <w:rPr>
                <w:color w:val="auto"/>
                <w:sz w:val="20"/>
                <w:szCs w:val="20"/>
              </w:rPr>
            </w:pPr>
          </w:p>
        </w:tc>
        <w:tc>
          <w:tcPr>
            <w:tcW w:w="1246" w:type="pct"/>
            <w:shd w:val="clear" w:color="auto" w:fill="auto"/>
            <w:vAlign w:val="center"/>
          </w:tcPr>
          <w:p w14:paraId="057E1ECB" w14:textId="73E391A6"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C26. </w:t>
            </w:r>
            <w:r w:rsidRPr="00D77D5F">
              <w:rPr>
                <w:rFonts w:ascii="Arial" w:hAnsi="Arial" w:cs="Arial"/>
                <w:sz w:val="20"/>
                <w:szCs w:val="22"/>
                <w:lang w:val="es-419" w:eastAsia="es-CO"/>
              </w:rPr>
              <w:t xml:space="preserve">Vinculación </w:t>
            </w:r>
            <w:r>
              <w:rPr>
                <w:rFonts w:ascii="Arial" w:hAnsi="Arial" w:cs="Arial"/>
                <w:sz w:val="20"/>
                <w:szCs w:val="22"/>
                <w:lang w:val="es-419" w:eastAsia="es-CO"/>
              </w:rPr>
              <w:t>e</w:t>
            </w:r>
            <w:r w:rsidRPr="00D77D5F">
              <w:rPr>
                <w:rFonts w:ascii="Arial" w:hAnsi="Arial" w:cs="Arial"/>
                <w:sz w:val="20"/>
                <w:szCs w:val="22"/>
                <w:lang w:val="es-419" w:eastAsia="es-CO"/>
              </w:rPr>
              <w:t xml:space="preserve"> Interacción Social</w:t>
            </w:r>
          </w:p>
        </w:tc>
        <w:tc>
          <w:tcPr>
            <w:tcW w:w="716" w:type="pct"/>
            <w:shd w:val="clear" w:color="auto" w:fill="auto"/>
            <w:vAlign w:val="center"/>
          </w:tcPr>
          <w:p w14:paraId="527003DF"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2E516FB5" w14:textId="77777777" w:rsidR="00BE5CFA" w:rsidRPr="00F54DEF" w:rsidRDefault="00BE5CFA" w:rsidP="00BE5CFA">
            <w:pPr>
              <w:jc w:val="both"/>
              <w:rPr>
                <w:rFonts w:ascii="Arial" w:hAnsi="Arial" w:cs="Arial"/>
                <w:sz w:val="20"/>
                <w:szCs w:val="20"/>
              </w:rPr>
            </w:pPr>
          </w:p>
        </w:tc>
      </w:tr>
      <w:tr w:rsidR="00BE5CFA" w:rsidRPr="00F54DEF" w14:paraId="25230978" w14:textId="77777777" w:rsidTr="002F6680">
        <w:tc>
          <w:tcPr>
            <w:tcW w:w="1166" w:type="pct"/>
            <w:vMerge w:val="restart"/>
            <w:shd w:val="clear" w:color="auto" w:fill="auto"/>
            <w:vAlign w:val="center"/>
          </w:tcPr>
          <w:p w14:paraId="350F3A11" w14:textId="16512CC5" w:rsidR="00BE5CFA" w:rsidRPr="00F54DEF" w:rsidRDefault="00BE5CFA" w:rsidP="00BE5CFA">
            <w:pPr>
              <w:pStyle w:val="Default"/>
              <w:rPr>
                <w:color w:val="auto"/>
                <w:sz w:val="20"/>
                <w:szCs w:val="20"/>
              </w:rPr>
            </w:pPr>
            <w:r>
              <w:rPr>
                <w:b/>
                <w:bCs/>
                <w:sz w:val="20"/>
                <w:szCs w:val="22"/>
                <w:lang w:eastAsia="es-CO"/>
              </w:rPr>
              <w:t>F</w:t>
            </w:r>
            <w:r>
              <w:rPr>
                <w:b/>
                <w:bCs/>
                <w:sz w:val="20"/>
                <w:szCs w:val="22"/>
                <w:lang w:val="es-419" w:eastAsia="es-CO"/>
              </w:rPr>
              <w:t>6</w:t>
            </w:r>
            <w:r>
              <w:rPr>
                <w:b/>
                <w:bCs/>
                <w:sz w:val="20"/>
                <w:szCs w:val="22"/>
                <w:lang w:eastAsia="es-CO"/>
              </w:rPr>
              <w:t xml:space="preserve">. </w:t>
            </w:r>
            <w:r>
              <w:rPr>
                <w:b/>
                <w:bCs/>
                <w:sz w:val="20"/>
                <w:szCs w:val="22"/>
                <w:lang w:val="es-419" w:eastAsia="es-CO"/>
              </w:rPr>
              <w:t>Permanencia y Graduación</w:t>
            </w:r>
          </w:p>
        </w:tc>
        <w:tc>
          <w:tcPr>
            <w:tcW w:w="1246" w:type="pct"/>
            <w:shd w:val="clear" w:color="auto" w:fill="auto"/>
            <w:vAlign w:val="center"/>
          </w:tcPr>
          <w:p w14:paraId="24335C98" w14:textId="259DF9B1" w:rsidR="00BE5CFA" w:rsidRPr="00F54DEF" w:rsidRDefault="00BE5CFA" w:rsidP="00BE5CFA">
            <w:pPr>
              <w:rPr>
                <w:rFonts w:ascii="Arial" w:hAnsi="Arial" w:cs="Arial"/>
                <w:sz w:val="20"/>
                <w:szCs w:val="20"/>
              </w:rPr>
            </w:pPr>
            <w:r>
              <w:rPr>
                <w:rFonts w:ascii="Arial" w:hAnsi="Arial" w:cs="Arial"/>
                <w:sz w:val="20"/>
                <w:szCs w:val="22"/>
                <w:lang w:val="es-419" w:eastAsia="es-CO"/>
              </w:rPr>
              <w:t>C27</w:t>
            </w:r>
            <w:r>
              <w:rPr>
                <w:rFonts w:ascii="Arial" w:hAnsi="Arial" w:cs="Arial"/>
                <w:sz w:val="20"/>
                <w:szCs w:val="22"/>
                <w:lang w:eastAsia="es-CO"/>
              </w:rPr>
              <w:t xml:space="preserve">. </w:t>
            </w:r>
            <w:r w:rsidRPr="007E629D">
              <w:rPr>
                <w:rFonts w:ascii="Arial" w:hAnsi="Arial" w:cs="Arial"/>
                <w:sz w:val="20"/>
                <w:szCs w:val="22"/>
                <w:lang w:val="es-419" w:eastAsia="es-CO"/>
              </w:rPr>
              <w:t xml:space="preserve">Políticas, Estrategias </w:t>
            </w:r>
            <w:r>
              <w:rPr>
                <w:rFonts w:ascii="Arial" w:hAnsi="Arial" w:cs="Arial"/>
                <w:sz w:val="20"/>
                <w:szCs w:val="22"/>
                <w:lang w:val="es-419" w:eastAsia="es-CO"/>
              </w:rPr>
              <w:t>y</w:t>
            </w:r>
            <w:r w:rsidRPr="007E629D">
              <w:rPr>
                <w:rFonts w:ascii="Arial" w:hAnsi="Arial" w:cs="Arial"/>
                <w:sz w:val="20"/>
                <w:szCs w:val="22"/>
                <w:lang w:val="es-419" w:eastAsia="es-CO"/>
              </w:rPr>
              <w:t xml:space="preserve"> Estructura </w:t>
            </w:r>
            <w:r>
              <w:rPr>
                <w:rFonts w:ascii="Arial" w:hAnsi="Arial" w:cs="Arial"/>
                <w:sz w:val="20"/>
                <w:szCs w:val="22"/>
                <w:lang w:val="es-419" w:eastAsia="es-CO"/>
              </w:rPr>
              <w:t>para la</w:t>
            </w:r>
            <w:r w:rsidRPr="007E629D">
              <w:rPr>
                <w:rFonts w:ascii="Arial" w:hAnsi="Arial" w:cs="Arial"/>
                <w:sz w:val="20"/>
                <w:szCs w:val="22"/>
                <w:lang w:val="es-419" w:eastAsia="es-CO"/>
              </w:rPr>
              <w:t xml:space="preserve"> Permanencia </w:t>
            </w:r>
            <w:r>
              <w:rPr>
                <w:rFonts w:ascii="Arial" w:hAnsi="Arial" w:cs="Arial"/>
                <w:sz w:val="20"/>
                <w:szCs w:val="22"/>
                <w:lang w:val="es-419" w:eastAsia="es-CO"/>
              </w:rPr>
              <w:t>y la</w:t>
            </w:r>
            <w:r w:rsidRPr="007E629D">
              <w:rPr>
                <w:rFonts w:ascii="Arial" w:hAnsi="Arial" w:cs="Arial"/>
                <w:sz w:val="20"/>
                <w:szCs w:val="22"/>
                <w:lang w:val="es-419" w:eastAsia="es-CO"/>
              </w:rPr>
              <w:t xml:space="preserve"> Graduación</w:t>
            </w:r>
          </w:p>
        </w:tc>
        <w:tc>
          <w:tcPr>
            <w:tcW w:w="716" w:type="pct"/>
            <w:shd w:val="clear" w:color="auto" w:fill="auto"/>
            <w:vAlign w:val="center"/>
          </w:tcPr>
          <w:p w14:paraId="6173F275"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38295808" w14:textId="77777777" w:rsidR="00BE5CFA" w:rsidRPr="00F54DEF" w:rsidRDefault="00BE5CFA" w:rsidP="00BE5CFA">
            <w:pPr>
              <w:jc w:val="both"/>
              <w:rPr>
                <w:rFonts w:ascii="Arial" w:hAnsi="Arial" w:cs="Arial"/>
                <w:sz w:val="20"/>
                <w:szCs w:val="20"/>
              </w:rPr>
            </w:pPr>
          </w:p>
        </w:tc>
      </w:tr>
      <w:tr w:rsidR="00BE5CFA" w:rsidRPr="00F54DEF" w14:paraId="7E659E4D" w14:textId="77777777" w:rsidTr="002F6680">
        <w:tc>
          <w:tcPr>
            <w:tcW w:w="1166" w:type="pct"/>
            <w:vMerge/>
            <w:shd w:val="clear" w:color="auto" w:fill="auto"/>
            <w:vAlign w:val="center"/>
          </w:tcPr>
          <w:p w14:paraId="7E229046" w14:textId="77777777" w:rsidR="00BE5CFA" w:rsidRDefault="00BE5CFA" w:rsidP="00BE5CFA">
            <w:pPr>
              <w:pStyle w:val="Default"/>
              <w:rPr>
                <w:b/>
                <w:bCs/>
                <w:sz w:val="20"/>
                <w:szCs w:val="22"/>
                <w:lang w:eastAsia="es-CO"/>
              </w:rPr>
            </w:pPr>
          </w:p>
        </w:tc>
        <w:tc>
          <w:tcPr>
            <w:tcW w:w="1246" w:type="pct"/>
            <w:shd w:val="clear" w:color="auto" w:fill="auto"/>
            <w:vAlign w:val="center"/>
          </w:tcPr>
          <w:p w14:paraId="0F05DB1F" w14:textId="3880D451" w:rsidR="00BE5CFA" w:rsidRPr="00F54DEF" w:rsidRDefault="00BE5CFA" w:rsidP="00BE5CFA">
            <w:pPr>
              <w:rPr>
                <w:rFonts w:ascii="Arial" w:hAnsi="Arial" w:cs="Arial"/>
                <w:sz w:val="20"/>
                <w:szCs w:val="20"/>
              </w:rPr>
            </w:pPr>
            <w:r>
              <w:rPr>
                <w:rFonts w:ascii="Arial" w:hAnsi="Arial" w:cs="Arial"/>
                <w:sz w:val="20"/>
                <w:szCs w:val="22"/>
                <w:lang w:val="es-419" w:eastAsia="es-CO"/>
              </w:rPr>
              <w:t>C28</w:t>
            </w:r>
            <w:r>
              <w:rPr>
                <w:rFonts w:ascii="Arial" w:hAnsi="Arial" w:cs="Arial"/>
                <w:sz w:val="20"/>
                <w:szCs w:val="22"/>
                <w:lang w:eastAsia="es-CO"/>
              </w:rPr>
              <w:t xml:space="preserve">. </w:t>
            </w:r>
            <w:r w:rsidRPr="007E629D">
              <w:rPr>
                <w:rFonts w:ascii="Arial" w:hAnsi="Arial" w:cs="Arial"/>
                <w:sz w:val="20"/>
                <w:szCs w:val="22"/>
                <w:lang w:eastAsia="es-CO"/>
              </w:rPr>
              <w:t xml:space="preserve">Caracterización </w:t>
            </w:r>
            <w:r>
              <w:rPr>
                <w:rFonts w:ascii="Arial" w:hAnsi="Arial" w:cs="Arial"/>
                <w:sz w:val="20"/>
                <w:szCs w:val="22"/>
                <w:lang w:val="es-419" w:eastAsia="es-CO"/>
              </w:rPr>
              <w:t>de</w:t>
            </w:r>
            <w:r w:rsidRPr="007E629D">
              <w:rPr>
                <w:rFonts w:ascii="Arial" w:hAnsi="Arial" w:cs="Arial"/>
                <w:sz w:val="20"/>
                <w:szCs w:val="22"/>
                <w:lang w:eastAsia="es-CO"/>
              </w:rPr>
              <w:t xml:space="preserve"> Estudiantes </w:t>
            </w:r>
            <w:r>
              <w:rPr>
                <w:rFonts w:ascii="Arial" w:hAnsi="Arial" w:cs="Arial"/>
                <w:sz w:val="20"/>
                <w:szCs w:val="22"/>
                <w:lang w:val="es-419" w:eastAsia="es-CO"/>
              </w:rPr>
              <w:t>y</w:t>
            </w:r>
            <w:r w:rsidRPr="007E629D">
              <w:rPr>
                <w:rFonts w:ascii="Arial" w:hAnsi="Arial" w:cs="Arial"/>
                <w:sz w:val="20"/>
                <w:szCs w:val="22"/>
                <w:lang w:eastAsia="es-CO"/>
              </w:rPr>
              <w:t xml:space="preserve"> Sistema</w:t>
            </w:r>
            <w:r>
              <w:rPr>
                <w:rFonts w:ascii="Arial" w:hAnsi="Arial" w:cs="Arial"/>
                <w:sz w:val="20"/>
                <w:szCs w:val="22"/>
                <w:lang w:val="es-419" w:eastAsia="es-CO"/>
              </w:rPr>
              <w:t xml:space="preserve"> de</w:t>
            </w:r>
            <w:r w:rsidRPr="007E629D">
              <w:rPr>
                <w:rFonts w:ascii="Arial" w:hAnsi="Arial" w:cs="Arial"/>
                <w:sz w:val="20"/>
                <w:szCs w:val="22"/>
                <w:lang w:eastAsia="es-CO"/>
              </w:rPr>
              <w:t xml:space="preserve"> Alertas Tempranas</w:t>
            </w:r>
          </w:p>
        </w:tc>
        <w:tc>
          <w:tcPr>
            <w:tcW w:w="716" w:type="pct"/>
            <w:shd w:val="clear" w:color="auto" w:fill="auto"/>
            <w:vAlign w:val="center"/>
          </w:tcPr>
          <w:p w14:paraId="6EB3FA51"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996EF43" w14:textId="77777777" w:rsidR="00BE5CFA" w:rsidRPr="00F54DEF" w:rsidRDefault="00BE5CFA" w:rsidP="00BE5CFA">
            <w:pPr>
              <w:jc w:val="both"/>
              <w:rPr>
                <w:rFonts w:ascii="Arial" w:hAnsi="Arial" w:cs="Arial"/>
                <w:sz w:val="20"/>
                <w:szCs w:val="20"/>
              </w:rPr>
            </w:pPr>
          </w:p>
        </w:tc>
      </w:tr>
      <w:tr w:rsidR="00BE5CFA" w:rsidRPr="00F54DEF" w14:paraId="5F184225" w14:textId="77777777" w:rsidTr="002F6680">
        <w:tc>
          <w:tcPr>
            <w:tcW w:w="1166" w:type="pct"/>
            <w:vMerge/>
            <w:shd w:val="clear" w:color="auto" w:fill="auto"/>
            <w:vAlign w:val="center"/>
          </w:tcPr>
          <w:p w14:paraId="654A2E0E" w14:textId="77777777" w:rsidR="00BE5CFA" w:rsidRDefault="00BE5CFA" w:rsidP="00BE5CFA">
            <w:pPr>
              <w:pStyle w:val="Default"/>
              <w:rPr>
                <w:b/>
                <w:bCs/>
                <w:sz w:val="20"/>
                <w:szCs w:val="22"/>
                <w:lang w:eastAsia="es-CO"/>
              </w:rPr>
            </w:pPr>
          </w:p>
        </w:tc>
        <w:tc>
          <w:tcPr>
            <w:tcW w:w="1246" w:type="pct"/>
            <w:shd w:val="clear" w:color="auto" w:fill="auto"/>
            <w:vAlign w:val="center"/>
          </w:tcPr>
          <w:p w14:paraId="69D5C732" w14:textId="415DF92C"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C29. </w:t>
            </w:r>
            <w:r w:rsidRPr="007E629D">
              <w:rPr>
                <w:rFonts w:ascii="Arial" w:hAnsi="Arial" w:cs="Arial"/>
                <w:sz w:val="20"/>
                <w:szCs w:val="22"/>
                <w:lang w:val="es-419" w:eastAsia="es-CO"/>
              </w:rPr>
              <w:t xml:space="preserve">Ajustes </w:t>
            </w:r>
            <w:r>
              <w:rPr>
                <w:rFonts w:ascii="Arial" w:hAnsi="Arial" w:cs="Arial"/>
                <w:sz w:val="20"/>
                <w:szCs w:val="22"/>
                <w:lang w:val="es-419" w:eastAsia="es-CO"/>
              </w:rPr>
              <w:t>a los</w:t>
            </w:r>
            <w:r w:rsidRPr="007E629D">
              <w:rPr>
                <w:rFonts w:ascii="Arial" w:hAnsi="Arial" w:cs="Arial"/>
                <w:sz w:val="20"/>
                <w:szCs w:val="22"/>
                <w:lang w:val="es-419" w:eastAsia="es-CO"/>
              </w:rPr>
              <w:t xml:space="preserve"> Aspectos Curriculares</w:t>
            </w:r>
          </w:p>
        </w:tc>
        <w:tc>
          <w:tcPr>
            <w:tcW w:w="716" w:type="pct"/>
            <w:shd w:val="clear" w:color="auto" w:fill="auto"/>
            <w:vAlign w:val="center"/>
          </w:tcPr>
          <w:p w14:paraId="4947A986"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5D3F43C8" w14:textId="77777777" w:rsidR="00BE5CFA" w:rsidRPr="00F54DEF" w:rsidRDefault="00BE5CFA" w:rsidP="00BE5CFA">
            <w:pPr>
              <w:jc w:val="both"/>
              <w:rPr>
                <w:rFonts w:ascii="Arial" w:hAnsi="Arial" w:cs="Arial"/>
                <w:sz w:val="20"/>
                <w:szCs w:val="20"/>
              </w:rPr>
            </w:pPr>
          </w:p>
        </w:tc>
      </w:tr>
      <w:tr w:rsidR="00BE5CFA" w:rsidRPr="00F54DEF" w14:paraId="004014F0" w14:textId="77777777" w:rsidTr="002F6680">
        <w:tc>
          <w:tcPr>
            <w:tcW w:w="1166" w:type="pct"/>
            <w:vMerge/>
            <w:shd w:val="clear" w:color="auto" w:fill="auto"/>
            <w:vAlign w:val="center"/>
          </w:tcPr>
          <w:p w14:paraId="4C2EFCE9" w14:textId="77777777" w:rsidR="00BE5CFA" w:rsidRPr="00F54DEF" w:rsidRDefault="00BE5CFA" w:rsidP="00BE5CFA">
            <w:pPr>
              <w:pStyle w:val="Default"/>
              <w:rPr>
                <w:color w:val="auto"/>
                <w:sz w:val="20"/>
                <w:szCs w:val="20"/>
              </w:rPr>
            </w:pPr>
          </w:p>
        </w:tc>
        <w:tc>
          <w:tcPr>
            <w:tcW w:w="1246" w:type="pct"/>
            <w:shd w:val="clear" w:color="auto" w:fill="auto"/>
            <w:vAlign w:val="center"/>
          </w:tcPr>
          <w:p w14:paraId="41A958F3" w14:textId="4D2CED57" w:rsidR="00BE5CFA" w:rsidRPr="00F54DEF" w:rsidRDefault="00BE5CFA" w:rsidP="00BE5CFA">
            <w:pPr>
              <w:rPr>
                <w:rFonts w:ascii="Arial" w:hAnsi="Arial" w:cs="Arial"/>
                <w:sz w:val="20"/>
                <w:szCs w:val="20"/>
              </w:rPr>
            </w:pPr>
            <w:r>
              <w:rPr>
                <w:rFonts w:ascii="Arial" w:hAnsi="Arial" w:cs="Arial"/>
                <w:sz w:val="20"/>
                <w:szCs w:val="22"/>
                <w:lang w:val="es-419" w:eastAsia="es-CO"/>
              </w:rPr>
              <w:t xml:space="preserve">C30. </w:t>
            </w:r>
            <w:r w:rsidRPr="007E629D">
              <w:rPr>
                <w:rFonts w:ascii="Arial" w:hAnsi="Arial" w:cs="Arial"/>
                <w:sz w:val="20"/>
                <w:szCs w:val="22"/>
                <w:lang w:val="es-419" w:eastAsia="es-CO"/>
              </w:rPr>
              <w:t xml:space="preserve">Mecanismos </w:t>
            </w:r>
            <w:r>
              <w:rPr>
                <w:rFonts w:ascii="Arial" w:hAnsi="Arial" w:cs="Arial"/>
                <w:sz w:val="20"/>
                <w:szCs w:val="22"/>
                <w:lang w:val="es-419" w:eastAsia="es-CO"/>
              </w:rPr>
              <w:t>de</w:t>
            </w:r>
            <w:r w:rsidRPr="007E629D">
              <w:rPr>
                <w:rFonts w:ascii="Arial" w:hAnsi="Arial" w:cs="Arial"/>
                <w:sz w:val="20"/>
                <w:szCs w:val="22"/>
                <w:lang w:val="es-419" w:eastAsia="es-CO"/>
              </w:rPr>
              <w:t xml:space="preserve"> Selección</w:t>
            </w:r>
          </w:p>
        </w:tc>
        <w:tc>
          <w:tcPr>
            <w:tcW w:w="716" w:type="pct"/>
            <w:shd w:val="clear" w:color="auto" w:fill="auto"/>
            <w:vAlign w:val="center"/>
          </w:tcPr>
          <w:p w14:paraId="18C6481C" w14:textId="77777777" w:rsidR="00BE5CFA" w:rsidRPr="00F54DEF" w:rsidRDefault="00BE5CFA" w:rsidP="00BE5CFA">
            <w:pPr>
              <w:jc w:val="center"/>
              <w:rPr>
                <w:rFonts w:ascii="Arial" w:hAnsi="Arial" w:cs="Arial"/>
                <w:sz w:val="20"/>
                <w:szCs w:val="20"/>
              </w:rPr>
            </w:pPr>
          </w:p>
        </w:tc>
        <w:tc>
          <w:tcPr>
            <w:tcW w:w="1872" w:type="pct"/>
            <w:shd w:val="clear" w:color="auto" w:fill="auto"/>
            <w:vAlign w:val="center"/>
          </w:tcPr>
          <w:p w14:paraId="09C907E2" w14:textId="77777777" w:rsidR="00BE5CFA" w:rsidRPr="00F54DEF" w:rsidRDefault="00BE5CFA" w:rsidP="00BE5CFA">
            <w:pPr>
              <w:jc w:val="both"/>
              <w:rPr>
                <w:rFonts w:ascii="Arial" w:hAnsi="Arial" w:cs="Arial"/>
                <w:sz w:val="20"/>
                <w:szCs w:val="20"/>
              </w:rPr>
            </w:pPr>
          </w:p>
        </w:tc>
      </w:tr>
      <w:tr w:rsidR="002E2A2C" w:rsidRPr="00F54DEF" w14:paraId="0A5BDC93" w14:textId="77777777" w:rsidTr="002F6680">
        <w:tc>
          <w:tcPr>
            <w:tcW w:w="1166" w:type="pct"/>
            <w:vMerge w:val="restart"/>
            <w:shd w:val="clear" w:color="auto" w:fill="auto"/>
            <w:vAlign w:val="center"/>
          </w:tcPr>
          <w:p w14:paraId="356FF8A1" w14:textId="763306F9" w:rsidR="002E2A2C" w:rsidRPr="00F54DEF" w:rsidRDefault="002E2A2C" w:rsidP="002E2A2C">
            <w:pPr>
              <w:pStyle w:val="Default"/>
              <w:rPr>
                <w:color w:val="auto"/>
                <w:sz w:val="20"/>
                <w:szCs w:val="20"/>
              </w:rPr>
            </w:pPr>
            <w:r>
              <w:rPr>
                <w:b/>
                <w:bCs/>
                <w:sz w:val="20"/>
                <w:szCs w:val="22"/>
                <w:lang w:eastAsia="es-CO"/>
              </w:rPr>
              <w:t>F</w:t>
            </w:r>
            <w:r>
              <w:rPr>
                <w:b/>
                <w:bCs/>
                <w:sz w:val="20"/>
                <w:szCs w:val="22"/>
                <w:lang w:val="es-419" w:eastAsia="es-CO"/>
              </w:rPr>
              <w:t>7</w:t>
            </w:r>
            <w:r>
              <w:rPr>
                <w:b/>
                <w:bCs/>
                <w:sz w:val="20"/>
                <w:szCs w:val="22"/>
                <w:lang w:eastAsia="es-CO"/>
              </w:rPr>
              <w:t xml:space="preserve">. </w:t>
            </w:r>
            <w:r>
              <w:rPr>
                <w:b/>
                <w:bCs/>
                <w:sz w:val="20"/>
                <w:szCs w:val="22"/>
                <w:lang w:val="es-419" w:eastAsia="es-CO"/>
              </w:rPr>
              <w:t>Interacción con el Entorno Nacional e Internacional</w:t>
            </w:r>
          </w:p>
        </w:tc>
        <w:tc>
          <w:tcPr>
            <w:tcW w:w="1246" w:type="pct"/>
            <w:shd w:val="clear" w:color="auto" w:fill="auto"/>
            <w:vAlign w:val="center"/>
          </w:tcPr>
          <w:p w14:paraId="23A2103C" w14:textId="4A7A1A17" w:rsidR="002E2A2C" w:rsidRPr="00F54DEF" w:rsidRDefault="002E2A2C" w:rsidP="002E2A2C">
            <w:pPr>
              <w:rPr>
                <w:rFonts w:ascii="Arial" w:hAnsi="Arial" w:cs="Arial"/>
                <w:sz w:val="20"/>
                <w:szCs w:val="20"/>
              </w:rPr>
            </w:pPr>
            <w:r>
              <w:rPr>
                <w:rFonts w:ascii="Arial" w:hAnsi="Arial" w:cs="Arial"/>
                <w:sz w:val="20"/>
                <w:szCs w:val="22"/>
                <w:lang w:val="es-419" w:eastAsia="es-CO"/>
              </w:rPr>
              <w:t>C31</w:t>
            </w:r>
            <w:r>
              <w:rPr>
                <w:rFonts w:ascii="Arial" w:hAnsi="Arial" w:cs="Arial"/>
                <w:sz w:val="20"/>
                <w:szCs w:val="22"/>
                <w:lang w:eastAsia="es-CO"/>
              </w:rPr>
              <w:t xml:space="preserve">. </w:t>
            </w:r>
            <w:r w:rsidRPr="00511484">
              <w:rPr>
                <w:rFonts w:ascii="Arial" w:hAnsi="Arial" w:cs="Arial"/>
                <w:sz w:val="20"/>
                <w:szCs w:val="22"/>
                <w:lang w:val="es-419" w:eastAsia="es-CO"/>
              </w:rPr>
              <w:t xml:space="preserve">Inserción </w:t>
            </w:r>
            <w:r>
              <w:rPr>
                <w:rFonts w:ascii="Arial" w:hAnsi="Arial" w:cs="Arial"/>
                <w:sz w:val="20"/>
                <w:szCs w:val="22"/>
                <w:lang w:val="es-419" w:eastAsia="es-CO"/>
              </w:rPr>
              <w:t>del</w:t>
            </w:r>
            <w:r w:rsidRPr="00511484">
              <w:rPr>
                <w:rFonts w:ascii="Arial" w:hAnsi="Arial" w:cs="Arial"/>
                <w:sz w:val="20"/>
                <w:szCs w:val="22"/>
                <w:lang w:val="es-419" w:eastAsia="es-CO"/>
              </w:rPr>
              <w:t xml:space="preserve"> Programa</w:t>
            </w:r>
            <w:r>
              <w:rPr>
                <w:rFonts w:ascii="Arial" w:hAnsi="Arial" w:cs="Arial"/>
                <w:sz w:val="20"/>
                <w:szCs w:val="22"/>
                <w:lang w:val="es-419" w:eastAsia="es-CO"/>
              </w:rPr>
              <w:t xml:space="preserve"> </w:t>
            </w:r>
            <w:r w:rsidRPr="00511484">
              <w:rPr>
                <w:rFonts w:ascii="Arial" w:hAnsi="Arial" w:cs="Arial"/>
                <w:sz w:val="20"/>
                <w:szCs w:val="22"/>
                <w:lang w:val="es-419" w:eastAsia="es-CO"/>
              </w:rPr>
              <w:t>en Contextos</w:t>
            </w:r>
            <w:r>
              <w:rPr>
                <w:rFonts w:ascii="Arial" w:hAnsi="Arial" w:cs="Arial"/>
                <w:sz w:val="20"/>
                <w:szCs w:val="22"/>
                <w:lang w:val="es-419" w:eastAsia="es-CO"/>
              </w:rPr>
              <w:t xml:space="preserve"> </w:t>
            </w:r>
            <w:r w:rsidRPr="00511484">
              <w:rPr>
                <w:rFonts w:ascii="Arial" w:hAnsi="Arial" w:cs="Arial"/>
                <w:sz w:val="20"/>
                <w:szCs w:val="22"/>
                <w:lang w:val="es-419" w:eastAsia="es-CO"/>
              </w:rPr>
              <w:t>Académicos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Nacionales </w:t>
            </w:r>
            <w:r>
              <w:rPr>
                <w:rFonts w:ascii="Arial" w:hAnsi="Arial" w:cs="Arial"/>
                <w:sz w:val="20"/>
                <w:szCs w:val="22"/>
                <w:lang w:val="es-419" w:eastAsia="es-CO"/>
              </w:rPr>
              <w:t>e</w:t>
            </w:r>
            <w:r w:rsidRPr="00511484">
              <w:rPr>
                <w:rFonts w:ascii="Arial" w:hAnsi="Arial" w:cs="Arial"/>
                <w:sz w:val="20"/>
                <w:szCs w:val="22"/>
                <w:lang w:val="es-419" w:eastAsia="es-CO"/>
              </w:rPr>
              <w:t xml:space="preserve"> Internacionales</w:t>
            </w:r>
          </w:p>
        </w:tc>
        <w:tc>
          <w:tcPr>
            <w:tcW w:w="716" w:type="pct"/>
            <w:shd w:val="clear" w:color="auto" w:fill="auto"/>
            <w:vAlign w:val="center"/>
          </w:tcPr>
          <w:p w14:paraId="1B558433" w14:textId="77777777" w:rsidR="002E2A2C" w:rsidRPr="00F54DEF" w:rsidRDefault="002E2A2C" w:rsidP="002E2A2C">
            <w:pPr>
              <w:jc w:val="center"/>
              <w:rPr>
                <w:rFonts w:ascii="Arial" w:hAnsi="Arial" w:cs="Arial"/>
                <w:sz w:val="20"/>
                <w:szCs w:val="20"/>
              </w:rPr>
            </w:pPr>
          </w:p>
        </w:tc>
        <w:tc>
          <w:tcPr>
            <w:tcW w:w="1872" w:type="pct"/>
            <w:shd w:val="clear" w:color="auto" w:fill="auto"/>
            <w:vAlign w:val="center"/>
          </w:tcPr>
          <w:p w14:paraId="3ABD470F" w14:textId="77777777" w:rsidR="002E2A2C" w:rsidRPr="00F54DEF" w:rsidRDefault="002E2A2C" w:rsidP="002E2A2C">
            <w:pPr>
              <w:jc w:val="both"/>
              <w:rPr>
                <w:rFonts w:ascii="Arial" w:hAnsi="Arial" w:cs="Arial"/>
                <w:sz w:val="20"/>
                <w:szCs w:val="20"/>
              </w:rPr>
            </w:pPr>
          </w:p>
        </w:tc>
      </w:tr>
      <w:tr w:rsidR="002E2A2C" w:rsidRPr="00F54DEF" w14:paraId="64FFF3D7" w14:textId="77777777" w:rsidTr="002F6680">
        <w:tc>
          <w:tcPr>
            <w:tcW w:w="1166" w:type="pct"/>
            <w:vMerge/>
            <w:shd w:val="clear" w:color="auto" w:fill="auto"/>
            <w:vAlign w:val="center"/>
          </w:tcPr>
          <w:p w14:paraId="7B34371F" w14:textId="77777777" w:rsidR="002E2A2C" w:rsidRDefault="002E2A2C" w:rsidP="002E2A2C">
            <w:pPr>
              <w:pStyle w:val="Default"/>
              <w:rPr>
                <w:b/>
                <w:bCs/>
                <w:sz w:val="20"/>
                <w:szCs w:val="22"/>
                <w:lang w:eastAsia="es-CO"/>
              </w:rPr>
            </w:pPr>
          </w:p>
        </w:tc>
        <w:tc>
          <w:tcPr>
            <w:tcW w:w="1246" w:type="pct"/>
            <w:shd w:val="clear" w:color="auto" w:fill="auto"/>
            <w:vAlign w:val="center"/>
          </w:tcPr>
          <w:p w14:paraId="1D338DF6" w14:textId="4947D306" w:rsidR="002E2A2C" w:rsidRPr="00F54DEF" w:rsidRDefault="002E2A2C" w:rsidP="002E2A2C">
            <w:pPr>
              <w:rPr>
                <w:rFonts w:ascii="Arial" w:hAnsi="Arial" w:cs="Arial"/>
                <w:sz w:val="20"/>
                <w:szCs w:val="20"/>
              </w:rPr>
            </w:pPr>
            <w:r>
              <w:rPr>
                <w:rFonts w:ascii="Arial" w:hAnsi="Arial" w:cs="Arial"/>
                <w:sz w:val="20"/>
                <w:szCs w:val="22"/>
                <w:lang w:val="es-419" w:eastAsia="es-CO"/>
              </w:rPr>
              <w:t>C32</w:t>
            </w:r>
            <w:r>
              <w:rPr>
                <w:rFonts w:ascii="Arial" w:hAnsi="Arial" w:cs="Arial"/>
                <w:sz w:val="20"/>
                <w:szCs w:val="22"/>
                <w:lang w:eastAsia="es-CO"/>
              </w:rPr>
              <w:t xml:space="preserve">. </w:t>
            </w:r>
            <w:r w:rsidRPr="00511484">
              <w:rPr>
                <w:rFonts w:ascii="Arial" w:hAnsi="Arial" w:cs="Arial"/>
                <w:sz w:val="20"/>
                <w:szCs w:val="22"/>
                <w:lang w:eastAsia="es-CO"/>
              </w:rPr>
              <w:t xml:space="preserve">Relaciones Externas </w:t>
            </w:r>
            <w:r>
              <w:rPr>
                <w:rFonts w:ascii="Arial" w:hAnsi="Arial" w:cs="Arial"/>
                <w:sz w:val="20"/>
                <w:szCs w:val="22"/>
                <w:lang w:val="es-419" w:eastAsia="es-CO"/>
              </w:rPr>
              <w:t>de</w:t>
            </w:r>
            <w:r w:rsidRPr="00511484">
              <w:rPr>
                <w:rFonts w:ascii="Arial" w:hAnsi="Arial" w:cs="Arial"/>
                <w:sz w:val="20"/>
                <w:szCs w:val="22"/>
                <w:lang w:eastAsia="es-CO"/>
              </w:rPr>
              <w:t xml:space="preserve"> Profesores </w:t>
            </w:r>
            <w:r>
              <w:rPr>
                <w:rFonts w:ascii="Arial" w:hAnsi="Arial" w:cs="Arial"/>
                <w:sz w:val="20"/>
                <w:szCs w:val="22"/>
                <w:lang w:val="es-419" w:eastAsia="es-CO"/>
              </w:rPr>
              <w:t xml:space="preserve">y </w:t>
            </w:r>
            <w:r w:rsidRPr="00511484">
              <w:rPr>
                <w:rFonts w:ascii="Arial" w:hAnsi="Arial" w:cs="Arial"/>
                <w:sz w:val="20"/>
                <w:szCs w:val="22"/>
                <w:lang w:eastAsia="es-CO"/>
              </w:rPr>
              <w:t>Estudiantes</w:t>
            </w:r>
          </w:p>
        </w:tc>
        <w:tc>
          <w:tcPr>
            <w:tcW w:w="716" w:type="pct"/>
            <w:shd w:val="clear" w:color="auto" w:fill="auto"/>
            <w:vAlign w:val="center"/>
          </w:tcPr>
          <w:p w14:paraId="5DD9C6D8" w14:textId="77777777" w:rsidR="002E2A2C" w:rsidRPr="00F54DEF" w:rsidRDefault="002E2A2C" w:rsidP="002E2A2C">
            <w:pPr>
              <w:jc w:val="center"/>
              <w:rPr>
                <w:rFonts w:ascii="Arial" w:hAnsi="Arial" w:cs="Arial"/>
                <w:sz w:val="20"/>
                <w:szCs w:val="20"/>
              </w:rPr>
            </w:pPr>
          </w:p>
        </w:tc>
        <w:tc>
          <w:tcPr>
            <w:tcW w:w="1872" w:type="pct"/>
            <w:shd w:val="clear" w:color="auto" w:fill="auto"/>
            <w:vAlign w:val="center"/>
          </w:tcPr>
          <w:p w14:paraId="06AE3A51" w14:textId="77777777" w:rsidR="002E2A2C" w:rsidRPr="00F54DEF" w:rsidRDefault="002E2A2C" w:rsidP="002E2A2C">
            <w:pPr>
              <w:jc w:val="both"/>
              <w:rPr>
                <w:rFonts w:ascii="Arial" w:hAnsi="Arial" w:cs="Arial"/>
                <w:sz w:val="20"/>
                <w:szCs w:val="20"/>
              </w:rPr>
            </w:pPr>
          </w:p>
        </w:tc>
      </w:tr>
      <w:tr w:rsidR="002E2A2C" w:rsidRPr="00F54DEF" w14:paraId="44F3865D" w14:textId="77777777" w:rsidTr="002F6680">
        <w:tc>
          <w:tcPr>
            <w:tcW w:w="1166" w:type="pct"/>
            <w:vMerge/>
            <w:shd w:val="clear" w:color="auto" w:fill="auto"/>
            <w:vAlign w:val="center"/>
          </w:tcPr>
          <w:p w14:paraId="0129A9E1" w14:textId="77777777" w:rsidR="002E2A2C" w:rsidRPr="00F54DEF" w:rsidRDefault="002E2A2C" w:rsidP="002E2A2C">
            <w:pPr>
              <w:pStyle w:val="Default"/>
              <w:rPr>
                <w:color w:val="auto"/>
                <w:sz w:val="20"/>
                <w:szCs w:val="20"/>
              </w:rPr>
            </w:pPr>
          </w:p>
        </w:tc>
        <w:tc>
          <w:tcPr>
            <w:tcW w:w="1246" w:type="pct"/>
            <w:shd w:val="clear" w:color="auto" w:fill="auto"/>
            <w:vAlign w:val="center"/>
          </w:tcPr>
          <w:p w14:paraId="3666D23D" w14:textId="637771E2" w:rsidR="002E2A2C" w:rsidRPr="00F54DEF" w:rsidRDefault="002E2A2C" w:rsidP="002E2A2C">
            <w:pPr>
              <w:rPr>
                <w:rFonts w:ascii="Arial" w:hAnsi="Arial" w:cs="Arial"/>
                <w:sz w:val="20"/>
                <w:szCs w:val="20"/>
              </w:rPr>
            </w:pPr>
            <w:r>
              <w:rPr>
                <w:rFonts w:ascii="Arial" w:hAnsi="Arial" w:cs="Arial"/>
                <w:sz w:val="20"/>
                <w:szCs w:val="22"/>
                <w:lang w:val="es-419" w:eastAsia="es-CO"/>
              </w:rPr>
              <w:t xml:space="preserve">C33. </w:t>
            </w:r>
            <w:r w:rsidRPr="00511484">
              <w:rPr>
                <w:rFonts w:ascii="Arial" w:hAnsi="Arial" w:cs="Arial"/>
                <w:sz w:val="20"/>
                <w:szCs w:val="22"/>
                <w:lang w:val="es-419" w:eastAsia="es-CO"/>
              </w:rPr>
              <w:t>Habilidades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Comunicativas </w:t>
            </w:r>
            <w:r>
              <w:rPr>
                <w:rFonts w:ascii="Arial" w:hAnsi="Arial" w:cs="Arial"/>
                <w:sz w:val="20"/>
                <w:szCs w:val="22"/>
                <w:lang w:val="es-419" w:eastAsia="es-CO"/>
              </w:rPr>
              <w:t xml:space="preserve">en una </w:t>
            </w:r>
            <w:r w:rsidRPr="00511484">
              <w:rPr>
                <w:rFonts w:ascii="Arial" w:hAnsi="Arial" w:cs="Arial"/>
                <w:sz w:val="20"/>
                <w:szCs w:val="22"/>
                <w:lang w:val="es-419" w:eastAsia="es-CO"/>
              </w:rPr>
              <w:t>Segunda Lengua</w:t>
            </w:r>
          </w:p>
        </w:tc>
        <w:tc>
          <w:tcPr>
            <w:tcW w:w="716" w:type="pct"/>
            <w:shd w:val="clear" w:color="auto" w:fill="auto"/>
            <w:vAlign w:val="center"/>
          </w:tcPr>
          <w:p w14:paraId="219C3C2A" w14:textId="77777777" w:rsidR="002E2A2C" w:rsidRPr="00F54DEF" w:rsidRDefault="002E2A2C" w:rsidP="002E2A2C">
            <w:pPr>
              <w:jc w:val="center"/>
              <w:rPr>
                <w:rFonts w:ascii="Arial" w:hAnsi="Arial" w:cs="Arial"/>
                <w:sz w:val="20"/>
                <w:szCs w:val="20"/>
              </w:rPr>
            </w:pPr>
          </w:p>
        </w:tc>
        <w:tc>
          <w:tcPr>
            <w:tcW w:w="1872" w:type="pct"/>
            <w:shd w:val="clear" w:color="auto" w:fill="auto"/>
            <w:vAlign w:val="center"/>
          </w:tcPr>
          <w:p w14:paraId="01BCD993" w14:textId="77777777" w:rsidR="002E2A2C" w:rsidRPr="00F54DEF" w:rsidRDefault="002E2A2C" w:rsidP="002E2A2C">
            <w:pPr>
              <w:jc w:val="both"/>
              <w:rPr>
                <w:rFonts w:ascii="Arial" w:hAnsi="Arial" w:cs="Arial"/>
                <w:sz w:val="20"/>
                <w:szCs w:val="20"/>
              </w:rPr>
            </w:pPr>
          </w:p>
        </w:tc>
      </w:tr>
      <w:tr w:rsidR="00934470" w:rsidRPr="00F54DEF" w14:paraId="06386184" w14:textId="77777777" w:rsidTr="002F6680">
        <w:tc>
          <w:tcPr>
            <w:tcW w:w="1166" w:type="pct"/>
            <w:vMerge w:val="restart"/>
            <w:shd w:val="clear" w:color="auto" w:fill="auto"/>
            <w:vAlign w:val="center"/>
          </w:tcPr>
          <w:p w14:paraId="4D766CD6" w14:textId="0128ADB3" w:rsidR="00934470" w:rsidRPr="00F54DEF" w:rsidRDefault="00934470" w:rsidP="00934470">
            <w:pPr>
              <w:pStyle w:val="Default"/>
              <w:rPr>
                <w:color w:val="auto"/>
                <w:sz w:val="20"/>
                <w:szCs w:val="20"/>
              </w:rPr>
            </w:pPr>
            <w:r>
              <w:rPr>
                <w:b/>
                <w:bCs/>
                <w:sz w:val="20"/>
                <w:szCs w:val="22"/>
                <w:lang w:eastAsia="es-CO"/>
              </w:rPr>
              <w:t>F</w:t>
            </w:r>
            <w:r>
              <w:rPr>
                <w:b/>
                <w:bCs/>
                <w:sz w:val="20"/>
                <w:szCs w:val="22"/>
                <w:lang w:val="es-419" w:eastAsia="es-CO"/>
              </w:rPr>
              <w:t>8</w:t>
            </w:r>
            <w:r>
              <w:rPr>
                <w:b/>
                <w:bCs/>
                <w:sz w:val="20"/>
                <w:szCs w:val="22"/>
                <w:lang w:eastAsia="es-CO"/>
              </w:rPr>
              <w:t xml:space="preserve">. </w:t>
            </w:r>
            <w:r>
              <w:rPr>
                <w:b/>
                <w:bCs/>
                <w:sz w:val="20"/>
                <w:szCs w:val="22"/>
                <w:lang w:val="es-419" w:eastAsia="es-CO"/>
              </w:rPr>
              <w:t>Aportes de la Investigación, la Innovación, el Desarrollo Tecnológico y la Creación, Asociados al Programa Académico</w:t>
            </w:r>
          </w:p>
        </w:tc>
        <w:tc>
          <w:tcPr>
            <w:tcW w:w="1246" w:type="pct"/>
            <w:shd w:val="clear" w:color="auto" w:fill="auto"/>
            <w:vAlign w:val="center"/>
          </w:tcPr>
          <w:p w14:paraId="533A306C" w14:textId="7AE30490" w:rsidR="00934470" w:rsidRPr="00F54DEF" w:rsidRDefault="00934470" w:rsidP="00934470">
            <w:pPr>
              <w:rPr>
                <w:rFonts w:ascii="Arial" w:hAnsi="Arial" w:cs="Arial"/>
                <w:sz w:val="20"/>
                <w:szCs w:val="20"/>
              </w:rPr>
            </w:pPr>
            <w:r>
              <w:rPr>
                <w:rFonts w:ascii="Arial" w:hAnsi="Arial" w:cs="Arial"/>
                <w:sz w:val="20"/>
                <w:szCs w:val="22"/>
                <w:lang w:val="es-419" w:eastAsia="es-CO"/>
              </w:rPr>
              <w:t xml:space="preserve">C34. </w:t>
            </w:r>
            <w:r w:rsidRPr="001E17CF">
              <w:rPr>
                <w:rFonts w:ascii="Arial" w:hAnsi="Arial" w:cs="Arial"/>
                <w:sz w:val="20"/>
                <w:szCs w:val="22"/>
                <w:lang w:val="es-419" w:eastAsia="es-CO"/>
              </w:rPr>
              <w:t xml:space="preserve">Formación </w:t>
            </w:r>
            <w:r>
              <w:rPr>
                <w:rFonts w:ascii="Arial" w:hAnsi="Arial" w:cs="Arial"/>
                <w:sz w:val="20"/>
                <w:szCs w:val="22"/>
                <w:lang w:val="es-419" w:eastAsia="es-CO"/>
              </w:rPr>
              <w:t xml:space="preserve">para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716" w:type="pct"/>
            <w:shd w:val="clear" w:color="auto" w:fill="auto"/>
            <w:vAlign w:val="center"/>
          </w:tcPr>
          <w:p w14:paraId="7A608189" w14:textId="77777777" w:rsidR="00934470" w:rsidRPr="00F54DEF" w:rsidRDefault="00934470" w:rsidP="00934470">
            <w:pPr>
              <w:jc w:val="center"/>
              <w:rPr>
                <w:rFonts w:ascii="Arial" w:hAnsi="Arial" w:cs="Arial"/>
                <w:sz w:val="20"/>
                <w:szCs w:val="20"/>
              </w:rPr>
            </w:pPr>
          </w:p>
        </w:tc>
        <w:tc>
          <w:tcPr>
            <w:tcW w:w="1872" w:type="pct"/>
            <w:shd w:val="clear" w:color="auto" w:fill="auto"/>
            <w:vAlign w:val="center"/>
          </w:tcPr>
          <w:p w14:paraId="635670F5" w14:textId="77777777" w:rsidR="00934470" w:rsidRPr="00F54DEF" w:rsidRDefault="00934470" w:rsidP="00934470">
            <w:pPr>
              <w:jc w:val="both"/>
              <w:rPr>
                <w:rFonts w:ascii="Arial" w:hAnsi="Arial" w:cs="Arial"/>
                <w:sz w:val="20"/>
                <w:szCs w:val="20"/>
              </w:rPr>
            </w:pPr>
          </w:p>
        </w:tc>
      </w:tr>
      <w:tr w:rsidR="00934470" w:rsidRPr="00F54DEF" w14:paraId="7AF68241" w14:textId="77777777" w:rsidTr="002F6680">
        <w:tc>
          <w:tcPr>
            <w:tcW w:w="1166" w:type="pct"/>
            <w:vMerge/>
            <w:shd w:val="clear" w:color="auto" w:fill="auto"/>
            <w:vAlign w:val="center"/>
          </w:tcPr>
          <w:p w14:paraId="6B9020AE" w14:textId="77777777" w:rsidR="00934470" w:rsidRPr="00F54DEF" w:rsidRDefault="00934470" w:rsidP="00934470">
            <w:pPr>
              <w:pStyle w:val="Default"/>
              <w:rPr>
                <w:color w:val="auto"/>
                <w:sz w:val="20"/>
                <w:szCs w:val="20"/>
              </w:rPr>
            </w:pPr>
          </w:p>
        </w:tc>
        <w:tc>
          <w:tcPr>
            <w:tcW w:w="1246" w:type="pct"/>
            <w:shd w:val="clear" w:color="auto" w:fill="auto"/>
            <w:vAlign w:val="center"/>
          </w:tcPr>
          <w:p w14:paraId="1342A99A" w14:textId="7232FD7F" w:rsidR="00934470" w:rsidRPr="00F54DEF" w:rsidRDefault="00934470" w:rsidP="00934470">
            <w:pPr>
              <w:rPr>
                <w:rFonts w:ascii="Arial" w:hAnsi="Arial" w:cs="Arial"/>
                <w:sz w:val="20"/>
                <w:szCs w:val="20"/>
              </w:rPr>
            </w:pPr>
            <w:r>
              <w:rPr>
                <w:rFonts w:ascii="Arial" w:hAnsi="Arial" w:cs="Arial"/>
                <w:sz w:val="20"/>
                <w:szCs w:val="22"/>
                <w:lang w:val="es-419" w:eastAsia="es-CO"/>
              </w:rPr>
              <w:t xml:space="preserve">C35. </w:t>
            </w:r>
            <w:r w:rsidRPr="001E17CF">
              <w:rPr>
                <w:rFonts w:ascii="Arial" w:hAnsi="Arial" w:cs="Arial"/>
                <w:sz w:val="20"/>
                <w:szCs w:val="22"/>
                <w:lang w:val="es-419" w:eastAsia="es-CO"/>
              </w:rPr>
              <w:t xml:space="preserve">Compromiso </w:t>
            </w:r>
            <w:r>
              <w:rPr>
                <w:rFonts w:ascii="Arial" w:hAnsi="Arial" w:cs="Arial"/>
                <w:sz w:val="20"/>
                <w:szCs w:val="22"/>
                <w:lang w:val="es-419" w:eastAsia="es-CO"/>
              </w:rPr>
              <w:t xml:space="preserve">con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716" w:type="pct"/>
            <w:shd w:val="clear" w:color="auto" w:fill="auto"/>
            <w:vAlign w:val="center"/>
          </w:tcPr>
          <w:p w14:paraId="7F712C1E" w14:textId="77777777" w:rsidR="00934470" w:rsidRPr="00F54DEF" w:rsidRDefault="00934470" w:rsidP="00934470">
            <w:pPr>
              <w:jc w:val="center"/>
              <w:rPr>
                <w:rFonts w:ascii="Arial" w:hAnsi="Arial" w:cs="Arial"/>
                <w:sz w:val="20"/>
                <w:szCs w:val="20"/>
              </w:rPr>
            </w:pPr>
          </w:p>
        </w:tc>
        <w:tc>
          <w:tcPr>
            <w:tcW w:w="1872" w:type="pct"/>
            <w:shd w:val="clear" w:color="auto" w:fill="auto"/>
            <w:vAlign w:val="center"/>
          </w:tcPr>
          <w:p w14:paraId="33B67D6D" w14:textId="77777777" w:rsidR="00934470" w:rsidRPr="00F54DEF" w:rsidRDefault="00934470" w:rsidP="00934470">
            <w:pPr>
              <w:jc w:val="both"/>
              <w:rPr>
                <w:rFonts w:ascii="Arial" w:hAnsi="Arial" w:cs="Arial"/>
                <w:sz w:val="20"/>
                <w:szCs w:val="20"/>
              </w:rPr>
            </w:pPr>
          </w:p>
        </w:tc>
      </w:tr>
      <w:tr w:rsidR="00F9324C" w:rsidRPr="00F54DEF" w14:paraId="281498DE" w14:textId="77777777" w:rsidTr="002F6680">
        <w:tc>
          <w:tcPr>
            <w:tcW w:w="1166" w:type="pct"/>
            <w:vMerge w:val="restart"/>
            <w:shd w:val="clear" w:color="auto" w:fill="auto"/>
            <w:vAlign w:val="center"/>
          </w:tcPr>
          <w:p w14:paraId="5DEFF8A3" w14:textId="45FE71FD" w:rsidR="00F9324C" w:rsidRPr="00F54DEF" w:rsidRDefault="00F9324C" w:rsidP="00F9324C">
            <w:pPr>
              <w:pStyle w:val="Default"/>
              <w:rPr>
                <w:color w:val="auto"/>
                <w:sz w:val="20"/>
                <w:szCs w:val="20"/>
              </w:rPr>
            </w:pPr>
            <w:r>
              <w:rPr>
                <w:b/>
                <w:bCs/>
                <w:sz w:val="20"/>
                <w:szCs w:val="22"/>
                <w:lang w:eastAsia="es-CO"/>
              </w:rPr>
              <w:t>F</w:t>
            </w:r>
            <w:r>
              <w:rPr>
                <w:b/>
                <w:bCs/>
                <w:sz w:val="20"/>
                <w:szCs w:val="22"/>
                <w:lang w:val="es-419" w:eastAsia="es-CO"/>
              </w:rPr>
              <w:t>9. Bienestar de la Comunidad Académica del Programa</w:t>
            </w:r>
          </w:p>
        </w:tc>
        <w:tc>
          <w:tcPr>
            <w:tcW w:w="1246" w:type="pct"/>
            <w:shd w:val="clear" w:color="auto" w:fill="auto"/>
            <w:vAlign w:val="center"/>
          </w:tcPr>
          <w:p w14:paraId="5A227D53" w14:textId="08FA2606" w:rsidR="00F9324C" w:rsidRPr="00F54DEF" w:rsidRDefault="00F9324C" w:rsidP="00F9324C">
            <w:pPr>
              <w:rPr>
                <w:rFonts w:ascii="Arial" w:hAnsi="Arial" w:cs="Arial"/>
                <w:sz w:val="20"/>
                <w:szCs w:val="20"/>
              </w:rPr>
            </w:pPr>
            <w:r>
              <w:rPr>
                <w:rFonts w:ascii="Arial" w:hAnsi="Arial" w:cs="Arial"/>
                <w:sz w:val="20"/>
                <w:szCs w:val="22"/>
                <w:lang w:val="es-419" w:eastAsia="es-CO"/>
              </w:rPr>
              <w:t xml:space="preserve">C36. </w:t>
            </w:r>
            <w:r w:rsidRPr="001A344D">
              <w:rPr>
                <w:rFonts w:ascii="Arial" w:hAnsi="Arial" w:cs="Arial"/>
                <w:sz w:val="20"/>
                <w:szCs w:val="22"/>
                <w:lang w:val="es-419" w:eastAsia="es-CO"/>
              </w:rPr>
              <w:t xml:space="preserve">Programas </w:t>
            </w:r>
            <w:r>
              <w:rPr>
                <w:rFonts w:ascii="Arial" w:hAnsi="Arial" w:cs="Arial"/>
                <w:sz w:val="20"/>
                <w:szCs w:val="22"/>
                <w:lang w:val="es-419" w:eastAsia="es-CO"/>
              </w:rPr>
              <w:t>y</w:t>
            </w:r>
            <w:r w:rsidRPr="001A344D">
              <w:rPr>
                <w:rFonts w:ascii="Arial" w:hAnsi="Arial" w:cs="Arial"/>
                <w:sz w:val="20"/>
                <w:szCs w:val="22"/>
                <w:lang w:val="es-419" w:eastAsia="es-CO"/>
              </w:rPr>
              <w:t xml:space="preserve"> Servicios</w:t>
            </w:r>
          </w:p>
        </w:tc>
        <w:tc>
          <w:tcPr>
            <w:tcW w:w="716" w:type="pct"/>
            <w:shd w:val="clear" w:color="auto" w:fill="auto"/>
            <w:vAlign w:val="center"/>
          </w:tcPr>
          <w:p w14:paraId="782EB982" w14:textId="77777777" w:rsidR="00F9324C" w:rsidRPr="00F54DEF" w:rsidRDefault="00F9324C" w:rsidP="00F9324C">
            <w:pPr>
              <w:jc w:val="center"/>
              <w:rPr>
                <w:rFonts w:ascii="Arial" w:hAnsi="Arial" w:cs="Arial"/>
                <w:sz w:val="20"/>
                <w:szCs w:val="20"/>
              </w:rPr>
            </w:pPr>
          </w:p>
        </w:tc>
        <w:tc>
          <w:tcPr>
            <w:tcW w:w="1872" w:type="pct"/>
            <w:shd w:val="clear" w:color="auto" w:fill="auto"/>
            <w:vAlign w:val="center"/>
          </w:tcPr>
          <w:p w14:paraId="338FA0B2" w14:textId="77777777" w:rsidR="00F9324C" w:rsidRPr="00F54DEF" w:rsidRDefault="00F9324C" w:rsidP="00F9324C">
            <w:pPr>
              <w:jc w:val="both"/>
              <w:rPr>
                <w:rFonts w:ascii="Arial" w:hAnsi="Arial" w:cs="Arial"/>
                <w:sz w:val="20"/>
                <w:szCs w:val="20"/>
              </w:rPr>
            </w:pPr>
          </w:p>
        </w:tc>
      </w:tr>
      <w:tr w:rsidR="00F9324C" w:rsidRPr="00F54DEF" w14:paraId="16BB4576" w14:textId="77777777" w:rsidTr="002F6680">
        <w:tc>
          <w:tcPr>
            <w:tcW w:w="1166" w:type="pct"/>
            <w:vMerge/>
            <w:shd w:val="clear" w:color="auto" w:fill="auto"/>
            <w:vAlign w:val="center"/>
          </w:tcPr>
          <w:p w14:paraId="39394C13" w14:textId="77777777" w:rsidR="00F9324C" w:rsidRPr="00F54DEF" w:rsidRDefault="00F9324C" w:rsidP="00F9324C">
            <w:pPr>
              <w:pStyle w:val="Default"/>
              <w:rPr>
                <w:color w:val="auto"/>
                <w:sz w:val="20"/>
                <w:szCs w:val="20"/>
              </w:rPr>
            </w:pPr>
          </w:p>
        </w:tc>
        <w:tc>
          <w:tcPr>
            <w:tcW w:w="1246" w:type="pct"/>
            <w:shd w:val="clear" w:color="auto" w:fill="auto"/>
            <w:vAlign w:val="center"/>
          </w:tcPr>
          <w:p w14:paraId="66283D0E" w14:textId="7F916A93" w:rsidR="00F9324C" w:rsidRPr="00F54DEF" w:rsidRDefault="00F9324C" w:rsidP="00F9324C">
            <w:pPr>
              <w:rPr>
                <w:rFonts w:ascii="Arial" w:hAnsi="Arial" w:cs="Arial"/>
                <w:sz w:val="20"/>
                <w:szCs w:val="20"/>
              </w:rPr>
            </w:pPr>
            <w:r>
              <w:rPr>
                <w:rFonts w:ascii="Arial" w:hAnsi="Arial" w:cs="Arial"/>
                <w:sz w:val="20"/>
                <w:szCs w:val="22"/>
                <w:lang w:val="es-419" w:eastAsia="es-CO"/>
              </w:rPr>
              <w:t xml:space="preserve">C37. </w:t>
            </w:r>
            <w:r w:rsidRPr="001A344D">
              <w:rPr>
                <w:rFonts w:ascii="Arial" w:hAnsi="Arial" w:cs="Arial"/>
                <w:sz w:val="20"/>
                <w:szCs w:val="22"/>
                <w:lang w:val="es-419" w:eastAsia="es-CO"/>
              </w:rPr>
              <w:t xml:space="preserve">Participación </w:t>
            </w:r>
            <w:r>
              <w:rPr>
                <w:rFonts w:ascii="Arial" w:hAnsi="Arial" w:cs="Arial"/>
                <w:sz w:val="20"/>
                <w:szCs w:val="22"/>
                <w:lang w:val="es-419" w:eastAsia="es-CO"/>
              </w:rPr>
              <w:t xml:space="preserve">y </w:t>
            </w:r>
            <w:r w:rsidRPr="001A344D">
              <w:rPr>
                <w:rFonts w:ascii="Arial" w:hAnsi="Arial" w:cs="Arial"/>
                <w:sz w:val="20"/>
                <w:szCs w:val="22"/>
                <w:lang w:val="es-419" w:eastAsia="es-CO"/>
              </w:rPr>
              <w:t>Seguimiento</w:t>
            </w:r>
          </w:p>
        </w:tc>
        <w:tc>
          <w:tcPr>
            <w:tcW w:w="716" w:type="pct"/>
            <w:shd w:val="clear" w:color="auto" w:fill="auto"/>
            <w:vAlign w:val="center"/>
          </w:tcPr>
          <w:p w14:paraId="30BB3F38" w14:textId="77777777" w:rsidR="00F9324C" w:rsidRPr="00F54DEF" w:rsidRDefault="00F9324C" w:rsidP="00F9324C">
            <w:pPr>
              <w:jc w:val="center"/>
              <w:rPr>
                <w:rFonts w:ascii="Arial" w:hAnsi="Arial" w:cs="Arial"/>
                <w:sz w:val="20"/>
                <w:szCs w:val="20"/>
              </w:rPr>
            </w:pPr>
          </w:p>
        </w:tc>
        <w:tc>
          <w:tcPr>
            <w:tcW w:w="1872" w:type="pct"/>
            <w:shd w:val="clear" w:color="auto" w:fill="auto"/>
            <w:vAlign w:val="center"/>
          </w:tcPr>
          <w:p w14:paraId="1A7507DC" w14:textId="77777777" w:rsidR="00F9324C" w:rsidRPr="00F54DEF" w:rsidRDefault="00F9324C" w:rsidP="00F9324C">
            <w:pPr>
              <w:jc w:val="both"/>
              <w:rPr>
                <w:rFonts w:ascii="Arial" w:hAnsi="Arial" w:cs="Arial"/>
                <w:sz w:val="20"/>
                <w:szCs w:val="20"/>
              </w:rPr>
            </w:pPr>
          </w:p>
        </w:tc>
      </w:tr>
      <w:tr w:rsidR="006C1206" w:rsidRPr="00F54DEF" w14:paraId="77C5FFD2" w14:textId="77777777" w:rsidTr="002F6680">
        <w:tc>
          <w:tcPr>
            <w:tcW w:w="1166" w:type="pct"/>
            <w:vMerge w:val="restart"/>
            <w:shd w:val="clear" w:color="auto" w:fill="auto"/>
            <w:vAlign w:val="center"/>
          </w:tcPr>
          <w:p w14:paraId="15EF5D15" w14:textId="02FFE170" w:rsidR="006C1206" w:rsidRPr="00F54DEF" w:rsidRDefault="006C1206" w:rsidP="006C1206">
            <w:pPr>
              <w:pStyle w:val="Default"/>
              <w:rPr>
                <w:color w:val="auto"/>
                <w:sz w:val="20"/>
                <w:szCs w:val="20"/>
              </w:rPr>
            </w:pPr>
            <w:r>
              <w:rPr>
                <w:b/>
                <w:bCs/>
                <w:sz w:val="20"/>
                <w:szCs w:val="22"/>
                <w:lang w:eastAsia="es-CO"/>
              </w:rPr>
              <w:t>F</w:t>
            </w:r>
            <w:r>
              <w:rPr>
                <w:b/>
                <w:bCs/>
                <w:sz w:val="20"/>
                <w:szCs w:val="22"/>
                <w:lang w:val="es-419" w:eastAsia="es-CO"/>
              </w:rPr>
              <w:t>10. Medios Educativos y Ambientes de Aprendizaje</w:t>
            </w:r>
          </w:p>
        </w:tc>
        <w:tc>
          <w:tcPr>
            <w:tcW w:w="1246" w:type="pct"/>
            <w:shd w:val="clear" w:color="auto" w:fill="auto"/>
            <w:vAlign w:val="center"/>
          </w:tcPr>
          <w:p w14:paraId="1AD2BA62" w14:textId="755429AE" w:rsidR="006C1206" w:rsidRPr="00F54DEF" w:rsidRDefault="006C1206" w:rsidP="006C1206">
            <w:pPr>
              <w:rPr>
                <w:rFonts w:ascii="Arial" w:hAnsi="Arial" w:cs="Arial"/>
                <w:sz w:val="20"/>
                <w:szCs w:val="20"/>
              </w:rPr>
            </w:pPr>
            <w:r>
              <w:rPr>
                <w:rFonts w:ascii="Arial" w:hAnsi="Arial" w:cs="Arial"/>
                <w:sz w:val="20"/>
                <w:szCs w:val="22"/>
                <w:lang w:val="es-419" w:eastAsia="es-CO"/>
              </w:rPr>
              <w:t xml:space="preserve">C38.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Profesores</w:t>
            </w:r>
          </w:p>
        </w:tc>
        <w:tc>
          <w:tcPr>
            <w:tcW w:w="716" w:type="pct"/>
            <w:shd w:val="clear" w:color="auto" w:fill="auto"/>
            <w:vAlign w:val="center"/>
          </w:tcPr>
          <w:p w14:paraId="21450D95" w14:textId="77777777" w:rsidR="006C1206" w:rsidRPr="00F54DEF" w:rsidRDefault="006C1206" w:rsidP="006C1206">
            <w:pPr>
              <w:jc w:val="center"/>
              <w:rPr>
                <w:rFonts w:ascii="Arial" w:hAnsi="Arial" w:cs="Arial"/>
                <w:sz w:val="20"/>
                <w:szCs w:val="20"/>
              </w:rPr>
            </w:pPr>
          </w:p>
        </w:tc>
        <w:tc>
          <w:tcPr>
            <w:tcW w:w="1872" w:type="pct"/>
            <w:shd w:val="clear" w:color="auto" w:fill="auto"/>
            <w:vAlign w:val="center"/>
          </w:tcPr>
          <w:p w14:paraId="7126C7A5" w14:textId="77777777" w:rsidR="006C1206" w:rsidRPr="00F54DEF" w:rsidRDefault="006C1206" w:rsidP="006C1206">
            <w:pPr>
              <w:jc w:val="both"/>
              <w:rPr>
                <w:rFonts w:ascii="Arial" w:hAnsi="Arial" w:cs="Arial"/>
                <w:sz w:val="20"/>
                <w:szCs w:val="20"/>
              </w:rPr>
            </w:pPr>
          </w:p>
        </w:tc>
      </w:tr>
      <w:tr w:rsidR="006C1206" w:rsidRPr="00F54DEF" w14:paraId="05647FB9" w14:textId="77777777" w:rsidTr="002F6680">
        <w:tc>
          <w:tcPr>
            <w:tcW w:w="1166" w:type="pct"/>
            <w:vMerge/>
            <w:shd w:val="clear" w:color="auto" w:fill="auto"/>
            <w:vAlign w:val="center"/>
          </w:tcPr>
          <w:p w14:paraId="5CE9589E" w14:textId="77777777" w:rsidR="006C1206" w:rsidRPr="00F54DEF" w:rsidRDefault="006C1206" w:rsidP="006C1206">
            <w:pPr>
              <w:pStyle w:val="Default"/>
              <w:rPr>
                <w:color w:val="auto"/>
                <w:sz w:val="20"/>
                <w:szCs w:val="20"/>
              </w:rPr>
            </w:pPr>
          </w:p>
        </w:tc>
        <w:tc>
          <w:tcPr>
            <w:tcW w:w="1246" w:type="pct"/>
            <w:shd w:val="clear" w:color="auto" w:fill="auto"/>
            <w:vAlign w:val="center"/>
          </w:tcPr>
          <w:p w14:paraId="7EF990FE" w14:textId="38D00035" w:rsidR="006C1206" w:rsidRPr="00F54DEF" w:rsidRDefault="006C1206" w:rsidP="006C1206">
            <w:pPr>
              <w:rPr>
                <w:rFonts w:ascii="Arial" w:hAnsi="Arial" w:cs="Arial"/>
                <w:sz w:val="20"/>
                <w:szCs w:val="20"/>
              </w:rPr>
            </w:pPr>
            <w:r>
              <w:rPr>
                <w:rFonts w:ascii="Arial" w:hAnsi="Arial" w:cs="Arial"/>
                <w:sz w:val="20"/>
                <w:szCs w:val="22"/>
                <w:lang w:val="es-419" w:eastAsia="es-CO"/>
              </w:rPr>
              <w:t xml:space="preserve">C39.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Estudiantes</w:t>
            </w:r>
          </w:p>
        </w:tc>
        <w:tc>
          <w:tcPr>
            <w:tcW w:w="716" w:type="pct"/>
            <w:shd w:val="clear" w:color="auto" w:fill="auto"/>
            <w:vAlign w:val="center"/>
          </w:tcPr>
          <w:p w14:paraId="473C5A2F" w14:textId="77777777" w:rsidR="006C1206" w:rsidRPr="00F54DEF" w:rsidRDefault="006C1206" w:rsidP="006C1206">
            <w:pPr>
              <w:jc w:val="center"/>
              <w:rPr>
                <w:rFonts w:ascii="Arial" w:hAnsi="Arial" w:cs="Arial"/>
                <w:sz w:val="20"/>
                <w:szCs w:val="20"/>
              </w:rPr>
            </w:pPr>
          </w:p>
        </w:tc>
        <w:tc>
          <w:tcPr>
            <w:tcW w:w="1872" w:type="pct"/>
            <w:shd w:val="clear" w:color="auto" w:fill="auto"/>
            <w:vAlign w:val="center"/>
          </w:tcPr>
          <w:p w14:paraId="715C84EE" w14:textId="77777777" w:rsidR="006C1206" w:rsidRPr="00F54DEF" w:rsidRDefault="006C1206" w:rsidP="006C1206">
            <w:pPr>
              <w:jc w:val="both"/>
              <w:rPr>
                <w:rFonts w:ascii="Arial" w:hAnsi="Arial" w:cs="Arial"/>
                <w:sz w:val="20"/>
                <w:szCs w:val="20"/>
              </w:rPr>
            </w:pPr>
          </w:p>
        </w:tc>
      </w:tr>
      <w:tr w:rsidR="006C1206" w:rsidRPr="00F54DEF" w14:paraId="25C8D931" w14:textId="77777777" w:rsidTr="002F6680">
        <w:tc>
          <w:tcPr>
            <w:tcW w:w="1166" w:type="pct"/>
            <w:vMerge/>
            <w:shd w:val="clear" w:color="auto" w:fill="auto"/>
            <w:vAlign w:val="center"/>
          </w:tcPr>
          <w:p w14:paraId="58363B56" w14:textId="77777777" w:rsidR="006C1206" w:rsidRPr="00F54DEF" w:rsidRDefault="006C1206" w:rsidP="006C1206">
            <w:pPr>
              <w:pStyle w:val="Default"/>
              <w:rPr>
                <w:color w:val="auto"/>
                <w:sz w:val="20"/>
                <w:szCs w:val="20"/>
              </w:rPr>
            </w:pPr>
          </w:p>
        </w:tc>
        <w:tc>
          <w:tcPr>
            <w:tcW w:w="1246" w:type="pct"/>
            <w:shd w:val="clear" w:color="auto" w:fill="auto"/>
            <w:vAlign w:val="center"/>
          </w:tcPr>
          <w:p w14:paraId="338F4136" w14:textId="1EA4BECF" w:rsidR="006C1206" w:rsidRPr="00F54DEF" w:rsidRDefault="006C1206" w:rsidP="006C1206">
            <w:pPr>
              <w:rPr>
                <w:rFonts w:ascii="Arial" w:hAnsi="Arial" w:cs="Arial"/>
                <w:sz w:val="20"/>
                <w:szCs w:val="20"/>
              </w:rPr>
            </w:pPr>
            <w:r>
              <w:rPr>
                <w:rFonts w:ascii="Arial" w:hAnsi="Arial" w:cs="Arial"/>
                <w:sz w:val="20"/>
                <w:szCs w:val="22"/>
                <w:lang w:val="es-419" w:eastAsia="es-CO"/>
              </w:rPr>
              <w:t xml:space="preserve">C40. </w:t>
            </w:r>
            <w:r w:rsidRPr="000C75FA">
              <w:rPr>
                <w:rFonts w:ascii="Arial" w:hAnsi="Arial" w:cs="Arial"/>
                <w:sz w:val="20"/>
                <w:szCs w:val="22"/>
                <w:lang w:val="es-419" w:eastAsia="es-CO"/>
              </w:rPr>
              <w:t xml:space="preserve">Recursos Bibliográficos </w:t>
            </w:r>
            <w:r>
              <w:rPr>
                <w:rFonts w:ascii="Arial" w:hAnsi="Arial" w:cs="Arial"/>
                <w:sz w:val="20"/>
                <w:szCs w:val="22"/>
                <w:lang w:val="es-419" w:eastAsia="es-CO"/>
              </w:rPr>
              <w:t>y</w:t>
            </w:r>
            <w:r w:rsidRPr="000C75FA">
              <w:rPr>
                <w:rFonts w:ascii="Arial" w:hAnsi="Arial" w:cs="Arial"/>
                <w:sz w:val="20"/>
                <w:szCs w:val="22"/>
                <w:lang w:val="es-419" w:eastAsia="es-CO"/>
              </w:rPr>
              <w:t xml:space="preserve"> De Información</w:t>
            </w:r>
          </w:p>
        </w:tc>
        <w:tc>
          <w:tcPr>
            <w:tcW w:w="716" w:type="pct"/>
            <w:shd w:val="clear" w:color="auto" w:fill="auto"/>
            <w:vAlign w:val="center"/>
          </w:tcPr>
          <w:p w14:paraId="19C58ED5" w14:textId="77777777" w:rsidR="006C1206" w:rsidRPr="00F54DEF" w:rsidRDefault="006C1206" w:rsidP="006C1206">
            <w:pPr>
              <w:jc w:val="center"/>
              <w:rPr>
                <w:rFonts w:ascii="Arial" w:hAnsi="Arial" w:cs="Arial"/>
                <w:sz w:val="20"/>
                <w:szCs w:val="20"/>
              </w:rPr>
            </w:pPr>
          </w:p>
        </w:tc>
        <w:tc>
          <w:tcPr>
            <w:tcW w:w="1872" w:type="pct"/>
            <w:shd w:val="clear" w:color="auto" w:fill="auto"/>
            <w:vAlign w:val="center"/>
          </w:tcPr>
          <w:p w14:paraId="4B054F87" w14:textId="77777777" w:rsidR="006C1206" w:rsidRPr="00F54DEF" w:rsidRDefault="006C1206" w:rsidP="006C1206">
            <w:pPr>
              <w:jc w:val="both"/>
              <w:rPr>
                <w:rFonts w:ascii="Arial" w:hAnsi="Arial" w:cs="Arial"/>
                <w:sz w:val="20"/>
                <w:szCs w:val="20"/>
              </w:rPr>
            </w:pPr>
          </w:p>
        </w:tc>
      </w:tr>
      <w:tr w:rsidR="00D721CE" w:rsidRPr="00F54DEF" w14:paraId="68F1205C" w14:textId="77777777" w:rsidTr="002F6680">
        <w:tc>
          <w:tcPr>
            <w:tcW w:w="1166" w:type="pct"/>
            <w:vMerge w:val="restart"/>
            <w:shd w:val="clear" w:color="auto" w:fill="auto"/>
            <w:vAlign w:val="center"/>
          </w:tcPr>
          <w:p w14:paraId="69440438" w14:textId="5E277FAC" w:rsidR="00D721CE" w:rsidRPr="00F54DEF" w:rsidRDefault="00D721CE" w:rsidP="00D721CE">
            <w:pPr>
              <w:pStyle w:val="Default"/>
              <w:rPr>
                <w:color w:val="auto"/>
                <w:sz w:val="20"/>
                <w:szCs w:val="20"/>
              </w:rPr>
            </w:pPr>
            <w:r>
              <w:rPr>
                <w:b/>
                <w:bCs/>
                <w:sz w:val="20"/>
                <w:szCs w:val="22"/>
                <w:lang w:val="es-419" w:eastAsia="es-CO"/>
              </w:rPr>
              <w:t>F11. Organización, Administración y Financiación del Programa Académico</w:t>
            </w:r>
          </w:p>
        </w:tc>
        <w:tc>
          <w:tcPr>
            <w:tcW w:w="1246" w:type="pct"/>
            <w:shd w:val="clear" w:color="auto" w:fill="auto"/>
            <w:vAlign w:val="center"/>
          </w:tcPr>
          <w:p w14:paraId="7162CA88" w14:textId="339C2F85"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C41. </w:t>
            </w:r>
            <w:r w:rsidRPr="0042376A">
              <w:rPr>
                <w:rFonts w:ascii="Arial" w:hAnsi="Arial" w:cs="Arial"/>
                <w:sz w:val="20"/>
                <w:szCs w:val="22"/>
                <w:lang w:val="es-419" w:eastAsia="es-CO"/>
              </w:rPr>
              <w:t xml:space="preserve">Organización </w:t>
            </w:r>
            <w:r>
              <w:rPr>
                <w:rFonts w:ascii="Arial" w:hAnsi="Arial" w:cs="Arial"/>
                <w:sz w:val="20"/>
                <w:szCs w:val="22"/>
                <w:lang w:val="es-419" w:eastAsia="es-CO"/>
              </w:rPr>
              <w:t xml:space="preserve">y </w:t>
            </w:r>
            <w:r w:rsidRPr="0042376A">
              <w:rPr>
                <w:rFonts w:ascii="Arial" w:hAnsi="Arial" w:cs="Arial"/>
                <w:sz w:val="20"/>
                <w:szCs w:val="22"/>
                <w:lang w:val="es-419" w:eastAsia="es-CO"/>
              </w:rPr>
              <w:t>Administración</w:t>
            </w:r>
          </w:p>
        </w:tc>
        <w:tc>
          <w:tcPr>
            <w:tcW w:w="716" w:type="pct"/>
            <w:shd w:val="clear" w:color="auto" w:fill="auto"/>
            <w:vAlign w:val="center"/>
          </w:tcPr>
          <w:p w14:paraId="7600BCB6"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15549552" w14:textId="77777777" w:rsidR="00D721CE" w:rsidRPr="00F54DEF" w:rsidRDefault="00D721CE" w:rsidP="00D721CE">
            <w:pPr>
              <w:jc w:val="both"/>
              <w:rPr>
                <w:rFonts w:ascii="Arial" w:hAnsi="Arial" w:cs="Arial"/>
                <w:sz w:val="20"/>
                <w:szCs w:val="20"/>
              </w:rPr>
            </w:pPr>
          </w:p>
        </w:tc>
      </w:tr>
      <w:tr w:rsidR="00D721CE" w:rsidRPr="00F54DEF" w14:paraId="0C2168A5" w14:textId="77777777" w:rsidTr="002F6680">
        <w:tc>
          <w:tcPr>
            <w:tcW w:w="1166" w:type="pct"/>
            <w:vMerge/>
            <w:shd w:val="clear" w:color="auto" w:fill="auto"/>
            <w:vAlign w:val="center"/>
          </w:tcPr>
          <w:p w14:paraId="4B97DAF5" w14:textId="77777777" w:rsidR="00D721CE" w:rsidRPr="00F54DEF" w:rsidRDefault="00D721CE" w:rsidP="00D721CE">
            <w:pPr>
              <w:pStyle w:val="Default"/>
              <w:rPr>
                <w:color w:val="auto"/>
                <w:sz w:val="20"/>
                <w:szCs w:val="20"/>
              </w:rPr>
            </w:pPr>
          </w:p>
        </w:tc>
        <w:tc>
          <w:tcPr>
            <w:tcW w:w="1246" w:type="pct"/>
            <w:shd w:val="clear" w:color="auto" w:fill="auto"/>
            <w:vAlign w:val="center"/>
          </w:tcPr>
          <w:p w14:paraId="1BB7B68F" w14:textId="09D7DA43"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C42. </w:t>
            </w:r>
            <w:r w:rsidRPr="0042376A">
              <w:rPr>
                <w:rFonts w:ascii="Arial" w:hAnsi="Arial" w:cs="Arial"/>
                <w:sz w:val="20"/>
                <w:szCs w:val="22"/>
                <w:lang w:val="es-419" w:eastAsia="es-CO"/>
              </w:rPr>
              <w:t xml:space="preserve">Dirección </w:t>
            </w:r>
            <w:r>
              <w:rPr>
                <w:rFonts w:ascii="Arial" w:hAnsi="Arial" w:cs="Arial"/>
                <w:sz w:val="20"/>
                <w:szCs w:val="22"/>
                <w:lang w:val="es-419" w:eastAsia="es-CO"/>
              </w:rPr>
              <w:t>y</w:t>
            </w:r>
            <w:r w:rsidRPr="0042376A">
              <w:rPr>
                <w:rFonts w:ascii="Arial" w:hAnsi="Arial" w:cs="Arial"/>
                <w:sz w:val="20"/>
                <w:szCs w:val="22"/>
                <w:lang w:val="es-419" w:eastAsia="es-CO"/>
              </w:rPr>
              <w:t xml:space="preserve"> Gestión</w:t>
            </w:r>
          </w:p>
        </w:tc>
        <w:tc>
          <w:tcPr>
            <w:tcW w:w="716" w:type="pct"/>
            <w:shd w:val="clear" w:color="auto" w:fill="auto"/>
            <w:vAlign w:val="center"/>
          </w:tcPr>
          <w:p w14:paraId="71E33F59"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36022A66" w14:textId="77777777" w:rsidR="00D721CE" w:rsidRPr="00F54DEF" w:rsidRDefault="00D721CE" w:rsidP="00D721CE">
            <w:pPr>
              <w:jc w:val="both"/>
              <w:rPr>
                <w:rFonts w:ascii="Arial" w:hAnsi="Arial" w:cs="Arial"/>
                <w:sz w:val="20"/>
                <w:szCs w:val="20"/>
              </w:rPr>
            </w:pPr>
          </w:p>
        </w:tc>
      </w:tr>
      <w:tr w:rsidR="00D721CE" w:rsidRPr="00F54DEF" w14:paraId="01FDC28B" w14:textId="77777777" w:rsidTr="002F6680">
        <w:tc>
          <w:tcPr>
            <w:tcW w:w="1166" w:type="pct"/>
            <w:vMerge/>
            <w:shd w:val="clear" w:color="auto" w:fill="auto"/>
            <w:vAlign w:val="center"/>
          </w:tcPr>
          <w:p w14:paraId="01F4174D" w14:textId="77777777" w:rsidR="00D721CE" w:rsidRPr="00F54DEF" w:rsidRDefault="00D721CE" w:rsidP="00D721CE">
            <w:pPr>
              <w:pStyle w:val="Default"/>
              <w:rPr>
                <w:color w:val="auto"/>
                <w:sz w:val="20"/>
                <w:szCs w:val="20"/>
              </w:rPr>
            </w:pPr>
          </w:p>
        </w:tc>
        <w:tc>
          <w:tcPr>
            <w:tcW w:w="1246" w:type="pct"/>
            <w:shd w:val="clear" w:color="auto" w:fill="auto"/>
            <w:vAlign w:val="center"/>
          </w:tcPr>
          <w:p w14:paraId="0C2E89C4" w14:textId="73BBC904" w:rsidR="00D721CE" w:rsidRPr="00F54DEF" w:rsidRDefault="00D721CE" w:rsidP="00C02A88">
            <w:pPr>
              <w:rPr>
                <w:rFonts w:ascii="Arial" w:hAnsi="Arial" w:cs="Arial"/>
                <w:sz w:val="20"/>
                <w:szCs w:val="20"/>
              </w:rPr>
            </w:pPr>
            <w:r>
              <w:rPr>
                <w:rFonts w:ascii="Arial" w:hAnsi="Arial" w:cs="Arial"/>
                <w:sz w:val="20"/>
                <w:szCs w:val="22"/>
                <w:lang w:val="es-419" w:eastAsia="es-CO"/>
              </w:rPr>
              <w:t xml:space="preserve">C43. </w:t>
            </w:r>
            <w:r w:rsidRPr="0042376A">
              <w:rPr>
                <w:rFonts w:ascii="Arial" w:hAnsi="Arial" w:cs="Arial"/>
                <w:sz w:val="20"/>
                <w:szCs w:val="22"/>
                <w:lang w:val="es-419" w:eastAsia="es-CO"/>
              </w:rPr>
              <w:t xml:space="preserve">Sistemas </w:t>
            </w:r>
            <w:r>
              <w:rPr>
                <w:rFonts w:ascii="Arial" w:hAnsi="Arial" w:cs="Arial"/>
                <w:sz w:val="20"/>
                <w:szCs w:val="22"/>
                <w:lang w:val="es-419" w:eastAsia="es-CO"/>
              </w:rPr>
              <w:t xml:space="preserve">de </w:t>
            </w:r>
            <w:r w:rsidRPr="0042376A">
              <w:rPr>
                <w:rFonts w:ascii="Arial" w:hAnsi="Arial" w:cs="Arial"/>
                <w:sz w:val="20"/>
                <w:szCs w:val="22"/>
                <w:lang w:val="es-419" w:eastAsia="es-CO"/>
              </w:rPr>
              <w:t xml:space="preserve">Comunicación </w:t>
            </w:r>
            <w:r>
              <w:rPr>
                <w:rFonts w:ascii="Arial" w:hAnsi="Arial" w:cs="Arial"/>
                <w:sz w:val="20"/>
                <w:szCs w:val="22"/>
                <w:lang w:val="es-419" w:eastAsia="es-CO"/>
              </w:rPr>
              <w:t>e</w:t>
            </w:r>
            <w:r w:rsidR="00C02A88">
              <w:rPr>
                <w:rFonts w:ascii="Arial" w:hAnsi="Arial" w:cs="Arial"/>
                <w:sz w:val="20"/>
                <w:szCs w:val="22"/>
                <w:lang w:val="es-419" w:eastAsia="es-CO"/>
              </w:rPr>
              <w:t xml:space="preserve"> </w:t>
            </w:r>
            <w:r w:rsidRPr="0042376A">
              <w:rPr>
                <w:rFonts w:ascii="Arial" w:hAnsi="Arial" w:cs="Arial"/>
                <w:sz w:val="20"/>
                <w:szCs w:val="22"/>
                <w:lang w:val="es-419" w:eastAsia="es-CO"/>
              </w:rPr>
              <w:t>Información</w:t>
            </w:r>
          </w:p>
        </w:tc>
        <w:tc>
          <w:tcPr>
            <w:tcW w:w="716" w:type="pct"/>
            <w:shd w:val="clear" w:color="auto" w:fill="auto"/>
            <w:vAlign w:val="center"/>
          </w:tcPr>
          <w:p w14:paraId="7067DECC"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5BDB2A97" w14:textId="77777777" w:rsidR="00D721CE" w:rsidRPr="00F54DEF" w:rsidRDefault="00D721CE" w:rsidP="00D721CE">
            <w:pPr>
              <w:jc w:val="both"/>
              <w:rPr>
                <w:rFonts w:ascii="Arial" w:hAnsi="Arial" w:cs="Arial"/>
                <w:sz w:val="20"/>
                <w:szCs w:val="20"/>
              </w:rPr>
            </w:pPr>
          </w:p>
        </w:tc>
      </w:tr>
      <w:tr w:rsidR="00D721CE" w:rsidRPr="00F54DEF" w14:paraId="4C6BBCEE" w14:textId="77777777" w:rsidTr="002F6680">
        <w:tc>
          <w:tcPr>
            <w:tcW w:w="1166" w:type="pct"/>
            <w:vMerge/>
            <w:shd w:val="clear" w:color="auto" w:fill="auto"/>
            <w:vAlign w:val="center"/>
          </w:tcPr>
          <w:p w14:paraId="7F1D003F" w14:textId="77777777" w:rsidR="00D721CE" w:rsidRPr="00F54DEF" w:rsidRDefault="00D721CE" w:rsidP="00D721CE">
            <w:pPr>
              <w:pStyle w:val="Default"/>
              <w:rPr>
                <w:color w:val="auto"/>
                <w:sz w:val="20"/>
                <w:szCs w:val="20"/>
              </w:rPr>
            </w:pPr>
          </w:p>
        </w:tc>
        <w:tc>
          <w:tcPr>
            <w:tcW w:w="1246" w:type="pct"/>
            <w:shd w:val="clear" w:color="auto" w:fill="auto"/>
            <w:vAlign w:val="center"/>
          </w:tcPr>
          <w:p w14:paraId="169F621C" w14:textId="24C741CF" w:rsidR="00D721CE" w:rsidRPr="00F54DEF" w:rsidRDefault="00D721CE" w:rsidP="00C02A88">
            <w:pPr>
              <w:spacing w:line="276" w:lineRule="auto"/>
              <w:rPr>
                <w:rFonts w:ascii="Arial" w:hAnsi="Arial" w:cs="Arial"/>
                <w:sz w:val="20"/>
                <w:szCs w:val="20"/>
              </w:rPr>
            </w:pPr>
            <w:r>
              <w:rPr>
                <w:rFonts w:ascii="Arial" w:hAnsi="Arial" w:cs="Arial"/>
                <w:sz w:val="20"/>
                <w:szCs w:val="22"/>
                <w:lang w:val="es-419" w:eastAsia="es-CO"/>
              </w:rPr>
              <w:t xml:space="preserve">C44. </w:t>
            </w:r>
            <w:r w:rsidRPr="0042376A">
              <w:rPr>
                <w:rFonts w:ascii="Arial" w:hAnsi="Arial" w:cs="Arial"/>
                <w:sz w:val="20"/>
                <w:szCs w:val="22"/>
                <w:lang w:val="es-419" w:eastAsia="es-CO"/>
              </w:rPr>
              <w:t xml:space="preserve">Estudiantes </w:t>
            </w:r>
            <w:r>
              <w:rPr>
                <w:rFonts w:ascii="Arial" w:hAnsi="Arial" w:cs="Arial"/>
                <w:sz w:val="20"/>
                <w:szCs w:val="22"/>
                <w:lang w:val="es-419" w:eastAsia="es-CO"/>
              </w:rPr>
              <w:t>y</w:t>
            </w:r>
            <w:r w:rsidRPr="0042376A">
              <w:rPr>
                <w:rFonts w:ascii="Arial" w:hAnsi="Arial" w:cs="Arial"/>
                <w:sz w:val="20"/>
                <w:szCs w:val="22"/>
                <w:lang w:val="es-419" w:eastAsia="es-CO"/>
              </w:rPr>
              <w:t xml:space="preserve"> Capacidad</w:t>
            </w:r>
            <w:r w:rsidR="00C02A88">
              <w:rPr>
                <w:rFonts w:ascii="Arial" w:hAnsi="Arial" w:cs="Arial"/>
                <w:sz w:val="20"/>
                <w:szCs w:val="22"/>
                <w:lang w:val="es-419" w:eastAsia="es-CO"/>
              </w:rPr>
              <w:t xml:space="preserve"> </w:t>
            </w:r>
            <w:r w:rsidRPr="0042376A">
              <w:rPr>
                <w:rFonts w:ascii="Arial" w:hAnsi="Arial" w:cs="Arial"/>
                <w:sz w:val="20"/>
                <w:szCs w:val="22"/>
                <w:lang w:val="es-419" w:eastAsia="es-CO"/>
              </w:rPr>
              <w:t>Institucional</w:t>
            </w:r>
          </w:p>
        </w:tc>
        <w:tc>
          <w:tcPr>
            <w:tcW w:w="716" w:type="pct"/>
            <w:shd w:val="clear" w:color="auto" w:fill="auto"/>
            <w:vAlign w:val="center"/>
          </w:tcPr>
          <w:p w14:paraId="7B8381E4"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7F1B1118" w14:textId="77777777" w:rsidR="00D721CE" w:rsidRPr="00F54DEF" w:rsidRDefault="00D721CE" w:rsidP="00D721CE">
            <w:pPr>
              <w:jc w:val="both"/>
              <w:rPr>
                <w:rFonts w:ascii="Arial" w:hAnsi="Arial" w:cs="Arial"/>
                <w:sz w:val="20"/>
                <w:szCs w:val="20"/>
              </w:rPr>
            </w:pPr>
          </w:p>
        </w:tc>
      </w:tr>
      <w:tr w:rsidR="00D721CE" w:rsidRPr="00F54DEF" w14:paraId="264B60CB" w14:textId="77777777" w:rsidTr="002F6680">
        <w:tc>
          <w:tcPr>
            <w:tcW w:w="1166" w:type="pct"/>
            <w:vMerge/>
            <w:shd w:val="clear" w:color="auto" w:fill="auto"/>
            <w:vAlign w:val="center"/>
          </w:tcPr>
          <w:p w14:paraId="57F92235" w14:textId="77777777" w:rsidR="00D721CE" w:rsidRPr="00F54DEF" w:rsidRDefault="00D721CE" w:rsidP="00D721CE">
            <w:pPr>
              <w:pStyle w:val="Default"/>
              <w:rPr>
                <w:color w:val="auto"/>
                <w:sz w:val="20"/>
                <w:szCs w:val="20"/>
              </w:rPr>
            </w:pPr>
          </w:p>
        </w:tc>
        <w:tc>
          <w:tcPr>
            <w:tcW w:w="1246" w:type="pct"/>
            <w:shd w:val="clear" w:color="auto" w:fill="auto"/>
            <w:vAlign w:val="center"/>
          </w:tcPr>
          <w:p w14:paraId="0BA21D9B" w14:textId="499FB971" w:rsidR="00D721CE" w:rsidRPr="00F54DEF" w:rsidRDefault="00D721CE" w:rsidP="00C02A88">
            <w:pPr>
              <w:spacing w:line="276" w:lineRule="auto"/>
              <w:rPr>
                <w:rFonts w:ascii="Arial" w:hAnsi="Arial" w:cs="Arial"/>
                <w:sz w:val="20"/>
                <w:szCs w:val="20"/>
              </w:rPr>
            </w:pPr>
            <w:r>
              <w:rPr>
                <w:rFonts w:ascii="Arial" w:hAnsi="Arial" w:cs="Arial"/>
                <w:sz w:val="20"/>
                <w:szCs w:val="22"/>
                <w:lang w:val="es-419" w:eastAsia="es-CO"/>
              </w:rPr>
              <w:t xml:space="preserve">C45. </w:t>
            </w:r>
            <w:r w:rsidRPr="0042376A">
              <w:rPr>
                <w:rFonts w:ascii="Arial" w:hAnsi="Arial" w:cs="Arial"/>
                <w:sz w:val="20"/>
                <w:szCs w:val="22"/>
                <w:lang w:val="es-419" w:eastAsia="es-CO"/>
              </w:rPr>
              <w:t xml:space="preserve">Financiación </w:t>
            </w:r>
            <w:r>
              <w:rPr>
                <w:rFonts w:ascii="Arial" w:hAnsi="Arial" w:cs="Arial"/>
                <w:sz w:val="20"/>
                <w:szCs w:val="22"/>
                <w:lang w:val="es-419" w:eastAsia="es-CO"/>
              </w:rPr>
              <w:t>del</w:t>
            </w:r>
            <w:r w:rsidRPr="0042376A">
              <w:rPr>
                <w:rFonts w:ascii="Arial" w:hAnsi="Arial" w:cs="Arial"/>
                <w:sz w:val="20"/>
                <w:szCs w:val="22"/>
                <w:lang w:val="es-419" w:eastAsia="es-CO"/>
              </w:rPr>
              <w:t xml:space="preserve"> Programa</w:t>
            </w:r>
            <w:r w:rsidR="00C02A88">
              <w:rPr>
                <w:rFonts w:ascii="Arial" w:hAnsi="Arial" w:cs="Arial"/>
                <w:sz w:val="20"/>
                <w:szCs w:val="22"/>
                <w:lang w:val="es-419" w:eastAsia="es-CO"/>
              </w:rPr>
              <w:t xml:space="preserve"> </w:t>
            </w:r>
            <w:r w:rsidRPr="0042376A">
              <w:rPr>
                <w:rFonts w:ascii="Arial" w:hAnsi="Arial" w:cs="Arial"/>
                <w:sz w:val="20"/>
                <w:szCs w:val="22"/>
                <w:lang w:val="es-419" w:eastAsia="es-CO"/>
              </w:rPr>
              <w:t>Académico</w:t>
            </w:r>
          </w:p>
        </w:tc>
        <w:tc>
          <w:tcPr>
            <w:tcW w:w="716" w:type="pct"/>
            <w:shd w:val="clear" w:color="auto" w:fill="auto"/>
            <w:vAlign w:val="center"/>
          </w:tcPr>
          <w:p w14:paraId="65566852"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3EED07A7" w14:textId="77777777" w:rsidR="00D721CE" w:rsidRPr="00F54DEF" w:rsidRDefault="00D721CE" w:rsidP="00D721CE">
            <w:pPr>
              <w:jc w:val="both"/>
              <w:rPr>
                <w:rFonts w:ascii="Arial" w:hAnsi="Arial" w:cs="Arial"/>
                <w:sz w:val="20"/>
                <w:szCs w:val="20"/>
              </w:rPr>
            </w:pPr>
          </w:p>
        </w:tc>
      </w:tr>
      <w:tr w:rsidR="00D721CE" w:rsidRPr="00F54DEF" w14:paraId="28293A2D" w14:textId="77777777" w:rsidTr="002F6680">
        <w:tc>
          <w:tcPr>
            <w:tcW w:w="1166" w:type="pct"/>
            <w:vMerge/>
            <w:shd w:val="clear" w:color="auto" w:fill="auto"/>
            <w:vAlign w:val="center"/>
          </w:tcPr>
          <w:p w14:paraId="5624CD3B" w14:textId="77777777" w:rsidR="00D721CE" w:rsidRPr="00F54DEF" w:rsidRDefault="00D721CE" w:rsidP="00D721CE">
            <w:pPr>
              <w:pStyle w:val="Default"/>
              <w:rPr>
                <w:color w:val="auto"/>
                <w:sz w:val="20"/>
                <w:szCs w:val="20"/>
              </w:rPr>
            </w:pPr>
          </w:p>
        </w:tc>
        <w:tc>
          <w:tcPr>
            <w:tcW w:w="1246" w:type="pct"/>
            <w:shd w:val="clear" w:color="auto" w:fill="auto"/>
            <w:vAlign w:val="center"/>
          </w:tcPr>
          <w:p w14:paraId="5CE22879" w14:textId="7AC6ED72"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C46. </w:t>
            </w:r>
            <w:r w:rsidRPr="0042376A">
              <w:rPr>
                <w:rFonts w:ascii="Arial" w:hAnsi="Arial" w:cs="Arial"/>
                <w:sz w:val="20"/>
                <w:szCs w:val="22"/>
                <w:lang w:val="es-419" w:eastAsia="es-CO"/>
              </w:rPr>
              <w:t xml:space="preserve">Aseguramiento </w:t>
            </w:r>
            <w:r>
              <w:rPr>
                <w:rFonts w:ascii="Arial" w:hAnsi="Arial" w:cs="Arial"/>
                <w:sz w:val="20"/>
                <w:szCs w:val="22"/>
                <w:lang w:val="es-419" w:eastAsia="es-CO"/>
              </w:rPr>
              <w:t xml:space="preserve">de la Alta Calidad y </w:t>
            </w:r>
            <w:r w:rsidRPr="0042376A">
              <w:rPr>
                <w:rFonts w:ascii="Arial" w:hAnsi="Arial" w:cs="Arial"/>
                <w:sz w:val="20"/>
                <w:szCs w:val="22"/>
                <w:lang w:val="es-419" w:eastAsia="es-CO"/>
              </w:rPr>
              <w:t>Mejora Continua</w:t>
            </w:r>
          </w:p>
        </w:tc>
        <w:tc>
          <w:tcPr>
            <w:tcW w:w="716" w:type="pct"/>
            <w:shd w:val="clear" w:color="auto" w:fill="auto"/>
            <w:vAlign w:val="center"/>
          </w:tcPr>
          <w:p w14:paraId="6B379434"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4E3D7E75" w14:textId="77777777" w:rsidR="00D721CE" w:rsidRPr="00F54DEF" w:rsidRDefault="00D721CE" w:rsidP="00D721CE">
            <w:pPr>
              <w:jc w:val="both"/>
              <w:rPr>
                <w:rFonts w:ascii="Arial" w:hAnsi="Arial" w:cs="Arial"/>
                <w:sz w:val="20"/>
                <w:szCs w:val="20"/>
              </w:rPr>
            </w:pPr>
          </w:p>
        </w:tc>
      </w:tr>
      <w:tr w:rsidR="00D721CE" w:rsidRPr="00F54DEF" w14:paraId="1C3EC1A2" w14:textId="77777777" w:rsidTr="002F6680">
        <w:tc>
          <w:tcPr>
            <w:tcW w:w="1166" w:type="pct"/>
            <w:vMerge w:val="restart"/>
            <w:shd w:val="clear" w:color="auto" w:fill="auto"/>
            <w:vAlign w:val="center"/>
          </w:tcPr>
          <w:p w14:paraId="29647EBC" w14:textId="1B90999F" w:rsidR="00D721CE" w:rsidRPr="00F54DEF" w:rsidRDefault="00D721CE" w:rsidP="00D721CE">
            <w:pPr>
              <w:pStyle w:val="Default"/>
              <w:rPr>
                <w:color w:val="auto"/>
                <w:sz w:val="20"/>
                <w:szCs w:val="20"/>
              </w:rPr>
            </w:pPr>
            <w:r>
              <w:rPr>
                <w:b/>
                <w:bCs/>
                <w:sz w:val="20"/>
                <w:szCs w:val="22"/>
                <w:lang w:val="es-419" w:eastAsia="es-CO"/>
              </w:rPr>
              <w:t>F12. Recursos Físicos y Tecnológicos</w:t>
            </w:r>
          </w:p>
        </w:tc>
        <w:tc>
          <w:tcPr>
            <w:tcW w:w="1246" w:type="pct"/>
            <w:shd w:val="clear" w:color="auto" w:fill="auto"/>
            <w:vAlign w:val="center"/>
          </w:tcPr>
          <w:p w14:paraId="0F5EB4FD" w14:textId="4814A20C"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C47. </w:t>
            </w:r>
            <w:r w:rsidRPr="005F0C5B">
              <w:rPr>
                <w:rFonts w:ascii="Arial" w:hAnsi="Arial" w:cs="Arial"/>
                <w:sz w:val="20"/>
                <w:szCs w:val="22"/>
                <w:lang w:val="es-419" w:eastAsia="es-CO"/>
              </w:rPr>
              <w:t xml:space="preserve">Recursos </w:t>
            </w:r>
            <w:r>
              <w:rPr>
                <w:rFonts w:ascii="Arial" w:hAnsi="Arial" w:cs="Arial"/>
                <w:sz w:val="20"/>
                <w:szCs w:val="22"/>
                <w:lang w:val="es-419" w:eastAsia="es-CO"/>
              </w:rPr>
              <w:t xml:space="preserve">de </w:t>
            </w:r>
            <w:r w:rsidRPr="005F0C5B">
              <w:rPr>
                <w:rFonts w:ascii="Arial" w:hAnsi="Arial" w:cs="Arial"/>
                <w:sz w:val="20"/>
                <w:szCs w:val="22"/>
                <w:lang w:val="es-419" w:eastAsia="es-CO"/>
              </w:rPr>
              <w:t xml:space="preserve">Infraestructura Física </w:t>
            </w:r>
            <w:r>
              <w:rPr>
                <w:rFonts w:ascii="Arial" w:hAnsi="Arial" w:cs="Arial"/>
                <w:sz w:val="20"/>
                <w:szCs w:val="22"/>
                <w:lang w:val="es-419" w:eastAsia="es-CO"/>
              </w:rPr>
              <w:t xml:space="preserve">y </w:t>
            </w:r>
            <w:r w:rsidRPr="005F0C5B">
              <w:rPr>
                <w:rFonts w:ascii="Arial" w:hAnsi="Arial" w:cs="Arial"/>
                <w:sz w:val="20"/>
                <w:szCs w:val="22"/>
                <w:lang w:val="es-419" w:eastAsia="es-CO"/>
              </w:rPr>
              <w:t>Tecnológica</w:t>
            </w:r>
          </w:p>
        </w:tc>
        <w:tc>
          <w:tcPr>
            <w:tcW w:w="716" w:type="pct"/>
            <w:shd w:val="clear" w:color="auto" w:fill="auto"/>
            <w:vAlign w:val="center"/>
          </w:tcPr>
          <w:p w14:paraId="3F51F459"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4617DB24" w14:textId="77777777" w:rsidR="00D721CE" w:rsidRPr="00F54DEF" w:rsidRDefault="00D721CE" w:rsidP="00D721CE">
            <w:pPr>
              <w:jc w:val="both"/>
              <w:rPr>
                <w:rFonts w:ascii="Arial" w:hAnsi="Arial" w:cs="Arial"/>
                <w:sz w:val="20"/>
                <w:szCs w:val="20"/>
              </w:rPr>
            </w:pPr>
          </w:p>
        </w:tc>
      </w:tr>
      <w:tr w:rsidR="00D721CE" w:rsidRPr="00F54DEF" w14:paraId="61F04EE8" w14:textId="77777777" w:rsidTr="002F6680">
        <w:tc>
          <w:tcPr>
            <w:tcW w:w="1166" w:type="pct"/>
            <w:vMerge/>
            <w:shd w:val="clear" w:color="auto" w:fill="auto"/>
            <w:vAlign w:val="center"/>
          </w:tcPr>
          <w:p w14:paraId="2E971741" w14:textId="77777777" w:rsidR="00D721CE" w:rsidRPr="00F54DEF" w:rsidRDefault="00D721CE" w:rsidP="00D721CE">
            <w:pPr>
              <w:pStyle w:val="Default"/>
              <w:rPr>
                <w:color w:val="auto"/>
                <w:sz w:val="20"/>
                <w:szCs w:val="20"/>
              </w:rPr>
            </w:pPr>
          </w:p>
        </w:tc>
        <w:tc>
          <w:tcPr>
            <w:tcW w:w="1246" w:type="pct"/>
            <w:shd w:val="clear" w:color="auto" w:fill="auto"/>
            <w:vAlign w:val="center"/>
          </w:tcPr>
          <w:p w14:paraId="7563E350" w14:textId="5A9980DF" w:rsidR="00D721CE" w:rsidRPr="00F54DEF" w:rsidRDefault="00D721CE" w:rsidP="00D721CE">
            <w:pPr>
              <w:rPr>
                <w:rFonts w:ascii="Arial" w:hAnsi="Arial" w:cs="Arial"/>
                <w:sz w:val="20"/>
                <w:szCs w:val="20"/>
              </w:rPr>
            </w:pPr>
            <w:r>
              <w:rPr>
                <w:rFonts w:ascii="Arial" w:hAnsi="Arial" w:cs="Arial"/>
                <w:sz w:val="20"/>
                <w:szCs w:val="22"/>
                <w:lang w:val="es-419" w:eastAsia="es-CO"/>
              </w:rPr>
              <w:t xml:space="preserve">C48. </w:t>
            </w:r>
            <w:r w:rsidRPr="005F0C5B">
              <w:rPr>
                <w:rFonts w:ascii="Arial" w:hAnsi="Arial" w:cs="Arial"/>
                <w:sz w:val="20"/>
                <w:szCs w:val="22"/>
                <w:lang w:val="es-419" w:eastAsia="es-CO"/>
              </w:rPr>
              <w:t xml:space="preserve">Recursos Informáticos </w:t>
            </w:r>
            <w:r>
              <w:rPr>
                <w:rFonts w:ascii="Arial" w:hAnsi="Arial" w:cs="Arial"/>
                <w:sz w:val="20"/>
                <w:szCs w:val="22"/>
                <w:lang w:val="es-419" w:eastAsia="es-CO"/>
              </w:rPr>
              <w:t>y</w:t>
            </w:r>
            <w:r w:rsidRPr="005F0C5B">
              <w:rPr>
                <w:rFonts w:ascii="Arial" w:hAnsi="Arial" w:cs="Arial"/>
                <w:sz w:val="20"/>
                <w:szCs w:val="22"/>
                <w:lang w:val="es-419" w:eastAsia="es-CO"/>
              </w:rPr>
              <w:t xml:space="preserve"> </w:t>
            </w:r>
            <w:r>
              <w:rPr>
                <w:rFonts w:ascii="Arial" w:hAnsi="Arial" w:cs="Arial"/>
                <w:sz w:val="20"/>
                <w:szCs w:val="22"/>
                <w:lang w:val="es-419" w:eastAsia="es-CO"/>
              </w:rPr>
              <w:t xml:space="preserve">de </w:t>
            </w:r>
            <w:r w:rsidRPr="005F0C5B">
              <w:rPr>
                <w:rFonts w:ascii="Arial" w:hAnsi="Arial" w:cs="Arial"/>
                <w:sz w:val="20"/>
                <w:szCs w:val="22"/>
                <w:lang w:val="es-419" w:eastAsia="es-CO"/>
              </w:rPr>
              <w:t>Comunicación</w:t>
            </w:r>
          </w:p>
        </w:tc>
        <w:tc>
          <w:tcPr>
            <w:tcW w:w="716" w:type="pct"/>
            <w:shd w:val="clear" w:color="auto" w:fill="auto"/>
            <w:vAlign w:val="center"/>
          </w:tcPr>
          <w:p w14:paraId="141477F0" w14:textId="77777777" w:rsidR="00D721CE" w:rsidRPr="00F54DEF" w:rsidRDefault="00D721CE" w:rsidP="00D721CE">
            <w:pPr>
              <w:jc w:val="center"/>
              <w:rPr>
                <w:rFonts w:ascii="Arial" w:hAnsi="Arial" w:cs="Arial"/>
                <w:sz w:val="20"/>
                <w:szCs w:val="20"/>
              </w:rPr>
            </w:pPr>
          </w:p>
        </w:tc>
        <w:tc>
          <w:tcPr>
            <w:tcW w:w="1872" w:type="pct"/>
            <w:shd w:val="clear" w:color="auto" w:fill="auto"/>
            <w:vAlign w:val="center"/>
          </w:tcPr>
          <w:p w14:paraId="704A0009" w14:textId="77777777" w:rsidR="00D721CE" w:rsidRPr="00F54DEF" w:rsidRDefault="00D721CE" w:rsidP="00D721CE">
            <w:pPr>
              <w:jc w:val="both"/>
              <w:rPr>
                <w:rFonts w:ascii="Arial" w:hAnsi="Arial" w:cs="Arial"/>
                <w:sz w:val="20"/>
                <w:szCs w:val="20"/>
              </w:rPr>
            </w:pPr>
          </w:p>
        </w:tc>
      </w:tr>
    </w:tbl>
    <w:p w14:paraId="3339C52C" w14:textId="77777777" w:rsidR="00F12448" w:rsidRPr="007471E9" w:rsidRDefault="00F12448" w:rsidP="00F12448">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3E4CB794" w14:textId="766DD913" w:rsidR="00785DAA" w:rsidRPr="00785DAA" w:rsidRDefault="00785DAA" w:rsidP="00785DAA">
      <w:pPr>
        <w:pStyle w:val="Default"/>
        <w:spacing w:after="240" w:line="276" w:lineRule="auto"/>
        <w:jc w:val="both"/>
        <w:rPr>
          <w:b/>
          <w:color w:val="auto"/>
          <w:sz w:val="22"/>
          <w:szCs w:val="22"/>
          <w:lang w:val="es-419"/>
        </w:rPr>
      </w:pPr>
      <w:r w:rsidRPr="00F12448">
        <w:rPr>
          <w:b/>
          <w:color w:val="auto"/>
          <w:sz w:val="22"/>
          <w:szCs w:val="22"/>
        </w:rPr>
        <w:t xml:space="preserve">Modelo de </w:t>
      </w:r>
      <w:r>
        <w:rPr>
          <w:b/>
          <w:color w:val="auto"/>
          <w:sz w:val="22"/>
          <w:szCs w:val="22"/>
          <w:lang w:val="es-419"/>
        </w:rPr>
        <w:t>Valoración</w:t>
      </w:r>
    </w:p>
    <w:p w14:paraId="4A4DFD5A" w14:textId="77777777" w:rsidR="00F12448" w:rsidRPr="00F12448" w:rsidRDefault="00F12448" w:rsidP="00F12448">
      <w:pPr>
        <w:spacing w:after="240" w:line="276" w:lineRule="auto"/>
        <w:jc w:val="both"/>
        <w:rPr>
          <w:rFonts w:ascii="Arial" w:hAnsi="Arial" w:cs="Arial"/>
          <w:sz w:val="22"/>
          <w:szCs w:val="22"/>
        </w:rPr>
      </w:pPr>
      <w:r w:rsidRPr="00F12448">
        <w:rPr>
          <w:rFonts w:ascii="Arial" w:hAnsi="Arial" w:cs="Arial"/>
          <w:sz w:val="22"/>
          <w:szCs w:val="22"/>
        </w:rPr>
        <w:t>Para valorar el nivel de calidad del Programa Académico se establece la siguiente escala de valoración:</w:t>
      </w:r>
    </w:p>
    <w:p w14:paraId="2CFD53C4" w14:textId="1EB647E4" w:rsidR="00F12448" w:rsidRPr="00E030AC" w:rsidRDefault="00F12448" w:rsidP="007471E9">
      <w:pPr>
        <w:spacing w:line="276" w:lineRule="auto"/>
        <w:jc w:val="both"/>
        <w:rPr>
          <w:rFonts w:ascii="Arial" w:hAnsi="Arial" w:cs="Arial"/>
          <w:sz w:val="20"/>
          <w:szCs w:val="22"/>
        </w:rPr>
      </w:pPr>
      <w:bookmarkStart w:id="8" w:name="_Toc100066837"/>
      <w:r w:rsidRPr="00E030AC">
        <w:rPr>
          <w:rFonts w:ascii="Arial" w:hAnsi="Arial" w:cs="Arial"/>
          <w:sz w:val="20"/>
          <w:szCs w:val="22"/>
        </w:rPr>
        <w:lastRenderedPageBreak/>
        <w:t xml:space="preserve">Tabla </w:t>
      </w:r>
      <w:r w:rsidRPr="00E030AC">
        <w:rPr>
          <w:rFonts w:ascii="Arial" w:hAnsi="Arial" w:cs="Arial"/>
          <w:sz w:val="20"/>
          <w:szCs w:val="22"/>
        </w:rPr>
        <w:fldChar w:fldCharType="begin"/>
      </w:r>
      <w:r w:rsidRPr="00E030AC">
        <w:rPr>
          <w:rFonts w:ascii="Arial" w:hAnsi="Arial" w:cs="Arial"/>
          <w:sz w:val="20"/>
          <w:szCs w:val="22"/>
        </w:rPr>
        <w:instrText xml:space="preserve"> SEQ Tabla \* ARABIC </w:instrText>
      </w:r>
      <w:r w:rsidRPr="00E030AC">
        <w:rPr>
          <w:rFonts w:ascii="Arial" w:hAnsi="Arial" w:cs="Arial"/>
          <w:sz w:val="20"/>
          <w:szCs w:val="22"/>
        </w:rPr>
        <w:fldChar w:fldCharType="separate"/>
      </w:r>
      <w:r w:rsidR="0003563A">
        <w:rPr>
          <w:rFonts w:ascii="Arial" w:hAnsi="Arial" w:cs="Arial"/>
          <w:noProof/>
          <w:sz w:val="20"/>
          <w:szCs w:val="22"/>
        </w:rPr>
        <w:t>3</w:t>
      </w:r>
      <w:r w:rsidRPr="00E030AC">
        <w:rPr>
          <w:rFonts w:ascii="Arial" w:hAnsi="Arial" w:cs="Arial"/>
          <w:sz w:val="20"/>
          <w:szCs w:val="22"/>
        </w:rPr>
        <w:fldChar w:fldCharType="end"/>
      </w:r>
      <w:r w:rsidRPr="00E030AC">
        <w:rPr>
          <w:rFonts w:ascii="Arial" w:hAnsi="Arial" w:cs="Arial"/>
          <w:sz w:val="20"/>
          <w:szCs w:val="22"/>
        </w:rPr>
        <w:t xml:space="preserve">. Escala </w:t>
      </w:r>
      <w:r w:rsidR="00E030AC" w:rsidRPr="00E030AC">
        <w:rPr>
          <w:rFonts w:ascii="Arial" w:hAnsi="Arial" w:cs="Arial"/>
          <w:sz w:val="20"/>
          <w:szCs w:val="22"/>
        </w:rPr>
        <w:t>de valoración y su alcance de calidad</w:t>
      </w:r>
      <w:bookmarkEnd w:id="8"/>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828"/>
        <w:gridCol w:w="1275"/>
        <w:gridCol w:w="1133"/>
        <w:gridCol w:w="1562"/>
        <w:gridCol w:w="1237"/>
        <w:gridCol w:w="937"/>
      </w:tblGrid>
      <w:tr w:rsidR="006F62E0" w:rsidRPr="006F62E0" w14:paraId="65159ADA" w14:textId="77777777" w:rsidTr="00333B4F">
        <w:trPr>
          <w:trHeight w:val="210"/>
        </w:trPr>
        <w:tc>
          <w:tcPr>
            <w:tcW w:w="1919" w:type="pct"/>
            <w:vMerge w:val="restart"/>
            <w:shd w:val="clear" w:color="auto" w:fill="auto"/>
            <w:vAlign w:val="center"/>
            <w:hideMark/>
          </w:tcPr>
          <w:p w14:paraId="0331A423" w14:textId="77777777" w:rsidR="006F62E0" w:rsidRPr="006F62E0" w:rsidRDefault="006F62E0" w:rsidP="006F62E0">
            <w:pPr>
              <w:rPr>
                <w:rFonts w:ascii="Arial" w:hAnsi="Arial" w:cs="Arial"/>
                <w:b/>
                <w:bCs/>
                <w:sz w:val="20"/>
                <w:szCs w:val="16"/>
                <w:lang w:val="es-419" w:eastAsia="es-419"/>
              </w:rPr>
            </w:pPr>
            <w:r w:rsidRPr="006F62E0">
              <w:rPr>
                <w:rFonts w:ascii="Arial" w:hAnsi="Arial" w:cs="Arial"/>
                <w:b/>
                <w:bCs/>
                <w:sz w:val="20"/>
                <w:szCs w:val="16"/>
                <w:lang w:val="es-419" w:eastAsia="es-419"/>
              </w:rPr>
              <w:t>Grado de cumplimiento</w:t>
            </w:r>
          </w:p>
        </w:tc>
        <w:tc>
          <w:tcPr>
            <w:tcW w:w="639" w:type="pct"/>
            <w:vMerge w:val="restart"/>
            <w:shd w:val="clear" w:color="auto" w:fill="auto"/>
            <w:vAlign w:val="center"/>
            <w:hideMark/>
          </w:tcPr>
          <w:p w14:paraId="22728631"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Grado no numérico</w:t>
            </w:r>
          </w:p>
        </w:tc>
        <w:tc>
          <w:tcPr>
            <w:tcW w:w="1351" w:type="pct"/>
            <w:gridSpan w:val="2"/>
            <w:shd w:val="clear" w:color="auto" w:fill="auto"/>
            <w:vAlign w:val="center"/>
            <w:hideMark/>
          </w:tcPr>
          <w:p w14:paraId="1E92D77A"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Gradación numérica</w:t>
            </w:r>
          </w:p>
        </w:tc>
        <w:tc>
          <w:tcPr>
            <w:tcW w:w="1090" w:type="pct"/>
            <w:gridSpan w:val="2"/>
            <w:shd w:val="clear" w:color="auto" w:fill="auto"/>
            <w:vAlign w:val="center"/>
            <w:hideMark/>
          </w:tcPr>
          <w:p w14:paraId="02612D5B"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Valores porcentaje</w:t>
            </w:r>
          </w:p>
        </w:tc>
      </w:tr>
      <w:tr w:rsidR="006F62E0" w:rsidRPr="006F62E0" w14:paraId="746AF858" w14:textId="77777777" w:rsidTr="00333B4F">
        <w:trPr>
          <w:trHeight w:val="225"/>
        </w:trPr>
        <w:tc>
          <w:tcPr>
            <w:tcW w:w="1919" w:type="pct"/>
            <w:vMerge/>
            <w:shd w:val="clear" w:color="auto" w:fill="auto"/>
            <w:vAlign w:val="center"/>
            <w:hideMark/>
          </w:tcPr>
          <w:p w14:paraId="08E29024" w14:textId="77777777" w:rsidR="006F62E0" w:rsidRPr="006F62E0" w:rsidRDefault="006F62E0" w:rsidP="006F62E0">
            <w:pPr>
              <w:rPr>
                <w:rFonts w:ascii="Arial" w:hAnsi="Arial" w:cs="Arial"/>
                <w:b/>
                <w:bCs/>
                <w:sz w:val="20"/>
                <w:szCs w:val="16"/>
                <w:lang w:val="es-419" w:eastAsia="es-419"/>
              </w:rPr>
            </w:pPr>
          </w:p>
        </w:tc>
        <w:tc>
          <w:tcPr>
            <w:tcW w:w="639" w:type="pct"/>
            <w:vMerge/>
            <w:shd w:val="clear" w:color="auto" w:fill="auto"/>
            <w:vAlign w:val="center"/>
            <w:hideMark/>
          </w:tcPr>
          <w:p w14:paraId="76C0719E" w14:textId="77777777" w:rsidR="006F62E0" w:rsidRPr="006F62E0" w:rsidRDefault="006F62E0" w:rsidP="006F62E0">
            <w:pPr>
              <w:rPr>
                <w:rFonts w:ascii="Arial" w:hAnsi="Arial" w:cs="Arial"/>
                <w:b/>
                <w:bCs/>
                <w:sz w:val="20"/>
                <w:szCs w:val="16"/>
                <w:lang w:val="es-419" w:eastAsia="es-419"/>
              </w:rPr>
            </w:pPr>
          </w:p>
        </w:tc>
        <w:tc>
          <w:tcPr>
            <w:tcW w:w="568" w:type="pct"/>
            <w:shd w:val="clear" w:color="auto" w:fill="auto"/>
            <w:vAlign w:val="center"/>
            <w:hideMark/>
          </w:tcPr>
          <w:p w14:paraId="4FD3B19C"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783" w:type="pct"/>
            <w:shd w:val="clear" w:color="auto" w:fill="auto"/>
            <w:vAlign w:val="center"/>
            <w:hideMark/>
          </w:tcPr>
          <w:p w14:paraId="07518737"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c>
          <w:tcPr>
            <w:tcW w:w="620" w:type="pct"/>
            <w:shd w:val="clear" w:color="auto" w:fill="auto"/>
            <w:vAlign w:val="center"/>
            <w:hideMark/>
          </w:tcPr>
          <w:p w14:paraId="5DBCFEC7"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Desde</w:t>
            </w:r>
          </w:p>
        </w:tc>
        <w:tc>
          <w:tcPr>
            <w:tcW w:w="470" w:type="pct"/>
            <w:shd w:val="clear" w:color="auto" w:fill="auto"/>
            <w:vAlign w:val="center"/>
            <w:hideMark/>
          </w:tcPr>
          <w:p w14:paraId="3687022B" w14:textId="77777777" w:rsidR="006F62E0" w:rsidRPr="006F62E0" w:rsidRDefault="006F62E0" w:rsidP="006F62E0">
            <w:pPr>
              <w:jc w:val="center"/>
              <w:rPr>
                <w:rFonts w:ascii="Arial" w:hAnsi="Arial" w:cs="Arial"/>
                <w:b/>
                <w:bCs/>
                <w:sz w:val="20"/>
                <w:szCs w:val="16"/>
                <w:lang w:val="es-419" w:eastAsia="es-419"/>
              </w:rPr>
            </w:pPr>
            <w:r w:rsidRPr="006F62E0">
              <w:rPr>
                <w:rFonts w:ascii="Arial" w:hAnsi="Arial" w:cs="Arial"/>
                <w:b/>
                <w:bCs/>
                <w:sz w:val="20"/>
                <w:szCs w:val="16"/>
                <w:lang w:val="es-419" w:eastAsia="es-419"/>
              </w:rPr>
              <w:t>Hasta</w:t>
            </w:r>
          </w:p>
        </w:tc>
      </w:tr>
      <w:tr w:rsidR="006F62E0" w:rsidRPr="006F62E0" w14:paraId="755C8156" w14:textId="77777777" w:rsidTr="00333B4F">
        <w:trPr>
          <w:trHeight w:val="225"/>
        </w:trPr>
        <w:tc>
          <w:tcPr>
            <w:tcW w:w="1919" w:type="pct"/>
            <w:shd w:val="clear" w:color="auto" w:fill="auto"/>
            <w:vAlign w:val="center"/>
            <w:hideMark/>
          </w:tcPr>
          <w:p w14:paraId="46C6482C"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No se cumple</w:t>
            </w:r>
          </w:p>
        </w:tc>
        <w:tc>
          <w:tcPr>
            <w:tcW w:w="639" w:type="pct"/>
            <w:shd w:val="clear" w:color="auto" w:fill="auto"/>
            <w:vAlign w:val="center"/>
            <w:hideMark/>
          </w:tcPr>
          <w:p w14:paraId="3FCB91BB"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E</w:t>
            </w:r>
          </w:p>
        </w:tc>
        <w:tc>
          <w:tcPr>
            <w:tcW w:w="568" w:type="pct"/>
            <w:shd w:val="clear" w:color="auto" w:fill="auto"/>
            <w:vAlign w:val="center"/>
            <w:hideMark/>
          </w:tcPr>
          <w:p w14:paraId="7FA2934A"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w:t>
            </w:r>
          </w:p>
        </w:tc>
        <w:tc>
          <w:tcPr>
            <w:tcW w:w="783" w:type="pct"/>
            <w:shd w:val="clear" w:color="auto" w:fill="auto"/>
            <w:vAlign w:val="center"/>
            <w:hideMark/>
          </w:tcPr>
          <w:p w14:paraId="1AF96E5A"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1.9</w:t>
            </w:r>
          </w:p>
        </w:tc>
        <w:tc>
          <w:tcPr>
            <w:tcW w:w="620" w:type="pct"/>
            <w:shd w:val="clear" w:color="auto" w:fill="auto"/>
            <w:vAlign w:val="center"/>
            <w:hideMark/>
          </w:tcPr>
          <w:p w14:paraId="6E0B3EE5"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10%</w:t>
            </w:r>
          </w:p>
        </w:tc>
        <w:tc>
          <w:tcPr>
            <w:tcW w:w="470" w:type="pct"/>
            <w:shd w:val="clear" w:color="auto" w:fill="auto"/>
            <w:vAlign w:val="center"/>
            <w:hideMark/>
          </w:tcPr>
          <w:p w14:paraId="4078CCFB"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19%</w:t>
            </w:r>
          </w:p>
        </w:tc>
      </w:tr>
      <w:tr w:rsidR="006F62E0" w:rsidRPr="006F62E0" w14:paraId="6D2D5A6E" w14:textId="77777777" w:rsidTr="00333B4F">
        <w:trPr>
          <w:trHeight w:val="225"/>
        </w:trPr>
        <w:tc>
          <w:tcPr>
            <w:tcW w:w="1919" w:type="pct"/>
            <w:shd w:val="clear" w:color="auto" w:fill="auto"/>
            <w:vAlign w:val="center"/>
            <w:hideMark/>
          </w:tcPr>
          <w:p w14:paraId="78DABD5F"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insatisfactoriamente </w:t>
            </w:r>
          </w:p>
        </w:tc>
        <w:tc>
          <w:tcPr>
            <w:tcW w:w="639" w:type="pct"/>
            <w:shd w:val="clear" w:color="auto" w:fill="auto"/>
            <w:vAlign w:val="center"/>
            <w:hideMark/>
          </w:tcPr>
          <w:p w14:paraId="7A9FCC89"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D</w:t>
            </w:r>
          </w:p>
        </w:tc>
        <w:tc>
          <w:tcPr>
            <w:tcW w:w="568" w:type="pct"/>
            <w:shd w:val="clear" w:color="auto" w:fill="auto"/>
            <w:vAlign w:val="center"/>
            <w:hideMark/>
          </w:tcPr>
          <w:p w14:paraId="5F769AAE"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2</w:t>
            </w:r>
          </w:p>
        </w:tc>
        <w:tc>
          <w:tcPr>
            <w:tcW w:w="783" w:type="pct"/>
            <w:shd w:val="clear" w:color="auto" w:fill="auto"/>
            <w:vAlign w:val="center"/>
            <w:hideMark/>
          </w:tcPr>
          <w:p w14:paraId="6418E93D"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2.9</w:t>
            </w:r>
          </w:p>
        </w:tc>
        <w:tc>
          <w:tcPr>
            <w:tcW w:w="620" w:type="pct"/>
            <w:shd w:val="clear" w:color="auto" w:fill="auto"/>
            <w:vAlign w:val="center"/>
            <w:hideMark/>
          </w:tcPr>
          <w:p w14:paraId="2AB8B5CF"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20%</w:t>
            </w:r>
          </w:p>
        </w:tc>
        <w:tc>
          <w:tcPr>
            <w:tcW w:w="470" w:type="pct"/>
            <w:shd w:val="clear" w:color="auto" w:fill="auto"/>
            <w:vAlign w:val="center"/>
            <w:hideMark/>
          </w:tcPr>
          <w:p w14:paraId="0B238837"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39%</w:t>
            </w:r>
          </w:p>
        </w:tc>
      </w:tr>
      <w:tr w:rsidR="006F62E0" w:rsidRPr="006F62E0" w14:paraId="63968147" w14:textId="77777777" w:rsidTr="00333B4F">
        <w:trPr>
          <w:trHeight w:val="225"/>
        </w:trPr>
        <w:tc>
          <w:tcPr>
            <w:tcW w:w="1919" w:type="pct"/>
            <w:shd w:val="clear" w:color="auto" w:fill="auto"/>
            <w:vAlign w:val="center"/>
            <w:hideMark/>
          </w:tcPr>
          <w:p w14:paraId="7FF30D7E"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aceptablemente </w:t>
            </w:r>
          </w:p>
        </w:tc>
        <w:tc>
          <w:tcPr>
            <w:tcW w:w="639" w:type="pct"/>
            <w:shd w:val="clear" w:color="auto" w:fill="auto"/>
            <w:vAlign w:val="center"/>
            <w:hideMark/>
          </w:tcPr>
          <w:p w14:paraId="2A598B64"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C</w:t>
            </w:r>
          </w:p>
        </w:tc>
        <w:tc>
          <w:tcPr>
            <w:tcW w:w="568" w:type="pct"/>
            <w:shd w:val="clear" w:color="auto" w:fill="auto"/>
            <w:vAlign w:val="center"/>
            <w:hideMark/>
          </w:tcPr>
          <w:p w14:paraId="48455577"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w:t>
            </w:r>
          </w:p>
        </w:tc>
        <w:tc>
          <w:tcPr>
            <w:tcW w:w="783" w:type="pct"/>
            <w:shd w:val="clear" w:color="auto" w:fill="auto"/>
            <w:vAlign w:val="center"/>
            <w:hideMark/>
          </w:tcPr>
          <w:p w14:paraId="26ECA3C7"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3.4</w:t>
            </w:r>
          </w:p>
        </w:tc>
        <w:tc>
          <w:tcPr>
            <w:tcW w:w="620" w:type="pct"/>
            <w:shd w:val="clear" w:color="auto" w:fill="auto"/>
            <w:vAlign w:val="center"/>
            <w:hideMark/>
          </w:tcPr>
          <w:p w14:paraId="5F53D232"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40%</w:t>
            </w:r>
          </w:p>
        </w:tc>
        <w:tc>
          <w:tcPr>
            <w:tcW w:w="470" w:type="pct"/>
            <w:shd w:val="clear" w:color="auto" w:fill="auto"/>
            <w:vAlign w:val="center"/>
            <w:hideMark/>
          </w:tcPr>
          <w:p w14:paraId="2DB3BE41"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59%</w:t>
            </w:r>
          </w:p>
        </w:tc>
      </w:tr>
      <w:tr w:rsidR="006F62E0" w:rsidRPr="006F62E0" w14:paraId="0EDBE8D7" w14:textId="77777777" w:rsidTr="00333B4F">
        <w:trPr>
          <w:trHeight w:val="225"/>
        </w:trPr>
        <w:tc>
          <w:tcPr>
            <w:tcW w:w="1919" w:type="pct"/>
            <w:shd w:val="clear" w:color="auto" w:fill="auto"/>
            <w:vAlign w:val="center"/>
            <w:hideMark/>
          </w:tcPr>
          <w:p w14:paraId="1FEA6D71"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en alto grado </w:t>
            </w:r>
          </w:p>
        </w:tc>
        <w:tc>
          <w:tcPr>
            <w:tcW w:w="639" w:type="pct"/>
            <w:shd w:val="clear" w:color="auto" w:fill="auto"/>
            <w:vAlign w:val="center"/>
            <w:hideMark/>
          </w:tcPr>
          <w:p w14:paraId="7F754A0F"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B</w:t>
            </w:r>
          </w:p>
        </w:tc>
        <w:tc>
          <w:tcPr>
            <w:tcW w:w="568" w:type="pct"/>
            <w:shd w:val="clear" w:color="auto" w:fill="auto"/>
            <w:vAlign w:val="center"/>
            <w:hideMark/>
          </w:tcPr>
          <w:p w14:paraId="51A722A0"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3.5</w:t>
            </w:r>
          </w:p>
        </w:tc>
        <w:tc>
          <w:tcPr>
            <w:tcW w:w="783" w:type="pct"/>
            <w:shd w:val="clear" w:color="auto" w:fill="auto"/>
            <w:vAlign w:val="center"/>
            <w:hideMark/>
          </w:tcPr>
          <w:p w14:paraId="13E833A9"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4.4</w:t>
            </w:r>
          </w:p>
        </w:tc>
        <w:tc>
          <w:tcPr>
            <w:tcW w:w="620" w:type="pct"/>
            <w:shd w:val="clear" w:color="auto" w:fill="auto"/>
            <w:vAlign w:val="center"/>
            <w:hideMark/>
          </w:tcPr>
          <w:p w14:paraId="4E12A493"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60%</w:t>
            </w:r>
          </w:p>
        </w:tc>
        <w:tc>
          <w:tcPr>
            <w:tcW w:w="470" w:type="pct"/>
            <w:shd w:val="clear" w:color="auto" w:fill="auto"/>
            <w:vAlign w:val="center"/>
            <w:hideMark/>
          </w:tcPr>
          <w:p w14:paraId="3C406E80"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79%</w:t>
            </w:r>
          </w:p>
        </w:tc>
      </w:tr>
      <w:tr w:rsidR="006F62E0" w:rsidRPr="006F62E0" w14:paraId="6CD87EFB" w14:textId="77777777" w:rsidTr="00333B4F">
        <w:trPr>
          <w:trHeight w:val="225"/>
        </w:trPr>
        <w:tc>
          <w:tcPr>
            <w:tcW w:w="1919" w:type="pct"/>
            <w:shd w:val="clear" w:color="auto" w:fill="auto"/>
            <w:vAlign w:val="center"/>
            <w:hideMark/>
          </w:tcPr>
          <w:p w14:paraId="25802665" w14:textId="77777777" w:rsidR="006F62E0" w:rsidRPr="006F62E0" w:rsidRDefault="006F62E0" w:rsidP="006F62E0">
            <w:pPr>
              <w:rPr>
                <w:rFonts w:ascii="Arial" w:hAnsi="Arial" w:cs="Arial"/>
                <w:bCs/>
                <w:sz w:val="20"/>
                <w:szCs w:val="16"/>
                <w:lang w:val="es-419" w:eastAsia="es-419"/>
              </w:rPr>
            </w:pPr>
            <w:r w:rsidRPr="006F62E0">
              <w:rPr>
                <w:rFonts w:ascii="Arial" w:hAnsi="Arial" w:cs="Arial"/>
                <w:bCs/>
                <w:sz w:val="20"/>
                <w:szCs w:val="16"/>
                <w:lang w:val="es-419" w:eastAsia="es-419"/>
              </w:rPr>
              <w:t xml:space="preserve">Se cumple plenamente </w:t>
            </w:r>
          </w:p>
        </w:tc>
        <w:tc>
          <w:tcPr>
            <w:tcW w:w="639" w:type="pct"/>
            <w:shd w:val="clear" w:color="auto" w:fill="auto"/>
            <w:vAlign w:val="center"/>
            <w:hideMark/>
          </w:tcPr>
          <w:p w14:paraId="404DC390"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A</w:t>
            </w:r>
          </w:p>
        </w:tc>
        <w:tc>
          <w:tcPr>
            <w:tcW w:w="568" w:type="pct"/>
            <w:shd w:val="clear" w:color="auto" w:fill="auto"/>
            <w:vAlign w:val="center"/>
            <w:hideMark/>
          </w:tcPr>
          <w:p w14:paraId="0254411C"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4.5</w:t>
            </w:r>
          </w:p>
        </w:tc>
        <w:tc>
          <w:tcPr>
            <w:tcW w:w="783" w:type="pct"/>
            <w:shd w:val="clear" w:color="auto" w:fill="auto"/>
            <w:vAlign w:val="center"/>
            <w:hideMark/>
          </w:tcPr>
          <w:p w14:paraId="755281D2"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5</w:t>
            </w:r>
          </w:p>
        </w:tc>
        <w:tc>
          <w:tcPr>
            <w:tcW w:w="620" w:type="pct"/>
            <w:shd w:val="clear" w:color="auto" w:fill="auto"/>
            <w:vAlign w:val="center"/>
            <w:hideMark/>
          </w:tcPr>
          <w:p w14:paraId="794B4D66"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80%</w:t>
            </w:r>
          </w:p>
        </w:tc>
        <w:tc>
          <w:tcPr>
            <w:tcW w:w="470" w:type="pct"/>
            <w:shd w:val="clear" w:color="auto" w:fill="auto"/>
            <w:vAlign w:val="center"/>
            <w:hideMark/>
          </w:tcPr>
          <w:p w14:paraId="58E5396A" w14:textId="77777777" w:rsidR="006F62E0" w:rsidRPr="006F62E0" w:rsidRDefault="006F62E0" w:rsidP="006F62E0">
            <w:pPr>
              <w:jc w:val="center"/>
              <w:rPr>
                <w:rFonts w:ascii="Arial" w:hAnsi="Arial" w:cs="Arial"/>
                <w:sz w:val="20"/>
                <w:szCs w:val="16"/>
                <w:lang w:val="es-419" w:eastAsia="es-419"/>
              </w:rPr>
            </w:pPr>
            <w:r w:rsidRPr="006F62E0">
              <w:rPr>
                <w:rFonts w:ascii="Arial" w:hAnsi="Arial" w:cs="Arial"/>
                <w:sz w:val="20"/>
                <w:szCs w:val="16"/>
                <w:lang w:val="es-419" w:eastAsia="es-419"/>
              </w:rPr>
              <w:t>100%</w:t>
            </w:r>
          </w:p>
        </w:tc>
      </w:tr>
    </w:tbl>
    <w:p w14:paraId="596A1C4F" w14:textId="77777777" w:rsidR="00F12448" w:rsidRPr="007471E9" w:rsidRDefault="00F12448" w:rsidP="00F12448">
      <w:pPr>
        <w:spacing w:after="240" w:line="276" w:lineRule="auto"/>
        <w:jc w:val="both"/>
        <w:rPr>
          <w:rFonts w:ascii="Arial" w:hAnsi="Arial" w:cs="Arial"/>
          <w:sz w:val="20"/>
          <w:szCs w:val="22"/>
        </w:rPr>
      </w:pPr>
      <w:r w:rsidRPr="007471E9">
        <w:rPr>
          <w:rFonts w:ascii="Arial" w:hAnsi="Arial" w:cs="Arial"/>
          <w:sz w:val="20"/>
          <w:szCs w:val="22"/>
        </w:rPr>
        <w:t>Fuente: Elaboración propia.</w:t>
      </w:r>
    </w:p>
    <w:p w14:paraId="56CCE082" w14:textId="77777777" w:rsidR="00F12448" w:rsidRPr="00F12448" w:rsidRDefault="00F12448" w:rsidP="00F12448">
      <w:pPr>
        <w:pStyle w:val="Default"/>
        <w:spacing w:after="240" w:line="276" w:lineRule="auto"/>
        <w:jc w:val="both"/>
        <w:rPr>
          <w:color w:val="auto"/>
          <w:sz w:val="22"/>
          <w:szCs w:val="22"/>
        </w:rPr>
      </w:pPr>
      <w:r w:rsidRPr="00F12448">
        <w:rPr>
          <w:color w:val="auto"/>
          <w:sz w:val="22"/>
          <w:szCs w:val="22"/>
        </w:rPr>
        <w:t xml:space="preserve">Para determinar la valoración de calidad asociada a cada factor, se define el siguiente procedimiento: </w:t>
      </w:r>
    </w:p>
    <w:p w14:paraId="0CCDC4F4"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Análisis crítico de cada una de las actividades desarrolladas por el Programa Académico en procura del alcance de las metas asociadas a cada uno de los factores. </w:t>
      </w:r>
    </w:p>
    <w:p w14:paraId="4D09836E"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determina el porcentaje de alcance de cada meta definida a corto y a mediano plazo. El promedio de estos porcentajes define el porcentaje de alcance de la actividad evaluada. </w:t>
      </w:r>
    </w:p>
    <w:p w14:paraId="0103F50C"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Cada una de las actividades se califica en una escala de 0 a 5 de acuerdo al porcentaje de meta alcanzado. </w:t>
      </w:r>
    </w:p>
    <w:p w14:paraId="0FDC77EC"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determina la calificación de cada proyecto en la escala 0 a 5, teniendo en cuenta el promedio de las calificaciones asignadas a cada actividad. </w:t>
      </w:r>
    </w:p>
    <w:p w14:paraId="17F152CF"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Se determina la calificación del factor teniendo en cuenta la ponderación definida para cada proyecto.</w:t>
      </w:r>
    </w:p>
    <w:p w14:paraId="2002856A"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valora (V) el factor en función de la ponderación (P) asignada (V=PxC) </w:t>
      </w:r>
    </w:p>
    <w:p w14:paraId="1BC4E3CD"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Se determina la relación entre la valoración (V) y el logro ideal (LI): (R = V / LI). </w:t>
      </w:r>
    </w:p>
    <w:p w14:paraId="6B63F8B6" w14:textId="77777777" w:rsidR="00F12448" w:rsidRPr="00F12448" w:rsidRDefault="00F12448" w:rsidP="00D32AB7">
      <w:pPr>
        <w:pStyle w:val="Default"/>
        <w:numPr>
          <w:ilvl w:val="0"/>
          <w:numId w:val="9"/>
        </w:numPr>
        <w:spacing w:after="240" w:line="276" w:lineRule="auto"/>
        <w:jc w:val="both"/>
        <w:rPr>
          <w:color w:val="auto"/>
          <w:sz w:val="22"/>
          <w:szCs w:val="22"/>
        </w:rPr>
      </w:pPr>
      <w:r w:rsidRPr="00F12448">
        <w:rPr>
          <w:color w:val="auto"/>
          <w:sz w:val="22"/>
          <w:szCs w:val="22"/>
        </w:rPr>
        <w:t xml:space="preserve">Finalmente se define el porcentaje de alcance integral de las metas establecidas en el Plan de Mejoramiento. (Alcance = Rx100). </w:t>
      </w:r>
    </w:p>
    <w:p w14:paraId="1AC831C4" w14:textId="77777777" w:rsidR="00CF6675" w:rsidRDefault="00CF6675" w:rsidP="00AF686A">
      <w:pPr>
        <w:pStyle w:val="Sinespaciado"/>
        <w:spacing w:after="240" w:line="276" w:lineRule="auto"/>
        <w:rPr>
          <w:rFonts w:ascii="Arial" w:hAnsi="Arial" w:cs="Arial"/>
          <w:lang w:val="es-CO"/>
        </w:rPr>
      </w:pPr>
    </w:p>
    <w:p w14:paraId="0FDFD34D" w14:textId="77777777" w:rsidR="00AF686A" w:rsidRDefault="00AF686A" w:rsidP="00AF686A">
      <w:pPr>
        <w:pStyle w:val="Sinespaciado"/>
        <w:spacing w:after="240" w:line="276" w:lineRule="auto"/>
        <w:rPr>
          <w:rFonts w:ascii="Arial" w:hAnsi="Arial" w:cs="Arial"/>
          <w:lang w:val="es-CO"/>
        </w:rPr>
      </w:pPr>
    </w:p>
    <w:p w14:paraId="18B9DB29" w14:textId="77777777" w:rsidR="00AF686A" w:rsidRDefault="00AF686A" w:rsidP="00AF686A">
      <w:pPr>
        <w:pStyle w:val="Sinespaciado"/>
        <w:spacing w:after="240" w:line="276" w:lineRule="auto"/>
        <w:rPr>
          <w:rFonts w:ascii="Arial" w:hAnsi="Arial" w:cs="Arial"/>
          <w:lang w:val="es-CO"/>
        </w:rPr>
      </w:pPr>
    </w:p>
    <w:p w14:paraId="2D19717D" w14:textId="77777777" w:rsidR="00AF686A" w:rsidRDefault="00AF686A" w:rsidP="00AF686A">
      <w:pPr>
        <w:pStyle w:val="Sinespaciado"/>
        <w:spacing w:after="240" w:line="276" w:lineRule="auto"/>
        <w:rPr>
          <w:rFonts w:ascii="Arial" w:hAnsi="Arial" w:cs="Arial"/>
          <w:lang w:val="es-CO"/>
        </w:rPr>
      </w:pPr>
    </w:p>
    <w:p w14:paraId="1B2F5C8F" w14:textId="77777777" w:rsidR="000837E1" w:rsidRDefault="000837E1" w:rsidP="00AF686A">
      <w:pPr>
        <w:pStyle w:val="Sinespaciado"/>
        <w:spacing w:after="240" w:line="276" w:lineRule="auto"/>
        <w:rPr>
          <w:rFonts w:ascii="Arial" w:hAnsi="Arial" w:cs="Arial"/>
          <w:lang w:val="es-CO"/>
        </w:rPr>
      </w:pPr>
    </w:p>
    <w:p w14:paraId="649F998D" w14:textId="77777777" w:rsidR="00CE42CE" w:rsidRDefault="00CE42CE" w:rsidP="00AF686A">
      <w:pPr>
        <w:pStyle w:val="Sinespaciado"/>
        <w:spacing w:after="240" w:line="276" w:lineRule="auto"/>
        <w:rPr>
          <w:rFonts w:ascii="Arial" w:hAnsi="Arial" w:cs="Arial"/>
          <w:lang w:val="es-CO"/>
        </w:rPr>
      </w:pPr>
    </w:p>
    <w:p w14:paraId="221AB0B5" w14:textId="7AE33859" w:rsidR="00AF686A" w:rsidRPr="00B55C95" w:rsidRDefault="00AF686A" w:rsidP="00AF686A">
      <w:pPr>
        <w:pStyle w:val="Ttulo1"/>
        <w:spacing w:after="240"/>
        <w:jc w:val="center"/>
        <w:rPr>
          <w:rFonts w:ascii="Arial" w:hAnsi="Arial" w:cs="Arial"/>
          <w:color w:val="002060"/>
          <w:sz w:val="26"/>
          <w:szCs w:val="26"/>
          <w:lang w:val="es-419"/>
        </w:rPr>
      </w:pPr>
      <w:bookmarkStart w:id="9" w:name="_Toc105569070"/>
      <w:r>
        <w:rPr>
          <w:rFonts w:ascii="Arial" w:hAnsi="Arial" w:cs="Arial"/>
          <w:color w:val="002060"/>
          <w:sz w:val="26"/>
          <w:szCs w:val="26"/>
          <w:lang w:val="es-419"/>
        </w:rPr>
        <w:lastRenderedPageBreak/>
        <w:t>ASPECTOS GENERALES DEL PROGRAMA ACADÉMICO</w:t>
      </w:r>
      <w:bookmarkEnd w:id="9"/>
    </w:p>
    <w:p w14:paraId="47A6F1C8" w14:textId="77777777" w:rsidR="00A463A8" w:rsidRPr="00A463A8" w:rsidRDefault="00A463A8" w:rsidP="00A463A8">
      <w:pPr>
        <w:spacing w:after="240" w:line="276" w:lineRule="auto"/>
        <w:jc w:val="both"/>
        <w:rPr>
          <w:rFonts w:ascii="Arial" w:hAnsi="Arial" w:cs="Arial"/>
          <w:sz w:val="22"/>
          <w:szCs w:val="22"/>
          <w:lang w:val="es-419"/>
        </w:rPr>
      </w:pPr>
      <w:r w:rsidRPr="00A463A8">
        <w:rPr>
          <w:rFonts w:ascii="Arial" w:hAnsi="Arial" w:cs="Arial"/>
          <w:sz w:val="22"/>
          <w:szCs w:val="22"/>
          <w:lang w:val="es-419"/>
        </w:rPr>
        <w:t>Teniendo en cuenta lo dispuesto por el Consejo Nacional de Acreditación –CNA- según la normatividad vigente, se disponen seguidamente los aspectos generales de la institución y el programa, para brindar mayor claridad del proceso que se lleva a cabo.</w:t>
      </w:r>
    </w:p>
    <w:p w14:paraId="6A9668DC" w14:textId="6D6B3AA3" w:rsidR="00A463A8" w:rsidRPr="00E030AC" w:rsidRDefault="00A463A8" w:rsidP="00A463A8">
      <w:pPr>
        <w:pStyle w:val="Descripcin"/>
        <w:keepNext/>
        <w:spacing w:before="240" w:after="0" w:line="276" w:lineRule="auto"/>
        <w:jc w:val="both"/>
        <w:rPr>
          <w:rFonts w:ascii="Arial" w:hAnsi="Arial" w:cs="Arial"/>
          <w:b w:val="0"/>
          <w:color w:val="auto"/>
          <w:sz w:val="20"/>
          <w:szCs w:val="22"/>
          <w:lang w:val="es-419"/>
        </w:rPr>
      </w:pPr>
      <w:bookmarkStart w:id="10" w:name="_Toc72480270"/>
      <w:bookmarkStart w:id="11" w:name="_Toc100066838"/>
      <w:r w:rsidRPr="00E030AC">
        <w:rPr>
          <w:rFonts w:ascii="Arial" w:hAnsi="Arial" w:cs="Arial"/>
          <w:b w:val="0"/>
          <w:color w:val="auto"/>
          <w:sz w:val="20"/>
          <w:szCs w:val="22"/>
        </w:rPr>
        <w:t xml:space="preserve">Tabla </w:t>
      </w:r>
      <w:r w:rsidRPr="00E030AC">
        <w:rPr>
          <w:rFonts w:ascii="Arial" w:hAnsi="Arial" w:cs="Arial"/>
          <w:b w:val="0"/>
          <w:color w:val="auto"/>
          <w:sz w:val="20"/>
          <w:szCs w:val="22"/>
        </w:rPr>
        <w:fldChar w:fldCharType="begin"/>
      </w:r>
      <w:r w:rsidRPr="00E030AC">
        <w:rPr>
          <w:rFonts w:ascii="Arial" w:hAnsi="Arial" w:cs="Arial"/>
          <w:b w:val="0"/>
          <w:color w:val="auto"/>
          <w:sz w:val="20"/>
          <w:szCs w:val="22"/>
        </w:rPr>
        <w:instrText xml:space="preserve"> SEQ Tabla \* ARABIC </w:instrText>
      </w:r>
      <w:r w:rsidRPr="00E030AC">
        <w:rPr>
          <w:rFonts w:ascii="Arial" w:hAnsi="Arial" w:cs="Arial"/>
          <w:b w:val="0"/>
          <w:color w:val="auto"/>
          <w:sz w:val="20"/>
          <w:szCs w:val="22"/>
        </w:rPr>
        <w:fldChar w:fldCharType="separate"/>
      </w:r>
      <w:r w:rsidR="0003563A">
        <w:rPr>
          <w:rFonts w:ascii="Arial" w:hAnsi="Arial" w:cs="Arial"/>
          <w:b w:val="0"/>
          <w:noProof/>
          <w:color w:val="auto"/>
          <w:sz w:val="20"/>
          <w:szCs w:val="22"/>
        </w:rPr>
        <w:t>4</w:t>
      </w:r>
      <w:r w:rsidRPr="00E030AC">
        <w:rPr>
          <w:rFonts w:ascii="Arial" w:hAnsi="Arial" w:cs="Arial"/>
          <w:b w:val="0"/>
          <w:color w:val="auto"/>
          <w:sz w:val="20"/>
          <w:szCs w:val="22"/>
        </w:rPr>
        <w:fldChar w:fldCharType="end"/>
      </w:r>
      <w:r w:rsidRPr="00E030AC">
        <w:rPr>
          <w:rFonts w:ascii="Arial" w:hAnsi="Arial" w:cs="Arial"/>
          <w:b w:val="0"/>
          <w:color w:val="auto"/>
          <w:sz w:val="20"/>
          <w:szCs w:val="22"/>
        </w:rPr>
        <w:t xml:space="preserve">. </w:t>
      </w:r>
      <w:r w:rsidRPr="00E030AC">
        <w:rPr>
          <w:rFonts w:ascii="Arial" w:hAnsi="Arial" w:cs="Arial"/>
          <w:b w:val="0"/>
          <w:color w:val="auto"/>
          <w:sz w:val="20"/>
          <w:szCs w:val="22"/>
          <w:lang w:val="es-419"/>
        </w:rPr>
        <w:t xml:space="preserve">Características </w:t>
      </w:r>
      <w:r w:rsidR="00E030AC" w:rsidRPr="00E030AC">
        <w:rPr>
          <w:rFonts w:ascii="Arial" w:hAnsi="Arial" w:cs="Arial"/>
          <w:b w:val="0"/>
          <w:color w:val="auto"/>
          <w:sz w:val="20"/>
          <w:szCs w:val="22"/>
          <w:lang w:val="es-419"/>
        </w:rPr>
        <w:t>del programa académico.</w:t>
      </w:r>
      <w:bookmarkEnd w:id="10"/>
      <w:bookmarkEnd w:id="11"/>
    </w:p>
    <w:tbl>
      <w:tblPr>
        <w:tblW w:w="5000" w:type="pct"/>
        <w:tblBorders>
          <w:top w:val="single" w:sz="4" w:space="0" w:color="002060"/>
          <w:bottom w:val="single" w:sz="4" w:space="0" w:color="002060"/>
          <w:insideH w:val="single" w:sz="4" w:space="0" w:color="002060"/>
        </w:tblBorders>
        <w:tblLook w:val="0000" w:firstRow="0" w:lastRow="0" w:firstColumn="0" w:lastColumn="0" w:noHBand="0" w:noVBand="0"/>
      </w:tblPr>
      <w:tblGrid>
        <w:gridCol w:w="4986"/>
        <w:gridCol w:w="4986"/>
      </w:tblGrid>
      <w:tr w:rsidR="00A463A8" w:rsidRPr="00A463A8" w14:paraId="2BA87A6E" w14:textId="77777777" w:rsidTr="00E4716E">
        <w:trPr>
          <w:trHeight w:val="93"/>
        </w:trPr>
        <w:tc>
          <w:tcPr>
            <w:tcW w:w="2500" w:type="pct"/>
            <w:shd w:val="clear" w:color="auto" w:fill="auto"/>
            <w:vAlign w:val="center"/>
          </w:tcPr>
          <w:p w14:paraId="2741ACA5"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Institución </w:t>
            </w:r>
          </w:p>
        </w:tc>
        <w:tc>
          <w:tcPr>
            <w:tcW w:w="2500" w:type="pct"/>
            <w:shd w:val="clear" w:color="auto" w:fill="auto"/>
            <w:vAlign w:val="center"/>
          </w:tcPr>
          <w:p w14:paraId="1D88FEED"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Universidad de la Amazonia </w:t>
            </w:r>
          </w:p>
        </w:tc>
      </w:tr>
      <w:tr w:rsidR="00A463A8" w:rsidRPr="00A463A8" w14:paraId="2C365F08" w14:textId="77777777" w:rsidTr="00E4716E">
        <w:trPr>
          <w:trHeight w:val="93"/>
        </w:trPr>
        <w:tc>
          <w:tcPr>
            <w:tcW w:w="2500" w:type="pct"/>
            <w:shd w:val="clear" w:color="auto" w:fill="auto"/>
            <w:vAlign w:val="center"/>
          </w:tcPr>
          <w:p w14:paraId="796D8781"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Domicilio </w:t>
            </w:r>
          </w:p>
        </w:tc>
        <w:tc>
          <w:tcPr>
            <w:tcW w:w="2500" w:type="pct"/>
            <w:shd w:val="clear" w:color="auto" w:fill="auto"/>
            <w:vAlign w:val="center"/>
          </w:tcPr>
          <w:p w14:paraId="79F44CE1"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Florencia – Caquetá </w:t>
            </w:r>
          </w:p>
        </w:tc>
      </w:tr>
      <w:tr w:rsidR="00A463A8" w:rsidRPr="00A463A8" w14:paraId="76D8EF34" w14:textId="77777777" w:rsidTr="00E4716E">
        <w:trPr>
          <w:trHeight w:val="93"/>
        </w:trPr>
        <w:tc>
          <w:tcPr>
            <w:tcW w:w="2500" w:type="pct"/>
            <w:shd w:val="clear" w:color="auto" w:fill="auto"/>
            <w:vAlign w:val="center"/>
          </w:tcPr>
          <w:p w14:paraId="3CE88328"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Denominación del programa </w:t>
            </w:r>
          </w:p>
        </w:tc>
        <w:tc>
          <w:tcPr>
            <w:tcW w:w="2500" w:type="pct"/>
            <w:shd w:val="clear" w:color="auto" w:fill="auto"/>
            <w:vAlign w:val="center"/>
          </w:tcPr>
          <w:p w14:paraId="3EFC79C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39EF649F" w14:textId="77777777" w:rsidTr="00E4716E">
        <w:trPr>
          <w:trHeight w:val="93"/>
        </w:trPr>
        <w:tc>
          <w:tcPr>
            <w:tcW w:w="2500" w:type="pct"/>
            <w:shd w:val="clear" w:color="auto" w:fill="auto"/>
            <w:vAlign w:val="center"/>
          </w:tcPr>
          <w:p w14:paraId="7B5DA043"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Título que otorga </w:t>
            </w:r>
          </w:p>
        </w:tc>
        <w:tc>
          <w:tcPr>
            <w:tcW w:w="2500" w:type="pct"/>
            <w:shd w:val="clear" w:color="auto" w:fill="auto"/>
            <w:vAlign w:val="center"/>
          </w:tcPr>
          <w:p w14:paraId="51DA2CA4"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1652D5B7" w14:textId="77777777" w:rsidTr="00E4716E">
        <w:trPr>
          <w:trHeight w:val="93"/>
        </w:trPr>
        <w:tc>
          <w:tcPr>
            <w:tcW w:w="2500" w:type="pct"/>
            <w:shd w:val="clear" w:color="auto" w:fill="auto"/>
            <w:vAlign w:val="center"/>
          </w:tcPr>
          <w:p w14:paraId="2FF407D2"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Nivel de formación </w:t>
            </w:r>
          </w:p>
        </w:tc>
        <w:tc>
          <w:tcPr>
            <w:tcW w:w="2500" w:type="pct"/>
            <w:shd w:val="clear" w:color="auto" w:fill="auto"/>
            <w:vAlign w:val="center"/>
          </w:tcPr>
          <w:p w14:paraId="3FDCD7E2"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Universitario </w:t>
            </w:r>
          </w:p>
        </w:tc>
      </w:tr>
      <w:tr w:rsidR="00A463A8" w:rsidRPr="00A463A8" w14:paraId="1D4239D0" w14:textId="77777777" w:rsidTr="00E4716E">
        <w:trPr>
          <w:trHeight w:val="93"/>
        </w:trPr>
        <w:tc>
          <w:tcPr>
            <w:tcW w:w="2500" w:type="pct"/>
            <w:shd w:val="clear" w:color="auto" w:fill="auto"/>
            <w:vAlign w:val="center"/>
          </w:tcPr>
          <w:p w14:paraId="02DD9471"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Facultad a la que se adscribe </w:t>
            </w:r>
          </w:p>
        </w:tc>
        <w:tc>
          <w:tcPr>
            <w:tcW w:w="2500" w:type="pct"/>
            <w:shd w:val="clear" w:color="auto" w:fill="auto"/>
            <w:vAlign w:val="center"/>
          </w:tcPr>
          <w:p w14:paraId="0994670E"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432AC2AD" w14:textId="77777777" w:rsidTr="00E4716E">
        <w:trPr>
          <w:trHeight w:val="208"/>
        </w:trPr>
        <w:tc>
          <w:tcPr>
            <w:tcW w:w="2500" w:type="pct"/>
            <w:shd w:val="clear" w:color="auto" w:fill="auto"/>
            <w:vAlign w:val="center"/>
          </w:tcPr>
          <w:p w14:paraId="10B0B41A"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Datos de creación del programa </w:t>
            </w:r>
          </w:p>
        </w:tc>
        <w:tc>
          <w:tcPr>
            <w:tcW w:w="2500" w:type="pct"/>
            <w:shd w:val="clear" w:color="auto" w:fill="auto"/>
            <w:vAlign w:val="center"/>
          </w:tcPr>
          <w:p w14:paraId="65FA01FA"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Acuerdo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XXXX</w:t>
            </w:r>
            <w:r w:rsidRPr="00A463A8">
              <w:rPr>
                <w:rFonts w:ascii="Arial" w:eastAsiaTheme="minorHAnsi" w:hAnsi="Arial" w:cs="Arial"/>
                <w:sz w:val="20"/>
                <w:szCs w:val="20"/>
                <w:lang w:eastAsia="en-US"/>
              </w:rPr>
              <w:t xml:space="preserve"> del Consejo Superior Universitario </w:t>
            </w:r>
          </w:p>
        </w:tc>
      </w:tr>
      <w:tr w:rsidR="00A463A8" w:rsidRPr="00A463A8" w14:paraId="31F453D5" w14:textId="77777777" w:rsidTr="00E4716E">
        <w:trPr>
          <w:trHeight w:val="93"/>
        </w:trPr>
        <w:tc>
          <w:tcPr>
            <w:tcW w:w="2500" w:type="pct"/>
            <w:shd w:val="clear" w:color="auto" w:fill="auto"/>
            <w:vAlign w:val="center"/>
          </w:tcPr>
          <w:p w14:paraId="5A7B49C0"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Registro calificado </w:t>
            </w:r>
          </w:p>
        </w:tc>
        <w:tc>
          <w:tcPr>
            <w:tcW w:w="2500" w:type="pct"/>
            <w:shd w:val="clear" w:color="auto" w:fill="auto"/>
            <w:vAlign w:val="center"/>
          </w:tcPr>
          <w:p w14:paraId="46C941F6"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Resolución No. </w:t>
            </w:r>
            <w:r w:rsidRPr="00A463A8">
              <w:rPr>
                <w:rFonts w:ascii="Arial" w:eastAsiaTheme="minorHAnsi" w:hAnsi="Arial" w:cs="Arial"/>
                <w:sz w:val="20"/>
                <w:szCs w:val="20"/>
                <w:highlight w:val="yellow"/>
                <w:lang w:eastAsia="en-US"/>
              </w:rPr>
              <w:t>XXX</w:t>
            </w:r>
            <w:r w:rsidRPr="00A463A8">
              <w:rPr>
                <w:rFonts w:ascii="Arial" w:eastAsiaTheme="minorHAnsi" w:hAnsi="Arial" w:cs="Arial"/>
                <w:sz w:val="20"/>
                <w:szCs w:val="20"/>
                <w:lang w:eastAsia="en-US"/>
              </w:rPr>
              <w:t xml:space="preserve"> del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w:t>
            </w:r>
            <w:r w:rsidRPr="00A463A8">
              <w:rPr>
                <w:rFonts w:ascii="Arial" w:eastAsiaTheme="minorHAnsi" w:hAnsi="Arial" w:cs="Arial"/>
                <w:sz w:val="20"/>
                <w:szCs w:val="20"/>
                <w:lang w:eastAsia="en-US"/>
              </w:rPr>
              <w:t xml:space="preserve"> de </w:t>
            </w:r>
            <w:r w:rsidRPr="00A463A8">
              <w:rPr>
                <w:rFonts w:ascii="Arial" w:eastAsiaTheme="minorHAnsi" w:hAnsi="Arial" w:cs="Arial"/>
                <w:sz w:val="20"/>
                <w:szCs w:val="20"/>
                <w:highlight w:val="yellow"/>
                <w:lang w:eastAsia="en-US"/>
              </w:rPr>
              <w:t>XXX</w:t>
            </w:r>
          </w:p>
        </w:tc>
      </w:tr>
      <w:tr w:rsidR="00A463A8" w:rsidRPr="00A463A8" w14:paraId="04EDB7A0" w14:textId="77777777" w:rsidTr="00E4716E">
        <w:trPr>
          <w:trHeight w:val="93"/>
        </w:trPr>
        <w:tc>
          <w:tcPr>
            <w:tcW w:w="2500" w:type="pct"/>
            <w:shd w:val="clear" w:color="auto" w:fill="auto"/>
            <w:vAlign w:val="center"/>
          </w:tcPr>
          <w:p w14:paraId="0540E794"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Registro ICFES: </w:t>
            </w:r>
          </w:p>
        </w:tc>
        <w:tc>
          <w:tcPr>
            <w:tcW w:w="2500" w:type="pct"/>
            <w:shd w:val="clear" w:color="auto" w:fill="auto"/>
            <w:vAlign w:val="center"/>
          </w:tcPr>
          <w:p w14:paraId="2600BA0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highlight w:val="yellow"/>
                <w:lang w:eastAsia="en-US"/>
              </w:rPr>
              <w:t>XXX</w:t>
            </w:r>
          </w:p>
        </w:tc>
      </w:tr>
      <w:tr w:rsidR="00A463A8" w:rsidRPr="00A463A8" w14:paraId="253B90A7" w14:textId="77777777" w:rsidTr="00E4716E">
        <w:trPr>
          <w:trHeight w:val="93"/>
        </w:trPr>
        <w:tc>
          <w:tcPr>
            <w:tcW w:w="2500" w:type="pct"/>
            <w:shd w:val="clear" w:color="auto" w:fill="auto"/>
            <w:vAlign w:val="center"/>
          </w:tcPr>
          <w:p w14:paraId="2EAA2C20"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Código SNIES </w:t>
            </w:r>
          </w:p>
        </w:tc>
        <w:tc>
          <w:tcPr>
            <w:tcW w:w="2500" w:type="pct"/>
            <w:shd w:val="clear" w:color="auto" w:fill="auto"/>
            <w:vAlign w:val="center"/>
          </w:tcPr>
          <w:p w14:paraId="516B878A"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0426EC55" w14:textId="77777777" w:rsidTr="00E4716E">
        <w:trPr>
          <w:trHeight w:val="93"/>
        </w:trPr>
        <w:tc>
          <w:tcPr>
            <w:tcW w:w="2500" w:type="pct"/>
            <w:shd w:val="clear" w:color="auto" w:fill="auto"/>
            <w:vAlign w:val="center"/>
          </w:tcPr>
          <w:p w14:paraId="79291023"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No. de créditos </w:t>
            </w:r>
          </w:p>
        </w:tc>
        <w:tc>
          <w:tcPr>
            <w:tcW w:w="2500" w:type="pct"/>
            <w:shd w:val="clear" w:color="auto" w:fill="auto"/>
            <w:vAlign w:val="center"/>
          </w:tcPr>
          <w:p w14:paraId="375CF4C5"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p>
        </w:tc>
      </w:tr>
      <w:tr w:rsidR="00A463A8" w:rsidRPr="00A463A8" w14:paraId="1C810E2F" w14:textId="77777777" w:rsidTr="00E4716E">
        <w:trPr>
          <w:trHeight w:val="93"/>
        </w:trPr>
        <w:tc>
          <w:tcPr>
            <w:tcW w:w="2500" w:type="pct"/>
            <w:shd w:val="clear" w:color="auto" w:fill="auto"/>
            <w:vAlign w:val="center"/>
          </w:tcPr>
          <w:p w14:paraId="64452649"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Duración </w:t>
            </w:r>
          </w:p>
        </w:tc>
        <w:tc>
          <w:tcPr>
            <w:tcW w:w="2500" w:type="pct"/>
            <w:shd w:val="clear" w:color="auto" w:fill="auto"/>
            <w:vAlign w:val="center"/>
          </w:tcPr>
          <w:p w14:paraId="4BDA9B35"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semestres </w:t>
            </w:r>
          </w:p>
        </w:tc>
      </w:tr>
      <w:tr w:rsidR="00A463A8" w:rsidRPr="00A463A8" w14:paraId="5677ADD4" w14:textId="77777777" w:rsidTr="00E4716E">
        <w:trPr>
          <w:trHeight w:val="93"/>
        </w:trPr>
        <w:tc>
          <w:tcPr>
            <w:tcW w:w="2500" w:type="pct"/>
            <w:shd w:val="clear" w:color="auto" w:fill="auto"/>
            <w:vAlign w:val="center"/>
          </w:tcPr>
          <w:p w14:paraId="1E09D0F5"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Metodología </w:t>
            </w:r>
          </w:p>
        </w:tc>
        <w:tc>
          <w:tcPr>
            <w:tcW w:w="2500" w:type="pct"/>
            <w:shd w:val="clear" w:color="auto" w:fill="auto"/>
            <w:vAlign w:val="center"/>
          </w:tcPr>
          <w:p w14:paraId="79A1FD1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Presencial </w:t>
            </w:r>
          </w:p>
        </w:tc>
      </w:tr>
      <w:tr w:rsidR="00A463A8" w:rsidRPr="00A463A8" w14:paraId="047D25ED" w14:textId="77777777" w:rsidTr="00E4716E">
        <w:trPr>
          <w:trHeight w:val="207"/>
        </w:trPr>
        <w:tc>
          <w:tcPr>
            <w:tcW w:w="2500" w:type="pct"/>
            <w:shd w:val="clear" w:color="auto" w:fill="auto"/>
            <w:vAlign w:val="center"/>
          </w:tcPr>
          <w:p w14:paraId="485480B2"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Número total de estudiantes matriculados en el primer periodo de 2020</w:t>
            </w:r>
          </w:p>
        </w:tc>
        <w:tc>
          <w:tcPr>
            <w:tcW w:w="2500" w:type="pct"/>
            <w:shd w:val="clear" w:color="auto" w:fill="auto"/>
            <w:vAlign w:val="center"/>
          </w:tcPr>
          <w:p w14:paraId="6CDA0EF8"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highlight w:val="yellow"/>
                <w:lang w:eastAsia="en-US"/>
              </w:rPr>
              <w:t>XXX</w:t>
            </w:r>
          </w:p>
        </w:tc>
      </w:tr>
      <w:tr w:rsidR="00A463A8" w:rsidRPr="00A463A8" w14:paraId="3AD6FF9A" w14:textId="77777777" w:rsidTr="00E4716E">
        <w:trPr>
          <w:trHeight w:val="208"/>
        </w:trPr>
        <w:tc>
          <w:tcPr>
            <w:tcW w:w="2500" w:type="pct"/>
            <w:shd w:val="clear" w:color="auto" w:fill="auto"/>
            <w:vAlign w:val="center"/>
          </w:tcPr>
          <w:p w14:paraId="5024A2E1"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Valor de la matrícula y demás pecuniarios </w:t>
            </w:r>
          </w:p>
        </w:tc>
        <w:tc>
          <w:tcPr>
            <w:tcW w:w="2500" w:type="pct"/>
            <w:shd w:val="clear" w:color="auto" w:fill="auto"/>
            <w:vAlign w:val="center"/>
          </w:tcPr>
          <w:p w14:paraId="28896AE8"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El valor de la matrícula y los derechos pecuniarios están establecidos en el Acuerdo 01 de 2012 del Consejo Superior Universitario. </w:t>
            </w:r>
          </w:p>
        </w:tc>
      </w:tr>
      <w:tr w:rsidR="00A463A8" w:rsidRPr="00A463A8" w14:paraId="7694E302" w14:textId="77777777" w:rsidTr="00E4716E">
        <w:trPr>
          <w:trHeight w:val="208"/>
        </w:trPr>
        <w:tc>
          <w:tcPr>
            <w:tcW w:w="2500" w:type="pct"/>
            <w:shd w:val="clear" w:color="auto" w:fill="auto"/>
            <w:vAlign w:val="center"/>
          </w:tcPr>
          <w:p w14:paraId="65188F0F"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Número de promociones y de graduados desde su creación. </w:t>
            </w:r>
          </w:p>
        </w:tc>
        <w:tc>
          <w:tcPr>
            <w:tcW w:w="2500" w:type="pct"/>
            <w:shd w:val="clear" w:color="auto" w:fill="auto"/>
            <w:vAlign w:val="center"/>
          </w:tcPr>
          <w:p w14:paraId="7A3523AA"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Cohortes </w:t>
            </w:r>
            <w:r w:rsidRPr="00A463A8">
              <w:rPr>
                <w:rFonts w:ascii="Arial" w:eastAsiaTheme="minorHAnsi" w:hAnsi="Arial" w:cs="Arial"/>
                <w:sz w:val="20"/>
                <w:szCs w:val="20"/>
                <w:highlight w:val="yellow"/>
                <w:lang w:eastAsia="en-US"/>
              </w:rPr>
              <w:t>XX</w:t>
            </w:r>
          </w:p>
          <w:p w14:paraId="63A61C34"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No. graduados </w:t>
            </w:r>
            <w:r w:rsidRPr="00A463A8">
              <w:rPr>
                <w:rFonts w:ascii="Arial" w:eastAsiaTheme="minorHAnsi" w:hAnsi="Arial" w:cs="Arial"/>
                <w:sz w:val="20"/>
                <w:szCs w:val="20"/>
                <w:highlight w:val="yellow"/>
                <w:lang w:eastAsia="en-US"/>
              </w:rPr>
              <w:t>XXX</w:t>
            </w:r>
          </w:p>
        </w:tc>
      </w:tr>
      <w:tr w:rsidR="00A463A8" w:rsidRPr="00A463A8" w14:paraId="5D0A9878" w14:textId="77777777" w:rsidTr="00E4716E">
        <w:trPr>
          <w:trHeight w:val="93"/>
        </w:trPr>
        <w:tc>
          <w:tcPr>
            <w:tcW w:w="2500" w:type="pct"/>
            <w:shd w:val="clear" w:color="auto" w:fill="auto"/>
            <w:vAlign w:val="center"/>
          </w:tcPr>
          <w:p w14:paraId="48D5C80D"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Lugar donde se oferta el programa </w:t>
            </w:r>
          </w:p>
        </w:tc>
        <w:tc>
          <w:tcPr>
            <w:tcW w:w="2500" w:type="pct"/>
            <w:shd w:val="clear" w:color="auto" w:fill="auto"/>
            <w:vAlign w:val="center"/>
          </w:tcPr>
          <w:p w14:paraId="4C686C2B"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Florencia – Caquetá </w:t>
            </w:r>
          </w:p>
        </w:tc>
      </w:tr>
      <w:tr w:rsidR="00A463A8" w:rsidRPr="00A463A8" w14:paraId="7C232EEE" w14:textId="77777777" w:rsidTr="00E4716E">
        <w:trPr>
          <w:trHeight w:val="207"/>
        </w:trPr>
        <w:tc>
          <w:tcPr>
            <w:tcW w:w="2500" w:type="pct"/>
            <w:shd w:val="clear" w:color="auto" w:fill="auto"/>
            <w:vAlign w:val="center"/>
          </w:tcPr>
          <w:p w14:paraId="7A880E2E" w14:textId="77777777" w:rsidR="00A463A8" w:rsidRPr="00A463A8" w:rsidRDefault="00A463A8" w:rsidP="00A463A8">
            <w:pPr>
              <w:autoSpaceDE w:val="0"/>
              <w:autoSpaceDN w:val="0"/>
              <w:adjustRightInd w:val="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Año de inicio de las actividades docentes con la actual denominación </w:t>
            </w:r>
          </w:p>
        </w:tc>
        <w:tc>
          <w:tcPr>
            <w:tcW w:w="2500" w:type="pct"/>
            <w:shd w:val="clear" w:color="auto" w:fill="auto"/>
            <w:vAlign w:val="center"/>
          </w:tcPr>
          <w:p w14:paraId="5094EBB4"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I período de </w:t>
            </w:r>
            <w:r w:rsidRPr="00A463A8">
              <w:rPr>
                <w:rFonts w:ascii="Arial" w:eastAsiaTheme="minorHAnsi" w:hAnsi="Arial" w:cs="Arial"/>
                <w:sz w:val="20"/>
                <w:szCs w:val="20"/>
                <w:highlight w:val="yellow"/>
                <w:lang w:eastAsia="en-US"/>
              </w:rPr>
              <w:t>XXX</w:t>
            </w:r>
            <w:r w:rsidRPr="00A463A8">
              <w:rPr>
                <w:rFonts w:ascii="Arial" w:eastAsiaTheme="minorHAnsi" w:hAnsi="Arial" w:cs="Arial"/>
                <w:sz w:val="20"/>
                <w:szCs w:val="20"/>
                <w:lang w:eastAsia="en-US"/>
              </w:rPr>
              <w:t xml:space="preserve"> </w:t>
            </w:r>
          </w:p>
        </w:tc>
      </w:tr>
      <w:tr w:rsidR="00A463A8" w:rsidRPr="00A463A8" w14:paraId="57FD420B" w14:textId="77777777" w:rsidTr="00E4716E">
        <w:trPr>
          <w:trHeight w:val="208"/>
        </w:trPr>
        <w:tc>
          <w:tcPr>
            <w:tcW w:w="2500" w:type="pct"/>
            <w:shd w:val="clear" w:color="auto" w:fill="auto"/>
            <w:vAlign w:val="center"/>
          </w:tcPr>
          <w:p w14:paraId="6CCC58CB" w14:textId="77777777" w:rsidR="00A463A8" w:rsidRPr="00A463A8" w:rsidRDefault="00A463A8" w:rsidP="00A463A8">
            <w:pPr>
              <w:autoSpaceDE w:val="0"/>
              <w:autoSpaceDN w:val="0"/>
              <w:adjustRightInd w:val="0"/>
              <w:spacing w:before="240"/>
              <w:jc w:val="both"/>
              <w:rPr>
                <w:rFonts w:ascii="Arial" w:eastAsiaTheme="minorHAnsi" w:hAnsi="Arial" w:cs="Arial"/>
                <w:b/>
                <w:sz w:val="20"/>
                <w:szCs w:val="20"/>
                <w:lang w:eastAsia="en-US"/>
              </w:rPr>
            </w:pPr>
            <w:r w:rsidRPr="00A463A8">
              <w:rPr>
                <w:rFonts w:ascii="Arial" w:eastAsiaTheme="minorHAnsi" w:hAnsi="Arial" w:cs="Arial"/>
                <w:b/>
                <w:sz w:val="20"/>
                <w:szCs w:val="20"/>
                <w:lang w:eastAsia="en-US"/>
              </w:rPr>
              <w:t xml:space="preserve">Profesores del programa </w:t>
            </w:r>
          </w:p>
        </w:tc>
        <w:tc>
          <w:tcPr>
            <w:tcW w:w="2500" w:type="pct"/>
            <w:shd w:val="clear" w:color="auto" w:fill="auto"/>
            <w:vAlign w:val="center"/>
          </w:tcPr>
          <w:p w14:paraId="76775928"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Tiempo completo: </w:t>
            </w:r>
            <w:r w:rsidRPr="00A463A8">
              <w:rPr>
                <w:rFonts w:ascii="Arial" w:eastAsiaTheme="minorHAnsi" w:hAnsi="Arial" w:cs="Arial"/>
                <w:sz w:val="20"/>
                <w:szCs w:val="20"/>
                <w:highlight w:val="yellow"/>
                <w:lang w:eastAsia="en-US"/>
              </w:rPr>
              <w:t>XX</w:t>
            </w:r>
            <w:r w:rsidRPr="00A463A8">
              <w:rPr>
                <w:rFonts w:ascii="Arial" w:eastAsiaTheme="minorHAnsi" w:hAnsi="Arial" w:cs="Arial"/>
                <w:sz w:val="20"/>
                <w:szCs w:val="20"/>
                <w:lang w:eastAsia="en-US"/>
              </w:rPr>
              <w:t xml:space="preserve"> </w:t>
            </w:r>
          </w:p>
          <w:p w14:paraId="5BA445A5"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Docentes de carrera: </w:t>
            </w:r>
            <w:r w:rsidRPr="00A463A8">
              <w:rPr>
                <w:rFonts w:ascii="Arial" w:eastAsiaTheme="minorHAnsi" w:hAnsi="Arial" w:cs="Arial"/>
                <w:sz w:val="20"/>
                <w:szCs w:val="20"/>
                <w:highlight w:val="yellow"/>
                <w:lang w:eastAsia="en-US"/>
              </w:rPr>
              <w:t>XX</w:t>
            </w:r>
          </w:p>
          <w:p w14:paraId="4810BD5B"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Docentes de tiempo completo ocasionales: </w:t>
            </w:r>
            <w:r w:rsidRPr="00A463A8">
              <w:rPr>
                <w:rFonts w:ascii="Arial" w:eastAsiaTheme="minorHAnsi" w:hAnsi="Arial" w:cs="Arial"/>
                <w:sz w:val="20"/>
                <w:szCs w:val="20"/>
                <w:highlight w:val="yellow"/>
                <w:lang w:eastAsia="en-US"/>
              </w:rPr>
              <w:t>XX</w:t>
            </w:r>
          </w:p>
          <w:p w14:paraId="453D33E9" w14:textId="77777777" w:rsidR="00A463A8" w:rsidRPr="00A463A8" w:rsidRDefault="00A463A8" w:rsidP="00A463A8">
            <w:pPr>
              <w:autoSpaceDE w:val="0"/>
              <w:autoSpaceDN w:val="0"/>
              <w:adjustRightInd w:val="0"/>
              <w:jc w:val="both"/>
              <w:rPr>
                <w:rFonts w:ascii="Arial" w:eastAsiaTheme="minorHAnsi" w:hAnsi="Arial" w:cs="Arial"/>
                <w:sz w:val="20"/>
                <w:szCs w:val="20"/>
                <w:lang w:eastAsia="en-US"/>
              </w:rPr>
            </w:pPr>
            <w:r w:rsidRPr="00A463A8">
              <w:rPr>
                <w:rFonts w:ascii="Arial" w:eastAsiaTheme="minorHAnsi" w:hAnsi="Arial" w:cs="Arial"/>
                <w:sz w:val="20"/>
                <w:szCs w:val="20"/>
                <w:lang w:eastAsia="en-US"/>
              </w:rPr>
              <w:t xml:space="preserve">Catedráticos: </w:t>
            </w:r>
            <w:r w:rsidRPr="00A463A8">
              <w:rPr>
                <w:rFonts w:ascii="Arial" w:eastAsiaTheme="minorHAnsi" w:hAnsi="Arial" w:cs="Arial"/>
                <w:sz w:val="20"/>
                <w:szCs w:val="20"/>
                <w:highlight w:val="yellow"/>
                <w:lang w:eastAsia="en-US"/>
              </w:rPr>
              <w:t>XX</w:t>
            </w:r>
          </w:p>
        </w:tc>
      </w:tr>
    </w:tbl>
    <w:p w14:paraId="29DB7604" w14:textId="77777777" w:rsidR="00A463A8" w:rsidRPr="00A463A8" w:rsidRDefault="00A463A8" w:rsidP="00A463A8">
      <w:pPr>
        <w:spacing w:after="240" w:line="276" w:lineRule="auto"/>
        <w:jc w:val="both"/>
        <w:rPr>
          <w:rFonts w:ascii="Arial" w:hAnsi="Arial" w:cs="Arial"/>
          <w:sz w:val="20"/>
          <w:szCs w:val="22"/>
        </w:rPr>
      </w:pPr>
      <w:r w:rsidRPr="00A463A8">
        <w:rPr>
          <w:rFonts w:ascii="Arial" w:hAnsi="Arial" w:cs="Arial"/>
          <w:sz w:val="20"/>
          <w:szCs w:val="22"/>
        </w:rPr>
        <w:t xml:space="preserve">Fuente: Programa Académico </w:t>
      </w:r>
    </w:p>
    <w:p w14:paraId="634B3F02" w14:textId="77777777" w:rsidR="00A463A8" w:rsidRPr="00E030AC" w:rsidRDefault="00A463A8" w:rsidP="00E4716E">
      <w:pPr>
        <w:pStyle w:val="Descripcin"/>
        <w:keepNext/>
        <w:spacing w:after="0" w:line="276" w:lineRule="auto"/>
        <w:jc w:val="both"/>
        <w:rPr>
          <w:rFonts w:ascii="Arial" w:hAnsi="Arial" w:cs="Arial"/>
          <w:b w:val="0"/>
          <w:color w:val="auto"/>
          <w:sz w:val="20"/>
          <w:szCs w:val="22"/>
        </w:rPr>
      </w:pPr>
      <w:bookmarkStart w:id="12" w:name="_Toc72480273"/>
      <w:bookmarkStart w:id="13" w:name="_Toc100066839"/>
      <w:r w:rsidRPr="00E030AC">
        <w:rPr>
          <w:rFonts w:ascii="Arial" w:hAnsi="Arial" w:cs="Arial"/>
          <w:b w:val="0"/>
          <w:color w:val="auto"/>
          <w:sz w:val="20"/>
          <w:szCs w:val="22"/>
        </w:rPr>
        <w:t xml:space="preserve">Tabla </w:t>
      </w:r>
      <w:r w:rsidRPr="00E030AC">
        <w:rPr>
          <w:rFonts w:ascii="Arial" w:hAnsi="Arial" w:cs="Arial"/>
          <w:b w:val="0"/>
          <w:color w:val="auto"/>
          <w:sz w:val="20"/>
          <w:szCs w:val="22"/>
        </w:rPr>
        <w:fldChar w:fldCharType="begin"/>
      </w:r>
      <w:r w:rsidRPr="00E030AC">
        <w:rPr>
          <w:rFonts w:ascii="Arial" w:hAnsi="Arial" w:cs="Arial"/>
          <w:b w:val="0"/>
          <w:color w:val="auto"/>
          <w:sz w:val="20"/>
          <w:szCs w:val="22"/>
        </w:rPr>
        <w:instrText xml:space="preserve"> SEQ Tabla \* ARABIC </w:instrText>
      </w:r>
      <w:r w:rsidRPr="00E030AC">
        <w:rPr>
          <w:rFonts w:ascii="Arial" w:hAnsi="Arial" w:cs="Arial"/>
          <w:b w:val="0"/>
          <w:color w:val="auto"/>
          <w:sz w:val="20"/>
          <w:szCs w:val="22"/>
        </w:rPr>
        <w:fldChar w:fldCharType="separate"/>
      </w:r>
      <w:r w:rsidR="0003563A">
        <w:rPr>
          <w:rFonts w:ascii="Arial" w:hAnsi="Arial" w:cs="Arial"/>
          <w:b w:val="0"/>
          <w:noProof/>
          <w:color w:val="auto"/>
          <w:sz w:val="20"/>
          <w:szCs w:val="22"/>
        </w:rPr>
        <w:t>5</w:t>
      </w:r>
      <w:r w:rsidRPr="00E030AC">
        <w:rPr>
          <w:rFonts w:ascii="Arial" w:hAnsi="Arial" w:cs="Arial"/>
          <w:b w:val="0"/>
          <w:color w:val="auto"/>
          <w:sz w:val="20"/>
          <w:szCs w:val="22"/>
        </w:rPr>
        <w:fldChar w:fldCharType="end"/>
      </w:r>
      <w:r w:rsidRPr="00E030AC">
        <w:rPr>
          <w:rFonts w:ascii="Arial" w:hAnsi="Arial" w:cs="Arial"/>
          <w:b w:val="0"/>
          <w:color w:val="auto"/>
          <w:sz w:val="20"/>
          <w:szCs w:val="22"/>
        </w:rPr>
        <w:t>.</w:t>
      </w:r>
      <w:r w:rsidRPr="00E030AC">
        <w:rPr>
          <w:rFonts w:ascii="Arial" w:hAnsi="Arial" w:cs="Arial"/>
          <w:b w:val="0"/>
          <w:color w:val="auto"/>
          <w:sz w:val="20"/>
          <w:szCs w:val="22"/>
          <w:lang w:val="es-419"/>
        </w:rPr>
        <w:t xml:space="preserve"> Información estadística de los estudiantes.</w:t>
      </w:r>
      <w:bookmarkEnd w:id="12"/>
      <w:bookmarkEnd w:id="1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67"/>
        <w:gridCol w:w="901"/>
        <w:gridCol w:w="983"/>
        <w:gridCol w:w="1352"/>
        <w:gridCol w:w="1352"/>
        <w:gridCol w:w="1352"/>
        <w:gridCol w:w="1187"/>
        <w:gridCol w:w="1115"/>
        <w:gridCol w:w="1063"/>
      </w:tblGrid>
      <w:tr w:rsidR="00A463A8" w:rsidRPr="00E4716E" w14:paraId="1B5DB2EF" w14:textId="77777777" w:rsidTr="00E4716E">
        <w:tc>
          <w:tcPr>
            <w:tcW w:w="334" w:type="pct"/>
            <w:shd w:val="clear" w:color="auto" w:fill="auto"/>
            <w:vAlign w:val="center"/>
          </w:tcPr>
          <w:p w14:paraId="58BD1B79"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Año</w:t>
            </w:r>
          </w:p>
        </w:tc>
        <w:tc>
          <w:tcPr>
            <w:tcW w:w="452" w:type="pct"/>
            <w:shd w:val="clear" w:color="auto" w:fill="auto"/>
            <w:vAlign w:val="center"/>
          </w:tcPr>
          <w:p w14:paraId="69D3D270"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Periodo</w:t>
            </w:r>
          </w:p>
        </w:tc>
        <w:tc>
          <w:tcPr>
            <w:tcW w:w="493" w:type="pct"/>
            <w:shd w:val="clear" w:color="auto" w:fill="auto"/>
            <w:vAlign w:val="center"/>
          </w:tcPr>
          <w:p w14:paraId="7E3CF896"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Inscritos</w:t>
            </w:r>
          </w:p>
        </w:tc>
        <w:tc>
          <w:tcPr>
            <w:tcW w:w="678" w:type="pct"/>
            <w:shd w:val="clear" w:color="auto" w:fill="auto"/>
            <w:vAlign w:val="center"/>
          </w:tcPr>
          <w:p w14:paraId="041993E6"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Matriculados</w:t>
            </w:r>
          </w:p>
        </w:tc>
        <w:tc>
          <w:tcPr>
            <w:tcW w:w="678" w:type="pct"/>
            <w:shd w:val="clear" w:color="auto" w:fill="auto"/>
            <w:vAlign w:val="center"/>
          </w:tcPr>
          <w:p w14:paraId="644B8657"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Matriculados</w:t>
            </w:r>
          </w:p>
          <w:p w14:paraId="406DA2C1"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I Semestre</w:t>
            </w:r>
          </w:p>
        </w:tc>
        <w:tc>
          <w:tcPr>
            <w:tcW w:w="678" w:type="pct"/>
            <w:shd w:val="clear" w:color="auto" w:fill="auto"/>
            <w:vAlign w:val="center"/>
          </w:tcPr>
          <w:p w14:paraId="49099636"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Total Matriculados</w:t>
            </w:r>
          </w:p>
        </w:tc>
        <w:tc>
          <w:tcPr>
            <w:tcW w:w="595" w:type="pct"/>
            <w:shd w:val="clear" w:color="auto" w:fill="auto"/>
            <w:vAlign w:val="center"/>
          </w:tcPr>
          <w:p w14:paraId="0FD47621"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Graduados</w:t>
            </w:r>
          </w:p>
        </w:tc>
        <w:tc>
          <w:tcPr>
            <w:tcW w:w="559" w:type="pct"/>
            <w:shd w:val="clear" w:color="auto" w:fill="auto"/>
            <w:vAlign w:val="center"/>
          </w:tcPr>
          <w:p w14:paraId="64C481AA"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Admitidos</w:t>
            </w:r>
          </w:p>
        </w:tc>
        <w:tc>
          <w:tcPr>
            <w:tcW w:w="534" w:type="pct"/>
            <w:shd w:val="clear" w:color="auto" w:fill="auto"/>
            <w:vAlign w:val="center"/>
          </w:tcPr>
          <w:p w14:paraId="61AF4101" w14:textId="77777777" w:rsidR="00A463A8" w:rsidRPr="00E4716E" w:rsidRDefault="00A463A8" w:rsidP="00E4716E">
            <w:pPr>
              <w:jc w:val="center"/>
              <w:rPr>
                <w:rFonts w:ascii="Arial" w:hAnsi="Arial" w:cs="Arial"/>
                <w:b/>
                <w:sz w:val="18"/>
                <w:szCs w:val="20"/>
              </w:rPr>
            </w:pPr>
            <w:r w:rsidRPr="00E4716E">
              <w:rPr>
                <w:rFonts w:ascii="Arial" w:hAnsi="Arial" w:cs="Arial"/>
                <w:b/>
                <w:sz w:val="18"/>
                <w:szCs w:val="20"/>
              </w:rPr>
              <w:t>Retirados</w:t>
            </w:r>
          </w:p>
        </w:tc>
      </w:tr>
      <w:tr w:rsidR="00A463A8" w:rsidRPr="00E4716E" w14:paraId="16A4EBB5" w14:textId="77777777" w:rsidTr="00E4716E">
        <w:tc>
          <w:tcPr>
            <w:tcW w:w="334" w:type="pct"/>
            <w:vMerge w:val="restart"/>
            <w:shd w:val="clear" w:color="auto" w:fill="auto"/>
            <w:vAlign w:val="center"/>
          </w:tcPr>
          <w:p w14:paraId="74A6400E"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28F452FF"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4020C87E"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44B86B08"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1EEE2E7"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4839F51"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7883D9BD"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545167A"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767C3908" w14:textId="77777777" w:rsidR="00A463A8" w:rsidRPr="00E4716E" w:rsidRDefault="00A463A8" w:rsidP="00E4716E">
            <w:pPr>
              <w:jc w:val="center"/>
              <w:rPr>
                <w:rFonts w:ascii="Arial" w:hAnsi="Arial" w:cs="Arial"/>
                <w:sz w:val="18"/>
                <w:szCs w:val="20"/>
              </w:rPr>
            </w:pPr>
          </w:p>
        </w:tc>
      </w:tr>
      <w:tr w:rsidR="00A463A8" w:rsidRPr="00E4716E" w14:paraId="00B58F18" w14:textId="77777777" w:rsidTr="00E4716E">
        <w:tc>
          <w:tcPr>
            <w:tcW w:w="334" w:type="pct"/>
            <w:vMerge/>
            <w:shd w:val="clear" w:color="auto" w:fill="auto"/>
            <w:vAlign w:val="center"/>
          </w:tcPr>
          <w:p w14:paraId="4FF345B6"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42C6317B"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486517C5"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94DC378"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750C9CD"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15ABD4D"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311D082B"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41CF2141"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423B86F7" w14:textId="77777777" w:rsidR="00A463A8" w:rsidRPr="00E4716E" w:rsidRDefault="00A463A8" w:rsidP="00E4716E">
            <w:pPr>
              <w:jc w:val="center"/>
              <w:rPr>
                <w:rFonts w:ascii="Arial" w:hAnsi="Arial" w:cs="Arial"/>
                <w:sz w:val="18"/>
                <w:szCs w:val="20"/>
              </w:rPr>
            </w:pPr>
          </w:p>
        </w:tc>
      </w:tr>
      <w:tr w:rsidR="00A463A8" w:rsidRPr="00E4716E" w14:paraId="495D2085" w14:textId="77777777" w:rsidTr="00E4716E">
        <w:tc>
          <w:tcPr>
            <w:tcW w:w="334" w:type="pct"/>
            <w:vMerge w:val="restart"/>
            <w:shd w:val="clear" w:color="auto" w:fill="auto"/>
            <w:vAlign w:val="center"/>
          </w:tcPr>
          <w:p w14:paraId="503F4BA2"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27455D5F"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2B1BCA73"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4325572"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A04F50A"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B397FCA"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57E8254C"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FEBC84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136FF6D6" w14:textId="77777777" w:rsidR="00A463A8" w:rsidRPr="00E4716E" w:rsidRDefault="00A463A8" w:rsidP="00E4716E">
            <w:pPr>
              <w:jc w:val="center"/>
              <w:rPr>
                <w:rFonts w:ascii="Arial" w:hAnsi="Arial" w:cs="Arial"/>
                <w:sz w:val="18"/>
                <w:szCs w:val="20"/>
              </w:rPr>
            </w:pPr>
          </w:p>
        </w:tc>
      </w:tr>
      <w:tr w:rsidR="00A463A8" w:rsidRPr="00E4716E" w14:paraId="4A4C6095" w14:textId="77777777" w:rsidTr="00E4716E">
        <w:tc>
          <w:tcPr>
            <w:tcW w:w="334" w:type="pct"/>
            <w:vMerge/>
            <w:shd w:val="clear" w:color="auto" w:fill="auto"/>
            <w:vAlign w:val="center"/>
          </w:tcPr>
          <w:p w14:paraId="14B571AD"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0FD6A7C8"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38EF6465"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52EB4E22"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8214738"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1FB5F328"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223E07C5"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40BCD9E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280105E8" w14:textId="77777777" w:rsidR="00A463A8" w:rsidRPr="00E4716E" w:rsidRDefault="00A463A8" w:rsidP="00E4716E">
            <w:pPr>
              <w:jc w:val="center"/>
              <w:rPr>
                <w:rFonts w:ascii="Arial" w:hAnsi="Arial" w:cs="Arial"/>
                <w:sz w:val="18"/>
                <w:szCs w:val="20"/>
              </w:rPr>
            </w:pPr>
          </w:p>
        </w:tc>
      </w:tr>
      <w:tr w:rsidR="00A463A8" w:rsidRPr="00E4716E" w14:paraId="1D058549" w14:textId="77777777" w:rsidTr="00E4716E">
        <w:tc>
          <w:tcPr>
            <w:tcW w:w="334" w:type="pct"/>
            <w:vMerge w:val="restart"/>
            <w:shd w:val="clear" w:color="auto" w:fill="auto"/>
            <w:vAlign w:val="center"/>
          </w:tcPr>
          <w:p w14:paraId="6F222305"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0BA6706E"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0B33D7F3"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5EF02A4A"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E934EB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440C483"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33BFA83D"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5AA5ED0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2A83CABD" w14:textId="77777777" w:rsidR="00A463A8" w:rsidRPr="00E4716E" w:rsidRDefault="00A463A8" w:rsidP="00E4716E">
            <w:pPr>
              <w:jc w:val="center"/>
              <w:rPr>
                <w:rFonts w:ascii="Arial" w:hAnsi="Arial" w:cs="Arial"/>
                <w:sz w:val="18"/>
                <w:szCs w:val="20"/>
              </w:rPr>
            </w:pPr>
          </w:p>
        </w:tc>
      </w:tr>
      <w:tr w:rsidR="00A463A8" w:rsidRPr="00E4716E" w14:paraId="6D42AACB" w14:textId="77777777" w:rsidTr="00E4716E">
        <w:tc>
          <w:tcPr>
            <w:tcW w:w="334" w:type="pct"/>
            <w:vMerge/>
            <w:shd w:val="clear" w:color="auto" w:fill="auto"/>
            <w:vAlign w:val="center"/>
          </w:tcPr>
          <w:p w14:paraId="77D70613"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0F110ED3"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1C727B5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EF16A8D"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E918FCB"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146403A"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2F1AD6F9"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33B5E97F"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64CB7B36" w14:textId="77777777" w:rsidR="00A463A8" w:rsidRPr="00E4716E" w:rsidRDefault="00A463A8" w:rsidP="00E4716E">
            <w:pPr>
              <w:jc w:val="center"/>
              <w:rPr>
                <w:rFonts w:ascii="Arial" w:hAnsi="Arial" w:cs="Arial"/>
                <w:sz w:val="18"/>
                <w:szCs w:val="20"/>
              </w:rPr>
            </w:pPr>
          </w:p>
        </w:tc>
      </w:tr>
      <w:tr w:rsidR="00A463A8" w:rsidRPr="00E4716E" w14:paraId="51F8F89A" w14:textId="77777777" w:rsidTr="00E4716E">
        <w:tc>
          <w:tcPr>
            <w:tcW w:w="334" w:type="pct"/>
            <w:vMerge w:val="restart"/>
            <w:shd w:val="clear" w:color="auto" w:fill="auto"/>
            <w:vAlign w:val="center"/>
          </w:tcPr>
          <w:p w14:paraId="319F2854"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41DAFEA6"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096801D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761C7A23"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D867E69"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BAC58FC"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4DDEA964"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2154641"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35351F27" w14:textId="77777777" w:rsidR="00A463A8" w:rsidRPr="00E4716E" w:rsidRDefault="00A463A8" w:rsidP="00E4716E">
            <w:pPr>
              <w:jc w:val="center"/>
              <w:rPr>
                <w:rFonts w:ascii="Arial" w:hAnsi="Arial" w:cs="Arial"/>
                <w:sz w:val="18"/>
                <w:szCs w:val="20"/>
              </w:rPr>
            </w:pPr>
          </w:p>
        </w:tc>
      </w:tr>
      <w:tr w:rsidR="00A463A8" w:rsidRPr="00E4716E" w14:paraId="4E0A0545" w14:textId="77777777" w:rsidTr="00E4716E">
        <w:tc>
          <w:tcPr>
            <w:tcW w:w="334" w:type="pct"/>
            <w:vMerge/>
            <w:shd w:val="clear" w:color="auto" w:fill="auto"/>
            <w:vAlign w:val="center"/>
          </w:tcPr>
          <w:p w14:paraId="57661931"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02E14033"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16689E6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4690850B"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14CE25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D951526"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0B594D51"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7BF7CF4C"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6CD8A39F" w14:textId="77777777" w:rsidR="00A463A8" w:rsidRPr="00E4716E" w:rsidRDefault="00A463A8" w:rsidP="00E4716E">
            <w:pPr>
              <w:jc w:val="center"/>
              <w:rPr>
                <w:rFonts w:ascii="Arial" w:hAnsi="Arial" w:cs="Arial"/>
                <w:sz w:val="18"/>
                <w:szCs w:val="20"/>
              </w:rPr>
            </w:pPr>
          </w:p>
        </w:tc>
      </w:tr>
      <w:tr w:rsidR="00A463A8" w:rsidRPr="00E4716E" w14:paraId="182FD05F" w14:textId="77777777" w:rsidTr="00E4716E">
        <w:tc>
          <w:tcPr>
            <w:tcW w:w="334" w:type="pct"/>
            <w:vMerge w:val="restart"/>
            <w:shd w:val="clear" w:color="auto" w:fill="auto"/>
            <w:vAlign w:val="center"/>
          </w:tcPr>
          <w:p w14:paraId="7179014E"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20</w:t>
            </w:r>
            <w:r w:rsidRPr="00E4716E">
              <w:rPr>
                <w:rFonts w:ascii="Arial" w:hAnsi="Arial" w:cs="Arial"/>
                <w:sz w:val="18"/>
                <w:szCs w:val="20"/>
                <w:highlight w:val="yellow"/>
              </w:rPr>
              <w:t>XX</w:t>
            </w:r>
          </w:p>
        </w:tc>
        <w:tc>
          <w:tcPr>
            <w:tcW w:w="452" w:type="pct"/>
            <w:shd w:val="clear" w:color="auto" w:fill="auto"/>
            <w:vAlign w:val="center"/>
          </w:tcPr>
          <w:p w14:paraId="4A33F3FD"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w:t>
            </w:r>
          </w:p>
        </w:tc>
        <w:tc>
          <w:tcPr>
            <w:tcW w:w="493" w:type="pct"/>
            <w:shd w:val="clear" w:color="auto" w:fill="auto"/>
            <w:vAlign w:val="center"/>
          </w:tcPr>
          <w:p w14:paraId="4624050E"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6EE2C34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0C694DF0"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EDFA204"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24574547"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430975C2"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5CF75975" w14:textId="77777777" w:rsidR="00A463A8" w:rsidRPr="00E4716E" w:rsidRDefault="00A463A8" w:rsidP="00E4716E">
            <w:pPr>
              <w:jc w:val="center"/>
              <w:rPr>
                <w:rFonts w:ascii="Arial" w:hAnsi="Arial" w:cs="Arial"/>
                <w:sz w:val="18"/>
                <w:szCs w:val="20"/>
              </w:rPr>
            </w:pPr>
          </w:p>
        </w:tc>
      </w:tr>
      <w:tr w:rsidR="00A463A8" w:rsidRPr="00E4716E" w14:paraId="42A0930F" w14:textId="77777777" w:rsidTr="00E4716E">
        <w:tc>
          <w:tcPr>
            <w:tcW w:w="334" w:type="pct"/>
            <w:vMerge/>
            <w:shd w:val="clear" w:color="auto" w:fill="auto"/>
            <w:vAlign w:val="center"/>
          </w:tcPr>
          <w:p w14:paraId="7D599171" w14:textId="77777777" w:rsidR="00A463A8" w:rsidRPr="00E4716E" w:rsidRDefault="00A463A8" w:rsidP="00E4716E">
            <w:pPr>
              <w:jc w:val="center"/>
              <w:rPr>
                <w:rFonts w:ascii="Arial" w:hAnsi="Arial" w:cs="Arial"/>
                <w:sz w:val="18"/>
                <w:szCs w:val="20"/>
              </w:rPr>
            </w:pPr>
          </w:p>
        </w:tc>
        <w:tc>
          <w:tcPr>
            <w:tcW w:w="452" w:type="pct"/>
            <w:shd w:val="clear" w:color="auto" w:fill="auto"/>
            <w:vAlign w:val="center"/>
          </w:tcPr>
          <w:p w14:paraId="702DA072" w14:textId="77777777" w:rsidR="00A463A8" w:rsidRPr="00E4716E" w:rsidRDefault="00A463A8" w:rsidP="00E4716E">
            <w:pPr>
              <w:jc w:val="center"/>
              <w:rPr>
                <w:rFonts w:ascii="Arial" w:hAnsi="Arial" w:cs="Arial"/>
                <w:sz w:val="18"/>
                <w:szCs w:val="20"/>
              </w:rPr>
            </w:pPr>
            <w:r w:rsidRPr="00E4716E">
              <w:rPr>
                <w:rFonts w:ascii="Arial" w:hAnsi="Arial" w:cs="Arial"/>
                <w:sz w:val="18"/>
                <w:szCs w:val="20"/>
              </w:rPr>
              <w:t>II</w:t>
            </w:r>
          </w:p>
        </w:tc>
        <w:tc>
          <w:tcPr>
            <w:tcW w:w="493" w:type="pct"/>
            <w:shd w:val="clear" w:color="auto" w:fill="auto"/>
            <w:vAlign w:val="center"/>
          </w:tcPr>
          <w:p w14:paraId="2171341F"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0EE942BC"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25B1E5FD" w14:textId="77777777" w:rsidR="00A463A8" w:rsidRPr="00E4716E" w:rsidRDefault="00A463A8" w:rsidP="00E4716E">
            <w:pPr>
              <w:jc w:val="center"/>
              <w:rPr>
                <w:rFonts w:ascii="Arial" w:hAnsi="Arial" w:cs="Arial"/>
                <w:sz w:val="18"/>
                <w:szCs w:val="20"/>
              </w:rPr>
            </w:pPr>
          </w:p>
        </w:tc>
        <w:tc>
          <w:tcPr>
            <w:tcW w:w="678" w:type="pct"/>
            <w:shd w:val="clear" w:color="auto" w:fill="auto"/>
            <w:vAlign w:val="center"/>
          </w:tcPr>
          <w:p w14:paraId="34D0DD86" w14:textId="77777777" w:rsidR="00A463A8" w:rsidRPr="00E4716E" w:rsidRDefault="00A463A8" w:rsidP="00E4716E">
            <w:pPr>
              <w:jc w:val="center"/>
              <w:rPr>
                <w:rFonts w:ascii="Arial" w:hAnsi="Arial" w:cs="Arial"/>
                <w:sz w:val="18"/>
                <w:szCs w:val="20"/>
              </w:rPr>
            </w:pPr>
          </w:p>
        </w:tc>
        <w:tc>
          <w:tcPr>
            <w:tcW w:w="595" w:type="pct"/>
            <w:shd w:val="clear" w:color="auto" w:fill="auto"/>
            <w:vAlign w:val="center"/>
          </w:tcPr>
          <w:p w14:paraId="4BCF2383" w14:textId="77777777" w:rsidR="00A463A8" w:rsidRPr="00E4716E" w:rsidRDefault="00A463A8" w:rsidP="00E4716E">
            <w:pPr>
              <w:jc w:val="center"/>
              <w:rPr>
                <w:rFonts w:ascii="Arial" w:hAnsi="Arial" w:cs="Arial"/>
                <w:sz w:val="18"/>
                <w:szCs w:val="20"/>
              </w:rPr>
            </w:pPr>
          </w:p>
        </w:tc>
        <w:tc>
          <w:tcPr>
            <w:tcW w:w="559" w:type="pct"/>
            <w:shd w:val="clear" w:color="auto" w:fill="auto"/>
            <w:vAlign w:val="center"/>
          </w:tcPr>
          <w:p w14:paraId="64923D84" w14:textId="77777777" w:rsidR="00A463A8" w:rsidRPr="00E4716E" w:rsidRDefault="00A463A8" w:rsidP="00E4716E">
            <w:pPr>
              <w:jc w:val="center"/>
              <w:rPr>
                <w:rFonts w:ascii="Arial" w:hAnsi="Arial" w:cs="Arial"/>
                <w:sz w:val="18"/>
                <w:szCs w:val="20"/>
              </w:rPr>
            </w:pPr>
          </w:p>
        </w:tc>
        <w:tc>
          <w:tcPr>
            <w:tcW w:w="534" w:type="pct"/>
            <w:shd w:val="clear" w:color="auto" w:fill="auto"/>
            <w:vAlign w:val="center"/>
          </w:tcPr>
          <w:p w14:paraId="594EE47E" w14:textId="77777777" w:rsidR="00A463A8" w:rsidRPr="00E4716E" w:rsidRDefault="00A463A8" w:rsidP="00E4716E">
            <w:pPr>
              <w:jc w:val="center"/>
              <w:rPr>
                <w:rFonts w:ascii="Arial" w:hAnsi="Arial" w:cs="Arial"/>
                <w:sz w:val="18"/>
                <w:szCs w:val="20"/>
              </w:rPr>
            </w:pPr>
          </w:p>
        </w:tc>
      </w:tr>
    </w:tbl>
    <w:p w14:paraId="253685C3" w14:textId="77777777" w:rsidR="00A463A8" w:rsidRPr="00E4716E" w:rsidRDefault="00A463A8" w:rsidP="00A463A8">
      <w:pPr>
        <w:spacing w:after="240" w:line="276" w:lineRule="auto"/>
        <w:jc w:val="both"/>
        <w:rPr>
          <w:rFonts w:ascii="Arial" w:hAnsi="Arial" w:cs="Arial"/>
          <w:sz w:val="20"/>
          <w:szCs w:val="22"/>
        </w:rPr>
      </w:pPr>
      <w:r w:rsidRPr="00E4716E">
        <w:rPr>
          <w:rFonts w:ascii="Arial" w:hAnsi="Arial" w:cs="Arial"/>
          <w:sz w:val="20"/>
          <w:szCs w:val="22"/>
        </w:rPr>
        <w:t xml:space="preserve">Fuente: </w:t>
      </w:r>
      <w:r w:rsidRPr="00E4716E">
        <w:rPr>
          <w:rFonts w:ascii="Arial" w:hAnsi="Arial" w:cs="Arial"/>
          <w:sz w:val="20"/>
          <w:szCs w:val="22"/>
          <w:highlight w:val="yellow"/>
        </w:rPr>
        <w:t>XXX</w:t>
      </w:r>
      <w:r w:rsidRPr="00E4716E">
        <w:rPr>
          <w:rFonts w:ascii="Arial" w:hAnsi="Arial" w:cs="Arial"/>
          <w:sz w:val="20"/>
          <w:szCs w:val="22"/>
        </w:rPr>
        <w:t xml:space="preserve"> </w:t>
      </w:r>
    </w:p>
    <w:p w14:paraId="37B63F1D" w14:textId="77777777" w:rsidR="00A463A8" w:rsidRPr="00B93543" w:rsidRDefault="00A463A8" w:rsidP="00E4716E">
      <w:pPr>
        <w:pStyle w:val="Descripcin"/>
        <w:keepNext/>
        <w:spacing w:after="0" w:line="276" w:lineRule="auto"/>
        <w:jc w:val="both"/>
        <w:rPr>
          <w:rFonts w:ascii="Arial" w:hAnsi="Arial" w:cs="Arial"/>
          <w:b w:val="0"/>
          <w:color w:val="auto"/>
          <w:sz w:val="20"/>
          <w:szCs w:val="22"/>
        </w:rPr>
      </w:pPr>
      <w:bookmarkStart w:id="14" w:name="_Toc72480274"/>
      <w:bookmarkStart w:id="15" w:name="_Toc100066840"/>
      <w:r w:rsidRPr="00B93543">
        <w:rPr>
          <w:rFonts w:ascii="Arial" w:hAnsi="Arial" w:cs="Arial"/>
          <w:b w:val="0"/>
          <w:color w:val="auto"/>
          <w:sz w:val="20"/>
          <w:szCs w:val="22"/>
        </w:rPr>
        <w:lastRenderedPageBreak/>
        <w:t xml:space="preserve">Tabla </w:t>
      </w:r>
      <w:r w:rsidRPr="00B93543">
        <w:rPr>
          <w:rFonts w:ascii="Arial" w:hAnsi="Arial" w:cs="Arial"/>
          <w:b w:val="0"/>
          <w:color w:val="auto"/>
          <w:sz w:val="20"/>
          <w:szCs w:val="22"/>
        </w:rPr>
        <w:fldChar w:fldCharType="begin"/>
      </w:r>
      <w:r w:rsidRPr="00B93543">
        <w:rPr>
          <w:rFonts w:ascii="Arial" w:hAnsi="Arial" w:cs="Arial"/>
          <w:b w:val="0"/>
          <w:color w:val="auto"/>
          <w:sz w:val="20"/>
          <w:szCs w:val="22"/>
        </w:rPr>
        <w:instrText xml:space="preserve"> SEQ Tabla \* ARABIC </w:instrText>
      </w:r>
      <w:r w:rsidRPr="00B93543">
        <w:rPr>
          <w:rFonts w:ascii="Arial" w:hAnsi="Arial" w:cs="Arial"/>
          <w:b w:val="0"/>
          <w:color w:val="auto"/>
          <w:sz w:val="20"/>
          <w:szCs w:val="22"/>
        </w:rPr>
        <w:fldChar w:fldCharType="separate"/>
      </w:r>
      <w:r w:rsidR="0003563A">
        <w:rPr>
          <w:rFonts w:ascii="Arial" w:hAnsi="Arial" w:cs="Arial"/>
          <w:b w:val="0"/>
          <w:noProof/>
          <w:color w:val="auto"/>
          <w:sz w:val="20"/>
          <w:szCs w:val="22"/>
        </w:rPr>
        <w:t>6</w:t>
      </w:r>
      <w:r w:rsidRPr="00B93543">
        <w:rPr>
          <w:rFonts w:ascii="Arial" w:hAnsi="Arial" w:cs="Arial"/>
          <w:b w:val="0"/>
          <w:color w:val="auto"/>
          <w:sz w:val="20"/>
          <w:szCs w:val="22"/>
        </w:rPr>
        <w:fldChar w:fldCharType="end"/>
      </w:r>
      <w:r w:rsidRPr="00B93543">
        <w:rPr>
          <w:rFonts w:ascii="Arial" w:hAnsi="Arial" w:cs="Arial"/>
          <w:b w:val="0"/>
          <w:color w:val="auto"/>
          <w:sz w:val="20"/>
          <w:szCs w:val="22"/>
        </w:rPr>
        <w:t>.</w:t>
      </w:r>
      <w:r w:rsidRPr="00B93543">
        <w:rPr>
          <w:rFonts w:ascii="Arial" w:hAnsi="Arial" w:cs="Arial"/>
          <w:b w:val="0"/>
          <w:color w:val="auto"/>
          <w:sz w:val="20"/>
          <w:szCs w:val="22"/>
          <w:lang w:val="es-419"/>
        </w:rPr>
        <w:t xml:space="preserve"> Información estadística de los estudiantes.</w:t>
      </w:r>
      <w:bookmarkEnd w:id="14"/>
      <w:bookmarkEnd w:id="1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777"/>
        <w:gridCol w:w="890"/>
        <w:gridCol w:w="1008"/>
        <w:gridCol w:w="945"/>
        <w:gridCol w:w="1123"/>
        <w:gridCol w:w="1154"/>
        <w:gridCol w:w="1390"/>
        <w:gridCol w:w="1295"/>
        <w:gridCol w:w="1390"/>
      </w:tblGrid>
      <w:tr w:rsidR="00A463A8" w:rsidRPr="00E4716E" w14:paraId="63D56929" w14:textId="77777777" w:rsidTr="00E4716E">
        <w:tc>
          <w:tcPr>
            <w:tcW w:w="406" w:type="pct"/>
            <w:shd w:val="clear" w:color="auto" w:fill="auto"/>
            <w:vAlign w:val="center"/>
          </w:tcPr>
          <w:p w14:paraId="65A01AFE"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Año</w:t>
            </w:r>
          </w:p>
        </w:tc>
        <w:tc>
          <w:tcPr>
            <w:tcW w:w="463" w:type="pct"/>
            <w:shd w:val="clear" w:color="auto" w:fill="auto"/>
            <w:vAlign w:val="center"/>
          </w:tcPr>
          <w:p w14:paraId="4A386BD9"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Periodo</w:t>
            </w:r>
          </w:p>
        </w:tc>
        <w:tc>
          <w:tcPr>
            <w:tcW w:w="522" w:type="pct"/>
            <w:shd w:val="clear" w:color="auto" w:fill="auto"/>
            <w:vAlign w:val="center"/>
          </w:tcPr>
          <w:p w14:paraId="718E3B0C"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Tasa Deserción</w:t>
            </w:r>
          </w:p>
          <w:p w14:paraId="787C25AE"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SPADIES</w:t>
            </w:r>
          </w:p>
        </w:tc>
        <w:tc>
          <w:tcPr>
            <w:tcW w:w="464" w:type="pct"/>
            <w:shd w:val="clear" w:color="auto" w:fill="auto"/>
            <w:vAlign w:val="center"/>
          </w:tcPr>
          <w:p w14:paraId="4DBE7AD2"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w:t>
            </w:r>
          </w:p>
          <w:p w14:paraId="1F7AB8D0"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Culminan</w:t>
            </w:r>
          </w:p>
          <w:p w14:paraId="4210B3F7"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Carrera</w:t>
            </w:r>
          </w:p>
        </w:tc>
        <w:tc>
          <w:tcPr>
            <w:tcW w:w="536" w:type="pct"/>
            <w:shd w:val="clear" w:color="auto" w:fill="auto"/>
            <w:vAlign w:val="center"/>
          </w:tcPr>
          <w:p w14:paraId="15D4F19C"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Estudiantes</w:t>
            </w:r>
          </w:p>
          <w:p w14:paraId="2545B036" w14:textId="77777777" w:rsidR="00A463A8" w:rsidRPr="00E4716E" w:rsidRDefault="00A463A8" w:rsidP="00E4716E">
            <w:pPr>
              <w:jc w:val="center"/>
              <w:rPr>
                <w:rFonts w:ascii="Arial" w:hAnsi="Arial" w:cs="Arial"/>
                <w:b/>
                <w:sz w:val="16"/>
                <w:szCs w:val="22"/>
              </w:rPr>
            </w:pPr>
            <w:r w:rsidRPr="00E4716E">
              <w:rPr>
                <w:rFonts w:ascii="Arial" w:hAnsi="Arial" w:cs="Arial"/>
                <w:b/>
                <w:sz w:val="16"/>
                <w:szCs w:val="22"/>
              </w:rPr>
              <w:t>Retirados</w:t>
            </w:r>
          </w:p>
        </w:tc>
        <w:tc>
          <w:tcPr>
            <w:tcW w:w="595" w:type="pct"/>
            <w:shd w:val="clear" w:color="auto" w:fill="auto"/>
            <w:vAlign w:val="center"/>
          </w:tcPr>
          <w:p w14:paraId="7D85C67B" w14:textId="77777777" w:rsidR="00A463A8" w:rsidRPr="00E4716E" w:rsidRDefault="00A463A8" w:rsidP="00E4716E">
            <w:pPr>
              <w:jc w:val="center"/>
              <w:rPr>
                <w:rFonts w:ascii="Arial" w:hAnsi="Arial" w:cs="Arial"/>
                <w:b/>
                <w:bCs/>
                <w:sz w:val="16"/>
                <w:szCs w:val="22"/>
                <w:lang w:eastAsia="es-CO"/>
              </w:rPr>
            </w:pPr>
            <w:r w:rsidRPr="00E4716E">
              <w:rPr>
                <w:rFonts w:ascii="Arial" w:hAnsi="Arial" w:cs="Arial"/>
                <w:b/>
                <w:bCs/>
                <w:sz w:val="16"/>
                <w:szCs w:val="22"/>
              </w:rPr>
              <w:t>N° Est. en otras IES Nacionales</w:t>
            </w:r>
          </w:p>
        </w:tc>
        <w:tc>
          <w:tcPr>
            <w:tcW w:w="674" w:type="pct"/>
            <w:shd w:val="clear" w:color="auto" w:fill="auto"/>
            <w:vAlign w:val="center"/>
          </w:tcPr>
          <w:p w14:paraId="101C45BC" w14:textId="77777777" w:rsidR="00A463A8" w:rsidRPr="00E4716E" w:rsidRDefault="00A463A8" w:rsidP="00E4716E">
            <w:pPr>
              <w:jc w:val="center"/>
              <w:rPr>
                <w:rFonts w:ascii="Arial" w:hAnsi="Arial" w:cs="Arial"/>
                <w:b/>
                <w:bCs/>
                <w:sz w:val="16"/>
                <w:szCs w:val="22"/>
              </w:rPr>
            </w:pPr>
            <w:r w:rsidRPr="00E4716E">
              <w:rPr>
                <w:rFonts w:ascii="Arial" w:hAnsi="Arial" w:cs="Arial"/>
                <w:b/>
                <w:bCs/>
                <w:sz w:val="16"/>
                <w:szCs w:val="22"/>
              </w:rPr>
              <w:t>N° Est. en Otras IES Internacionales</w:t>
            </w:r>
          </w:p>
        </w:tc>
        <w:tc>
          <w:tcPr>
            <w:tcW w:w="666" w:type="pct"/>
            <w:shd w:val="clear" w:color="auto" w:fill="auto"/>
            <w:vAlign w:val="center"/>
          </w:tcPr>
          <w:p w14:paraId="27AC0A40" w14:textId="77777777" w:rsidR="00A463A8" w:rsidRPr="00E4716E" w:rsidRDefault="00A463A8" w:rsidP="00E4716E">
            <w:pPr>
              <w:jc w:val="center"/>
              <w:rPr>
                <w:rFonts w:ascii="Arial" w:hAnsi="Arial" w:cs="Arial"/>
                <w:b/>
                <w:bCs/>
                <w:sz w:val="16"/>
                <w:szCs w:val="22"/>
              </w:rPr>
            </w:pPr>
            <w:r w:rsidRPr="00E4716E">
              <w:rPr>
                <w:rFonts w:ascii="Arial" w:hAnsi="Arial" w:cs="Arial"/>
                <w:b/>
                <w:bCs/>
                <w:sz w:val="16"/>
                <w:szCs w:val="22"/>
              </w:rPr>
              <w:t>N° Est. Visitantes Nacionales</w:t>
            </w:r>
          </w:p>
        </w:tc>
        <w:tc>
          <w:tcPr>
            <w:tcW w:w="674" w:type="pct"/>
            <w:shd w:val="clear" w:color="auto" w:fill="auto"/>
            <w:vAlign w:val="center"/>
          </w:tcPr>
          <w:p w14:paraId="0E1201A2" w14:textId="77777777" w:rsidR="00A463A8" w:rsidRPr="00E4716E" w:rsidRDefault="00A463A8" w:rsidP="00E4716E">
            <w:pPr>
              <w:jc w:val="center"/>
              <w:rPr>
                <w:rFonts w:ascii="Arial" w:hAnsi="Arial" w:cs="Arial"/>
                <w:b/>
                <w:bCs/>
                <w:sz w:val="16"/>
                <w:szCs w:val="22"/>
              </w:rPr>
            </w:pPr>
            <w:r w:rsidRPr="00E4716E">
              <w:rPr>
                <w:rFonts w:ascii="Arial" w:hAnsi="Arial" w:cs="Arial"/>
                <w:b/>
                <w:bCs/>
                <w:sz w:val="16"/>
                <w:szCs w:val="22"/>
              </w:rPr>
              <w:t>N° Est. Visitantes Internacionales</w:t>
            </w:r>
          </w:p>
        </w:tc>
      </w:tr>
      <w:tr w:rsidR="00A463A8" w:rsidRPr="00E4716E" w14:paraId="5F52448C" w14:textId="77777777" w:rsidTr="00E4716E">
        <w:tc>
          <w:tcPr>
            <w:tcW w:w="406" w:type="pct"/>
            <w:vMerge w:val="restart"/>
            <w:shd w:val="clear" w:color="auto" w:fill="auto"/>
            <w:vAlign w:val="center"/>
          </w:tcPr>
          <w:p w14:paraId="0D302469"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0AF193CF"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70C0207F"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5ABA01A"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7429B193"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7E8E5414"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353C70E3"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6AC3846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69BBA914" w14:textId="77777777" w:rsidR="00A463A8" w:rsidRPr="00E4716E" w:rsidRDefault="00A463A8" w:rsidP="00E4716E">
            <w:pPr>
              <w:jc w:val="center"/>
              <w:rPr>
                <w:rFonts w:ascii="Arial" w:hAnsi="Arial" w:cs="Arial"/>
                <w:sz w:val="18"/>
                <w:szCs w:val="22"/>
              </w:rPr>
            </w:pPr>
          </w:p>
        </w:tc>
      </w:tr>
      <w:tr w:rsidR="00A463A8" w:rsidRPr="00E4716E" w14:paraId="7919126C" w14:textId="77777777" w:rsidTr="00E4716E">
        <w:tc>
          <w:tcPr>
            <w:tcW w:w="406" w:type="pct"/>
            <w:vMerge/>
            <w:shd w:val="clear" w:color="auto" w:fill="auto"/>
            <w:vAlign w:val="center"/>
          </w:tcPr>
          <w:p w14:paraId="721C985B"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4E0DD1AB"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03317BA5"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C611959"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54162BD9"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719CFD5E"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2EB101AD"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579A0D82"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4C050EE4" w14:textId="77777777" w:rsidR="00A463A8" w:rsidRPr="00E4716E" w:rsidRDefault="00A463A8" w:rsidP="00E4716E">
            <w:pPr>
              <w:jc w:val="center"/>
              <w:rPr>
                <w:rFonts w:ascii="Arial" w:hAnsi="Arial" w:cs="Arial"/>
                <w:sz w:val="18"/>
                <w:szCs w:val="22"/>
              </w:rPr>
            </w:pPr>
          </w:p>
        </w:tc>
      </w:tr>
      <w:tr w:rsidR="00A463A8" w:rsidRPr="00E4716E" w14:paraId="16BA2D2C" w14:textId="77777777" w:rsidTr="00E4716E">
        <w:tc>
          <w:tcPr>
            <w:tcW w:w="406" w:type="pct"/>
            <w:vMerge w:val="restart"/>
            <w:shd w:val="clear" w:color="auto" w:fill="auto"/>
            <w:vAlign w:val="center"/>
          </w:tcPr>
          <w:p w14:paraId="51E4B205"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4D8E3C29"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64A6E2A2"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715156B6"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5878799B"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20DE01F5"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7FFDD4E3"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47DD1435"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075D05F5" w14:textId="77777777" w:rsidR="00A463A8" w:rsidRPr="00E4716E" w:rsidRDefault="00A463A8" w:rsidP="00E4716E">
            <w:pPr>
              <w:jc w:val="center"/>
              <w:rPr>
                <w:rFonts w:ascii="Arial" w:hAnsi="Arial" w:cs="Arial"/>
                <w:sz w:val="18"/>
                <w:szCs w:val="22"/>
              </w:rPr>
            </w:pPr>
          </w:p>
        </w:tc>
      </w:tr>
      <w:tr w:rsidR="00A463A8" w:rsidRPr="00E4716E" w14:paraId="0A5362F6" w14:textId="77777777" w:rsidTr="00E4716E">
        <w:tc>
          <w:tcPr>
            <w:tcW w:w="406" w:type="pct"/>
            <w:vMerge/>
            <w:shd w:val="clear" w:color="auto" w:fill="auto"/>
            <w:vAlign w:val="center"/>
          </w:tcPr>
          <w:p w14:paraId="7F63A80E"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2D330E55"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1AB9A66D"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5F326B61"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2C4E4287"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515B0A2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2CA1ADEC"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519A0735"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1D13593E" w14:textId="77777777" w:rsidR="00A463A8" w:rsidRPr="00E4716E" w:rsidRDefault="00A463A8" w:rsidP="00E4716E">
            <w:pPr>
              <w:jc w:val="center"/>
              <w:rPr>
                <w:rFonts w:ascii="Arial" w:hAnsi="Arial" w:cs="Arial"/>
                <w:sz w:val="18"/>
                <w:szCs w:val="22"/>
              </w:rPr>
            </w:pPr>
          </w:p>
        </w:tc>
      </w:tr>
      <w:tr w:rsidR="00A463A8" w:rsidRPr="00E4716E" w14:paraId="1CF33B84" w14:textId="77777777" w:rsidTr="00E4716E">
        <w:tc>
          <w:tcPr>
            <w:tcW w:w="406" w:type="pct"/>
            <w:vMerge w:val="restart"/>
            <w:shd w:val="clear" w:color="auto" w:fill="auto"/>
            <w:vAlign w:val="center"/>
          </w:tcPr>
          <w:p w14:paraId="3C083D20"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231DD296"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4A2495CA"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7893434A"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44897714"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68AA0438"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D70BCE5"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490B9441"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C434D24" w14:textId="77777777" w:rsidR="00A463A8" w:rsidRPr="00E4716E" w:rsidRDefault="00A463A8" w:rsidP="00E4716E">
            <w:pPr>
              <w:jc w:val="center"/>
              <w:rPr>
                <w:rFonts w:ascii="Arial" w:hAnsi="Arial" w:cs="Arial"/>
                <w:sz w:val="18"/>
                <w:szCs w:val="22"/>
              </w:rPr>
            </w:pPr>
          </w:p>
        </w:tc>
      </w:tr>
      <w:tr w:rsidR="00A463A8" w:rsidRPr="00E4716E" w14:paraId="281473D1" w14:textId="77777777" w:rsidTr="00E4716E">
        <w:tc>
          <w:tcPr>
            <w:tcW w:w="406" w:type="pct"/>
            <w:vMerge/>
            <w:shd w:val="clear" w:color="auto" w:fill="auto"/>
            <w:vAlign w:val="center"/>
          </w:tcPr>
          <w:p w14:paraId="3A3EFDD6"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1D9CCE24"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239CF4ED"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576CE444"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077DD913"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01FD759D"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7395B4FD"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514D4D84"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1DA3983F" w14:textId="77777777" w:rsidR="00A463A8" w:rsidRPr="00E4716E" w:rsidRDefault="00A463A8" w:rsidP="00E4716E">
            <w:pPr>
              <w:jc w:val="center"/>
              <w:rPr>
                <w:rFonts w:ascii="Arial" w:hAnsi="Arial" w:cs="Arial"/>
                <w:sz w:val="18"/>
                <w:szCs w:val="22"/>
              </w:rPr>
            </w:pPr>
          </w:p>
        </w:tc>
      </w:tr>
      <w:tr w:rsidR="00A463A8" w:rsidRPr="00E4716E" w14:paraId="60A946FA" w14:textId="77777777" w:rsidTr="00E4716E">
        <w:tc>
          <w:tcPr>
            <w:tcW w:w="406" w:type="pct"/>
            <w:vMerge w:val="restart"/>
            <w:shd w:val="clear" w:color="auto" w:fill="auto"/>
            <w:vAlign w:val="center"/>
          </w:tcPr>
          <w:p w14:paraId="33ABE4FB"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647C32AB"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0BB0C0E3"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6E4741F"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554790D1"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358B8DAC"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45C6E0F7"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79B149A1"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2162A6E4" w14:textId="77777777" w:rsidR="00A463A8" w:rsidRPr="00E4716E" w:rsidRDefault="00A463A8" w:rsidP="00E4716E">
            <w:pPr>
              <w:jc w:val="center"/>
              <w:rPr>
                <w:rFonts w:ascii="Arial" w:hAnsi="Arial" w:cs="Arial"/>
                <w:sz w:val="18"/>
                <w:szCs w:val="22"/>
              </w:rPr>
            </w:pPr>
          </w:p>
        </w:tc>
      </w:tr>
      <w:tr w:rsidR="00A463A8" w:rsidRPr="00E4716E" w14:paraId="2ACC5E05" w14:textId="77777777" w:rsidTr="00E4716E">
        <w:tc>
          <w:tcPr>
            <w:tcW w:w="406" w:type="pct"/>
            <w:vMerge/>
            <w:shd w:val="clear" w:color="auto" w:fill="auto"/>
            <w:vAlign w:val="center"/>
          </w:tcPr>
          <w:p w14:paraId="5914CFF7"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0E7B2D32"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2681914F"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53B05BBD"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2FBC4BE9"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65B8F2D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03495A6F"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301F0182"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3089A003" w14:textId="77777777" w:rsidR="00A463A8" w:rsidRPr="00E4716E" w:rsidRDefault="00A463A8" w:rsidP="00E4716E">
            <w:pPr>
              <w:jc w:val="center"/>
              <w:rPr>
                <w:rFonts w:ascii="Arial" w:hAnsi="Arial" w:cs="Arial"/>
                <w:sz w:val="18"/>
                <w:szCs w:val="22"/>
              </w:rPr>
            </w:pPr>
          </w:p>
        </w:tc>
      </w:tr>
      <w:tr w:rsidR="00A463A8" w:rsidRPr="00E4716E" w14:paraId="62670C13" w14:textId="77777777" w:rsidTr="00E4716E">
        <w:tc>
          <w:tcPr>
            <w:tcW w:w="406" w:type="pct"/>
            <w:vMerge w:val="restart"/>
            <w:shd w:val="clear" w:color="auto" w:fill="auto"/>
            <w:vAlign w:val="center"/>
          </w:tcPr>
          <w:p w14:paraId="7D3FB1DD"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20</w:t>
            </w:r>
            <w:r w:rsidRPr="00E4716E">
              <w:rPr>
                <w:rFonts w:ascii="Arial" w:hAnsi="Arial" w:cs="Arial"/>
                <w:sz w:val="18"/>
                <w:szCs w:val="22"/>
                <w:highlight w:val="yellow"/>
              </w:rPr>
              <w:t>XX</w:t>
            </w:r>
          </w:p>
        </w:tc>
        <w:tc>
          <w:tcPr>
            <w:tcW w:w="463" w:type="pct"/>
            <w:shd w:val="clear" w:color="auto" w:fill="auto"/>
            <w:vAlign w:val="center"/>
          </w:tcPr>
          <w:p w14:paraId="0F977981"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w:t>
            </w:r>
          </w:p>
        </w:tc>
        <w:tc>
          <w:tcPr>
            <w:tcW w:w="522" w:type="pct"/>
            <w:shd w:val="clear" w:color="auto" w:fill="auto"/>
            <w:vAlign w:val="center"/>
          </w:tcPr>
          <w:p w14:paraId="411CF40C"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0ECB5451"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296E66BE"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0B684D29"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3B64D1F8"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25D7FA27"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69A46296" w14:textId="77777777" w:rsidR="00A463A8" w:rsidRPr="00E4716E" w:rsidRDefault="00A463A8" w:rsidP="00E4716E">
            <w:pPr>
              <w:jc w:val="center"/>
              <w:rPr>
                <w:rFonts w:ascii="Arial" w:hAnsi="Arial" w:cs="Arial"/>
                <w:sz w:val="18"/>
                <w:szCs w:val="22"/>
              </w:rPr>
            </w:pPr>
          </w:p>
        </w:tc>
      </w:tr>
      <w:tr w:rsidR="00A463A8" w:rsidRPr="00E4716E" w14:paraId="7D2EC222" w14:textId="77777777" w:rsidTr="00E4716E">
        <w:tc>
          <w:tcPr>
            <w:tcW w:w="406" w:type="pct"/>
            <w:vMerge/>
            <w:shd w:val="clear" w:color="auto" w:fill="auto"/>
            <w:vAlign w:val="center"/>
          </w:tcPr>
          <w:p w14:paraId="26473136" w14:textId="77777777" w:rsidR="00A463A8" w:rsidRPr="00E4716E" w:rsidRDefault="00A463A8" w:rsidP="00E4716E">
            <w:pPr>
              <w:jc w:val="center"/>
              <w:rPr>
                <w:rFonts w:ascii="Arial" w:hAnsi="Arial" w:cs="Arial"/>
                <w:sz w:val="18"/>
                <w:szCs w:val="22"/>
              </w:rPr>
            </w:pPr>
          </w:p>
        </w:tc>
        <w:tc>
          <w:tcPr>
            <w:tcW w:w="463" w:type="pct"/>
            <w:shd w:val="clear" w:color="auto" w:fill="auto"/>
            <w:vAlign w:val="center"/>
          </w:tcPr>
          <w:p w14:paraId="1437A535" w14:textId="77777777" w:rsidR="00A463A8" w:rsidRPr="00E4716E" w:rsidRDefault="00A463A8" w:rsidP="00E4716E">
            <w:pPr>
              <w:jc w:val="center"/>
              <w:rPr>
                <w:rFonts w:ascii="Arial" w:hAnsi="Arial" w:cs="Arial"/>
                <w:sz w:val="18"/>
                <w:szCs w:val="22"/>
              </w:rPr>
            </w:pPr>
            <w:r w:rsidRPr="00E4716E">
              <w:rPr>
                <w:rFonts w:ascii="Arial" w:hAnsi="Arial" w:cs="Arial"/>
                <w:sz w:val="18"/>
                <w:szCs w:val="22"/>
              </w:rPr>
              <w:t>II</w:t>
            </w:r>
          </w:p>
        </w:tc>
        <w:tc>
          <w:tcPr>
            <w:tcW w:w="522" w:type="pct"/>
            <w:shd w:val="clear" w:color="auto" w:fill="auto"/>
            <w:vAlign w:val="center"/>
          </w:tcPr>
          <w:p w14:paraId="35C9ABC2" w14:textId="77777777" w:rsidR="00A463A8" w:rsidRPr="00E4716E" w:rsidRDefault="00A463A8" w:rsidP="00E4716E">
            <w:pPr>
              <w:jc w:val="center"/>
              <w:rPr>
                <w:rFonts w:ascii="Arial" w:hAnsi="Arial" w:cs="Arial"/>
                <w:sz w:val="18"/>
                <w:szCs w:val="22"/>
              </w:rPr>
            </w:pPr>
          </w:p>
        </w:tc>
        <w:tc>
          <w:tcPr>
            <w:tcW w:w="464" w:type="pct"/>
            <w:shd w:val="clear" w:color="auto" w:fill="auto"/>
            <w:vAlign w:val="center"/>
          </w:tcPr>
          <w:p w14:paraId="14CF1296" w14:textId="77777777" w:rsidR="00A463A8" w:rsidRPr="00E4716E" w:rsidRDefault="00A463A8" w:rsidP="00E4716E">
            <w:pPr>
              <w:jc w:val="center"/>
              <w:rPr>
                <w:rFonts w:ascii="Arial" w:hAnsi="Arial" w:cs="Arial"/>
                <w:sz w:val="18"/>
                <w:szCs w:val="22"/>
              </w:rPr>
            </w:pPr>
          </w:p>
        </w:tc>
        <w:tc>
          <w:tcPr>
            <w:tcW w:w="536" w:type="pct"/>
            <w:shd w:val="clear" w:color="auto" w:fill="auto"/>
            <w:vAlign w:val="center"/>
          </w:tcPr>
          <w:p w14:paraId="6708C78D" w14:textId="77777777" w:rsidR="00A463A8" w:rsidRPr="00E4716E" w:rsidRDefault="00A463A8" w:rsidP="00E4716E">
            <w:pPr>
              <w:jc w:val="center"/>
              <w:rPr>
                <w:rFonts w:ascii="Arial" w:hAnsi="Arial" w:cs="Arial"/>
                <w:sz w:val="18"/>
                <w:szCs w:val="22"/>
              </w:rPr>
            </w:pPr>
          </w:p>
        </w:tc>
        <w:tc>
          <w:tcPr>
            <w:tcW w:w="595" w:type="pct"/>
            <w:shd w:val="clear" w:color="auto" w:fill="auto"/>
            <w:vAlign w:val="center"/>
          </w:tcPr>
          <w:p w14:paraId="56DC5BDD"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EBD1FD9" w14:textId="77777777" w:rsidR="00A463A8" w:rsidRPr="00E4716E" w:rsidRDefault="00A463A8" w:rsidP="00E4716E">
            <w:pPr>
              <w:jc w:val="center"/>
              <w:rPr>
                <w:rFonts w:ascii="Arial" w:hAnsi="Arial" w:cs="Arial"/>
                <w:sz w:val="18"/>
                <w:szCs w:val="22"/>
              </w:rPr>
            </w:pPr>
          </w:p>
        </w:tc>
        <w:tc>
          <w:tcPr>
            <w:tcW w:w="666" w:type="pct"/>
            <w:shd w:val="clear" w:color="auto" w:fill="auto"/>
            <w:vAlign w:val="center"/>
          </w:tcPr>
          <w:p w14:paraId="187BBD9F" w14:textId="77777777" w:rsidR="00A463A8" w:rsidRPr="00E4716E" w:rsidRDefault="00A463A8" w:rsidP="00E4716E">
            <w:pPr>
              <w:jc w:val="center"/>
              <w:rPr>
                <w:rFonts w:ascii="Arial" w:hAnsi="Arial" w:cs="Arial"/>
                <w:sz w:val="18"/>
                <w:szCs w:val="22"/>
              </w:rPr>
            </w:pPr>
          </w:p>
        </w:tc>
        <w:tc>
          <w:tcPr>
            <w:tcW w:w="674" w:type="pct"/>
            <w:shd w:val="clear" w:color="auto" w:fill="auto"/>
            <w:vAlign w:val="center"/>
          </w:tcPr>
          <w:p w14:paraId="5E2644EB" w14:textId="77777777" w:rsidR="00A463A8" w:rsidRPr="00E4716E" w:rsidRDefault="00A463A8" w:rsidP="00E4716E">
            <w:pPr>
              <w:jc w:val="center"/>
              <w:rPr>
                <w:rFonts w:ascii="Arial" w:hAnsi="Arial" w:cs="Arial"/>
                <w:sz w:val="18"/>
                <w:szCs w:val="22"/>
              </w:rPr>
            </w:pPr>
          </w:p>
        </w:tc>
      </w:tr>
    </w:tbl>
    <w:p w14:paraId="05DA9F98" w14:textId="77777777" w:rsidR="00A463A8" w:rsidRPr="00E4716E" w:rsidRDefault="00A463A8" w:rsidP="00A463A8">
      <w:pPr>
        <w:spacing w:after="240" w:line="276" w:lineRule="auto"/>
        <w:jc w:val="both"/>
        <w:rPr>
          <w:rFonts w:ascii="Arial" w:hAnsi="Arial" w:cs="Arial"/>
          <w:sz w:val="20"/>
          <w:szCs w:val="22"/>
        </w:rPr>
      </w:pPr>
      <w:r w:rsidRPr="00E4716E">
        <w:rPr>
          <w:rFonts w:ascii="Arial" w:hAnsi="Arial" w:cs="Arial"/>
          <w:sz w:val="20"/>
          <w:szCs w:val="22"/>
        </w:rPr>
        <w:t xml:space="preserve">Fuente: </w:t>
      </w:r>
      <w:r w:rsidRPr="00E4716E">
        <w:rPr>
          <w:rFonts w:ascii="Arial" w:hAnsi="Arial" w:cs="Arial"/>
          <w:sz w:val="20"/>
          <w:szCs w:val="22"/>
          <w:highlight w:val="yellow"/>
        </w:rPr>
        <w:t>XXX</w:t>
      </w:r>
      <w:r w:rsidRPr="00E4716E">
        <w:rPr>
          <w:rFonts w:ascii="Arial" w:hAnsi="Arial" w:cs="Arial"/>
          <w:sz w:val="20"/>
          <w:szCs w:val="22"/>
        </w:rPr>
        <w:t xml:space="preserve"> </w:t>
      </w:r>
    </w:p>
    <w:p w14:paraId="2F294CD5" w14:textId="77777777" w:rsidR="00A463A8" w:rsidRPr="002E7F5B" w:rsidRDefault="00A463A8" w:rsidP="002E7F5B">
      <w:pPr>
        <w:pStyle w:val="Descripcin"/>
        <w:keepNext/>
        <w:spacing w:after="0" w:line="276" w:lineRule="auto"/>
        <w:jc w:val="both"/>
        <w:rPr>
          <w:rFonts w:ascii="Arial" w:hAnsi="Arial" w:cs="Arial"/>
          <w:b w:val="0"/>
          <w:color w:val="auto"/>
          <w:sz w:val="20"/>
          <w:szCs w:val="22"/>
        </w:rPr>
      </w:pPr>
      <w:bookmarkStart w:id="16" w:name="_Toc72480275"/>
      <w:bookmarkStart w:id="17" w:name="_Toc100066841"/>
      <w:r w:rsidRPr="002E7F5B">
        <w:rPr>
          <w:rFonts w:ascii="Arial" w:hAnsi="Arial" w:cs="Arial"/>
          <w:color w:val="auto"/>
          <w:sz w:val="20"/>
          <w:szCs w:val="22"/>
        </w:rPr>
        <w:t xml:space="preserve">Tabla </w:t>
      </w:r>
      <w:r w:rsidRPr="002E7F5B">
        <w:rPr>
          <w:rFonts w:ascii="Arial" w:hAnsi="Arial" w:cs="Arial"/>
          <w:color w:val="auto"/>
          <w:sz w:val="20"/>
          <w:szCs w:val="22"/>
        </w:rPr>
        <w:fldChar w:fldCharType="begin"/>
      </w:r>
      <w:r w:rsidRPr="002E7F5B">
        <w:rPr>
          <w:rFonts w:ascii="Arial" w:hAnsi="Arial" w:cs="Arial"/>
          <w:color w:val="auto"/>
          <w:sz w:val="20"/>
          <w:szCs w:val="22"/>
        </w:rPr>
        <w:instrText xml:space="preserve"> SEQ Tabla \* ARABIC </w:instrText>
      </w:r>
      <w:r w:rsidRPr="002E7F5B">
        <w:rPr>
          <w:rFonts w:ascii="Arial" w:hAnsi="Arial" w:cs="Arial"/>
          <w:color w:val="auto"/>
          <w:sz w:val="20"/>
          <w:szCs w:val="22"/>
        </w:rPr>
        <w:fldChar w:fldCharType="separate"/>
      </w:r>
      <w:r w:rsidR="0003563A">
        <w:rPr>
          <w:rFonts w:ascii="Arial" w:hAnsi="Arial" w:cs="Arial"/>
          <w:noProof/>
          <w:color w:val="auto"/>
          <w:sz w:val="20"/>
          <w:szCs w:val="22"/>
        </w:rPr>
        <w:t>7</w:t>
      </w:r>
      <w:r w:rsidRPr="002E7F5B">
        <w:rPr>
          <w:rFonts w:ascii="Arial" w:hAnsi="Arial" w:cs="Arial"/>
          <w:color w:val="auto"/>
          <w:sz w:val="20"/>
          <w:szCs w:val="22"/>
        </w:rPr>
        <w:fldChar w:fldCharType="end"/>
      </w:r>
      <w:r w:rsidRPr="002E7F5B">
        <w:rPr>
          <w:rFonts w:ascii="Arial" w:hAnsi="Arial" w:cs="Arial"/>
          <w:color w:val="auto"/>
          <w:sz w:val="20"/>
          <w:szCs w:val="22"/>
        </w:rPr>
        <w:t>.</w:t>
      </w:r>
      <w:r w:rsidRPr="002E7F5B">
        <w:rPr>
          <w:rFonts w:ascii="Arial" w:hAnsi="Arial" w:cs="Arial"/>
          <w:b w:val="0"/>
          <w:color w:val="auto"/>
          <w:sz w:val="20"/>
          <w:szCs w:val="22"/>
        </w:rPr>
        <w:t xml:space="preserve"> Relación de graduados por cohorte.</w:t>
      </w:r>
      <w:bookmarkEnd w:id="16"/>
      <w:bookmarkEnd w:id="17"/>
      <w:r w:rsidRPr="002E7F5B">
        <w:rPr>
          <w:rFonts w:ascii="Arial" w:hAnsi="Arial" w:cs="Arial"/>
          <w:b w:val="0"/>
          <w:color w:val="auto"/>
          <w:sz w:val="20"/>
          <w:szCs w:val="22"/>
        </w:rPr>
        <w:t xml:space="preserve"> </w:t>
      </w:r>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393"/>
        <w:gridCol w:w="3063"/>
        <w:gridCol w:w="3516"/>
      </w:tblGrid>
      <w:tr w:rsidR="00A463A8" w:rsidRPr="002E7F5B" w14:paraId="32FC3B8E" w14:textId="77777777" w:rsidTr="002E7F5B">
        <w:trPr>
          <w:trHeight w:val="205"/>
        </w:trPr>
        <w:tc>
          <w:tcPr>
            <w:tcW w:w="1701" w:type="pct"/>
            <w:shd w:val="clear" w:color="auto" w:fill="auto"/>
            <w:vAlign w:val="center"/>
          </w:tcPr>
          <w:p w14:paraId="5E754D36" w14:textId="77777777" w:rsidR="00A463A8" w:rsidRPr="002E7F5B" w:rsidRDefault="00A463A8" w:rsidP="002E7F5B">
            <w:pPr>
              <w:jc w:val="center"/>
              <w:rPr>
                <w:rFonts w:ascii="Arial" w:hAnsi="Arial" w:cs="Arial"/>
                <w:b/>
                <w:sz w:val="20"/>
                <w:szCs w:val="22"/>
                <w:lang w:val="es-419"/>
              </w:rPr>
            </w:pPr>
            <w:r w:rsidRPr="002E7F5B">
              <w:rPr>
                <w:rFonts w:ascii="Arial" w:hAnsi="Arial" w:cs="Arial"/>
                <w:b/>
                <w:sz w:val="20"/>
                <w:szCs w:val="22"/>
                <w:lang w:val="es-419"/>
              </w:rPr>
              <w:t>No. de Cohorte</w:t>
            </w:r>
          </w:p>
        </w:tc>
        <w:tc>
          <w:tcPr>
            <w:tcW w:w="1536" w:type="pct"/>
            <w:shd w:val="clear" w:color="auto" w:fill="auto"/>
            <w:vAlign w:val="center"/>
          </w:tcPr>
          <w:p w14:paraId="551FF58B" w14:textId="77777777" w:rsidR="00A463A8" w:rsidRPr="002E7F5B" w:rsidRDefault="00A463A8" w:rsidP="002E7F5B">
            <w:pPr>
              <w:jc w:val="center"/>
              <w:rPr>
                <w:rFonts w:ascii="Arial" w:hAnsi="Arial" w:cs="Arial"/>
                <w:b/>
                <w:sz w:val="20"/>
                <w:szCs w:val="22"/>
                <w:lang w:val="es-419"/>
              </w:rPr>
            </w:pPr>
            <w:r w:rsidRPr="002E7F5B">
              <w:rPr>
                <w:rFonts w:ascii="Arial" w:hAnsi="Arial" w:cs="Arial"/>
                <w:b/>
                <w:sz w:val="20"/>
                <w:szCs w:val="22"/>
                <w:lang w:val="es-419"/>
              </w:rPr>
              <w:t>Periodo</w:t>
            </w:r>
          </w:p>
        </w:tc>
        <w:tc>
          <w:tcPr>
            <w:tcW w:w="1763" w:type="pct"/>
            <w:shd w:val="clear" w:color="auto" w:fill="auto"/>
            <w:vAlign w:val="center"/>
          </w:tcPr>
          <w:p w14:paraId="461BC909" w14:textId="77777777" w:rsidR="00A463A8" w:rsidRPr="002E7F5B" w:rsidRDefault="00A463A8" w:rsidP="002E7F5B">
            <w:pPr>
              <w:jc w:val="center"/>
              <w:rPr>
                <w:rFonts w:ascii="Arial" w:hAnsi="Arial" w:cs="Arial"/>
                <w:b/>
                <w:sz w:val="20"/>
                <w:szCs w:val="22"/>
              </w:rPr>
            </w:pPr>
            <w:r w:rsidRPr="002E7F5B">
              <w:rPr>
                <w:rFonts w:ascii="Arial" w:hAnsi="Arial" w:cs="Arial"/>
                <w:b/>
                <w:sz w:val="20"/>
                <w:szCs w:val="22"/>
              </w:rPr>
              <w:t>Total Graduados</w:t>
            </w:r>
          </w:p>
        </w:tc>
      </w:tr>
      <w:tr w:rsidR="00A463A8" w:rsidRPr="002E7F5B" w14:paraId="1D381489" w14:textId="77777777" w:rsidTr="002E7F5B">
        <w:tc>
          <w:tcPr>
            <w:tcW w:w="1701" w:type="pct"/>
            <w:shd w:val="clear" w:color="auto" w:fill="auto"/>
            <w:vAlign w:val="center"/>
          </w:tcPr>
          <w:p w14:paraId="118595E6" w14:textId="77777777" w:rsidR="00A463A8" w:rsidRPr="002E7F5B" w:rsidRDefault="00A463A8" w:rsidP="002E7F5B">
            <w:pPr>
              <w:jc w:val="center"/>
              <w:rPr>
                <w:rFonts w:ascii="Arial" w:hAnsi="Arial" w:cs="Arial"/>
                <w:sz w:val="20"/>
                <w:szCs w:val="22"/>
                <w:lang w:val="es-419"/>
              </w:rPr>
            </w:pPr>
          </w:p>
        </w:tc>
        <w:tc>
          <w:tcPr>
            <w:tcW w:w="1536" w:type="pct"/>
            <w:shd w:val="clear" w:color="auto" w:fill="auto"/>
            <w:vAlign w:val="center"/>
          </w:tcPr>
          <w:p w14:paraId="4CD44DD4"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07BA9D7A" w14:textId="77777777" w:rsidR="00A463A8" w:rsidRPr="002E7F5B" w:rsidRDefault="00A463A8" w:rsidP="002E7F5B">
            <w:pPr>
              <w:jc w:val="center"/>
              <w:rPr>
                <w:rFonts w:ascii="Arial" w:hAnsi="Arial" w:cs="Arial"/>
                <w:sz w:val="20"/>
                <w:szCs w:val="22"/>
              </w:rPr>
            </w:pPr>
          </w:p>
        </w:tc>
      </w:tr>
      <w:tr w:rsidR="00A463A8" w:rsidRPr="002E7F5B" w14:paraId="146EF8BD" w14:textId="77777777" w:rsidTr="002E7F5B">
        <w:tc>
          <w:tcPr>
            <w:tcW w:w="1701" w:type="pct"/>
            <w:shd w:val="clear" w:color="auto" w:fill="auto"/>
            <w:vAlign w:val="center"/>
          </w:tcPr>
          <w:p w14:paraId="0B787CA0" w14:textId="77777777" w:rsidR="00A463A8" w:rsidRPr="002E7F5B" w:rsidRDefault="00A463A8" w:rsidP="002E7F5B">
            <w:pPr>
              <w:jc w:val="center"/>
              <w:rPr>
                <w:rFonts w:ascii="Arial" w:hAnsi="Arial" w:cs="Arial"/>
                <w:sz w:val="20"/>
                <w:szCs w:val="22"/>
              </w:rPr>
            </w:pPr>
          </w:p>
        </w:tc>
        <w:tc>
          <w:tcPr>
            <w:tcW w:w="1536" w:type="pct"/>
            <w:shd w:val="clear" w:color="auto" w:fill="auto"/>
            <w:vAlign w:val="center"/>
          </w:tcPr>
          <w:p w14:paraId="2851CA16"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64C27E2A" w14:textId="77777777" w:rsidR="00A463A8" w:rsidRPr="002E7F5B" w:rsidRDefault="00A463A8" w:rsidP="002E7F5B">
            <w:pPr>
              <w:jc w:val="center"/>
              <w:rPr>
                <w:rFonts w:ascii="Arial" w:hAnsi="Arial" w:cs="Arial"/>
                <w:sz w:val="20"/>
                <w:szCs w:val="22"/>
              </w:rPr>
            </w:pPr>
          </w:p>
        </w:tc>
      </w:tr>
      <w:tr w:rsidR="00A463A8" w:rsidRPr="002E7F5B" w14:paraId="6D7278A1" w14:textId="77777777" w:rsidTr="002E7F5B">
        <w:tc>
          <w:tcPr>
            <w:tcW w:w="1701" w:type="pct"/>
            <w:shd w:val="clear" w:color="auto" w:fill="auto"/>
            <w:vAlign w:val="center"/>
          </w:tcPr>
          <w:p w14:paraId="00491839" w14:textId="77777777" w:rsidR="00A463A8" w:rsidRPr="002E7F5B" w:rsidRDefault="00A463A8" w:rsidP="002E7F5B">
            <w:pPr>
              <w:jc w:val="center"/>
              <w:rPr>
                <w:rFonts w:ascii="Arial" w:hAnsi="Arial" w:cs="Arial"/>
                <w:sz w:val="20"/>
                <w:szCs w:val="22"/>
              </w:rPr>
            </w:pPr>
          </w:p>
        </w:tc>
        <w:tc>
          <w:tcPr>
            <w:tcW w:w="1536" w:type="pct"/>
            <w:shd w:val="clear" w:color="auto" w:fill="auto"/>
            <w:vAlign w:val="center"/>
          </w:tcPr>
          <w:p w14:paraId="0F32E09B"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2DDF5FFF" w14:textId="77777777" w:rsidR="00A463A8" w:rsidRPr="002E7F5B" w:rsidRDefault="00A463A8" w:rsidP="002E7F5B">
            <w:pPr>
              <w:jc w:val="center"/>
              <w:rPr>
                <w:rFonts w:ascii="Arial" w:hAnsi="Arial" w:cs="Arial"/>
                <w:sz w:val="20"/>
                <w:szCs w:val="22"/>
              </w:rPr>
            </w:pPr>
          </w:p>
        </w:tc>
      </w:tr>
      <w:tr w:rsidR="00A463A8" w:rsidRPr="002E7F5B" w14:paraId="38F8E54C" w14:textId="77777777" w:rsidTr="002E7F5B">
        <w:tc>
          <w:tcPr>
            <w:tcW w:w="1701" w:type="pct"/>
            <w:shd w:val="clear" w:color="auto" w:fill="auto"/>
            <w:vAlign w:val="center"/>
          </w:tcPr>
          <w:p w14:paraId="5B8AB757" w14:textId="77777777" w:rsidR="00A463A8" w:rsidRPr="002E7F5B" w:rsidRDefault="00A463A8" w:rsidP="002E7F5B">
            <w:pPr>
              <w:jc w:val="center"/>
              <w:rPr>
                <w:rFonts w:ascii="Arial" w:hAnsi="Arial" w:cs="Arial"/>
                <w:sz w:val="20"/>
                <w:szCs w:val="22"/>
              </w:rPr>
            </w:pPr>
          </w:p>
        </w:tc>
        <w:tc>
          <w:tcPr>
            <w:tcW w:w="1536" w:type="pct"/>
            <w:shd w:val="clear" w:color="auto" w:fill="auto"/>
            <w:vAlign w:val="center"/>
          </w:tcPr>
          <w:p w14:paraId="73A8725F" w14:textId="77777777" w:rsidR="00A463A8" w:rsidRPr="002E7F5B" w:rsidRDefault="00A463A8" w:rsidP="002E7F5B">
            <w:pPr>
              <w:jc w:val="center"/>
              <w:rPr>
                <w:rFonts w:ascii="Arial" w:hAnsi="Arial" w:cs="Arial"/>
                <w:sz w:val="20"/>
                <w:szCs w:val="22"/>
              </w:rPr>
            </w:pPr>
          </w:p>
        </w:tc>
        <w:tc>
          <w:tcPr>
            <w:tcW w:w="1763" w:type="pct"/>
            <w:shd w:val="clear" w:color="auto" w:fill="auto"/>
            <w:vAlign w:val="center"/>
          </w:tcPr>
          <w:p w14:paraId="2038AAB0" w14:textId="77777777" w:rsidR="00A463A8" w:rsidRPr="002E7F5B" w:rsidRDefault="00A463A8" w:rsidP="002E7F5B">
            <w:pPr>
              <w:jc w:val="center"/>
              <w:rPr>
                <w:rFonts w:ascii="Arial" w:hAnsi="Arial" w:cs="Arial"/>
                <w:sz w:val="20"/>
                <w:szCs w:val="22"/>
              </w:rPr>
            </w:pPr>
          </w:p>
        </w:tc>
      </w:tr>
      <w:tr w:rsidR="00A463A8" w:rsidRPr="002E7F5B" w14:paraId="10CA8A78" w14:textId="77777777" w:rsidTr="002E7F5B">
        <w:tc>
          <w:tcPr>
            <w:tcW w:w="1701" w:type="pct"/>
            <w:shd w:val="clear" w:color="auto" w:fill="auto"/>
            <w:vAlign w:val="center"/>
          </w:tcPr>
          <w:p w14:paraId="3F8179C3" w14:textId="77777777" w:rsidR="00A463A8" w:rsidRPr="002E7F5B" w:rsidRDefault="00A463A8" w:rsidP="002E7F5B">
            <w:pPr>
              <w:jc w:val="center"/>
              <w:rPr>
                <w:rFonts w:ascii="Arial" w:hAnsi="Arial" w:cs="Arial"/>
                <w:b/>
                <w:sz w:val="20"/>
                <w:szCs w:val="22"/>
              </w:rPr>
            </w:pPr>
            <w:r w:rsidRPr="002E7F5B">
              <w:rPr>
                <w:rFonts w:ascii="Arial" w:hAnsi="Arial" w:cs="Arial"/>
                <w:b/>
                <w:sz w:val="20"/>
                <w:szCs w:val="22"/>
              </w:rPr>
              <w:t>Total</w:t>
            </w:r>
          </w:p>
        </w:tc>
        <w:tc>
          <w:tcPr>
            <w:tcW w:w="1536" w:type="pct"/>
            <w:shd w:val="clear" w:color="auto" w:fill="auto"/>
            <w:vAlign w:val="center"/>
          </w:tcPr>
          <w:p w14:paraId="65290FEB" w14:textId="77777777" w:rsidR="00A463A8" w:rsidRPr="002E7F5B" w:rsidRDefault="00A463A8" w:rsidP="002E7F5B">
            <w:pPr>
              <w:jc w:val="center"/>
              <w:rPr>
                <w:rFonts w:ascii="Arial" w:hAnsi="Arial" w:cs="Arial"/>
                <w:b/>
                <w:sz w:val="20"/>
                <w:szCs w:val="22"/>
              </w:rPr>
            </w:pPr>
          </w:p>
        </w:tc>
        <w:tc>
          <w:tcPr>
            <w:tcW w:w="1763" w:type="pct"/>
            <w:shd w:val="clear" w:color="auto" w:fill="auto"/>
            <w:vAlign w:val="center"/>
          </w:tcPr>
          <w:p w14:paraId="7354A1A7" w14:textId="77777777" w:rsidR="00A463A8" w:rsidRPr="002E7F5B" w:rsidRDefault="00A463A8" w:rsidP="002E7F5B">
            <w:pPr>
              <w:jc w:val="center"/>
              <w:rPr>
                <w:rFonts w:ascii="Arial" w:hAnsi="Arial" w:cs="Arial"/>
                <w:b/>
                <w:sz w:val="20"/>
                <w:szCs w:val="22"/>
              </w:rPr>
            </w:pPr>
          </w:p>
        </w:tc>
      </w:tr>
    </w:tbl>
    <w:p w14:paraId="452EC861"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2ECA0037" w14:textId="77777777" w:rsidR="00A463A8" w:rsidRPr="00B93543" w:rsidRDefault="00A463A8" w:rsidP="002E7F5B">
      <w:pPr>
        <w:pStyle w:val="Descripcin"/>
        <w:keepNext/>
        <w:spacing w:after="0" w:line="276" w:lineRule="auto"/>
        <w:jc w:val="both"/>
        <w:rPr>
          <w:rFonts w:ascii="Arial" w:hAnsi="Arial" w:cs="Arial"/>
          <w:b w:val="0"/>
          <w:color w:val="auto"/>
          <w:sz w:val="20"/>
          <w:szCs w:val="22"/>
        </w:rPr>
      </w:pPr>
      <w:bookmarkStart w:id="18" w:name="_Toc72480276"/>
      <w:bookmarkStart w:id="19" w:name="_Toc100066842"/>
      <w:r w:rsidRPr="00B93543">
        <w:rPr>
          <w:rFonts w:ascii="Arial" w:hAnsi="Arial" w:cs="Arial"/>
          <w:b w:val="0"/>
          <w:color w:val="auto"/>
          <w:sz w:val="20"/>
          <w:szCs w:val="22"/>
        </w:rPr>
        <w:t xml:space="preserve">Tabla </w:t>
      </w:r>
      <w:r w:rsidRPr="00B93543">
        <w:rPr>
          <w:rFonts w:ascii="Arial" w:hAnsi="Arial" w:cs="Arial"/>
          <w:b w:val="0"/>
          <w:color w:val="auto"/>
          <w:sz w:val="20"/>
          <w:szCs w:val="22"/>
        </w:rPr>
        <w:fldChar w:fldCharType="begin"/>
      </w:r>
      <w:r w:rsidRPr="00B93543">
        <w:rPr>
          <w:rFonts w:ascii="Arial" w:hAnsi="Arial" w:cs="Arial"/>
          <w:b w:val="0"/>
          <w:color w:val="auto"/>
          <w:sz w:val="20"/>
          <w:szCs w:val="22"/>
        </w:rPr>
        <w:instrText xml:space="preserve"> SEQ Tabla \* ARABIC </w:instrText>
      </w:r>
      <w:r w:rsidRPr="00B93543">
        <w:rPr>
          <w:rFonts w:ascii="Arial" w:hAnsi="Arial" w:cs="Arial"/>
          <w:b w:val="0"/>
          <w:color w:val="auto"/>
          <w:sz w:val="20"/>
          <w:szCs w:val="22"/>
        </w:rPr>
        <w:fldChar w:fldCharType="separate"/>
      </w:r>
      <w:r w:rsidR="0003563A">
        <w:rPr>
          <w:rFonts w:ascii="Arial" w:hAnsi="Arial" w:cs="Arial"/>
          <w:b w:val="0"/>
          <w:noProof/>
          <w:color w:val="auto"/>
          <w:sz w:val="20"/>
          <w:szCs w:val="22"/>
        </w:rPr>
        <w:t>8</w:t>
      </w:r>
      <w:r w:rsidRPr="00B93543">
        <w:rPr>
          <w:rFonts w:ascii="Arial" w:hAnsi="Arial" w:cs="Arial"/>
          <w:b w:val="0"/>
          <w:color w:val="auto"/>
          <w:sz w:val="20"/>
          <w:szCs w:val="22"/>
        </w:rPr>
        <w:fldChar w:fldCharType="end"/>
      </w:r>
      <w:r w:rsidRPr="00B93543">
        <w:rPr>
          <w:rFonts w:ascii="Arial" w:hAnsi="Arial" w:cs="Arial"/>
          <w:b w:val="0"/>
          <w:color w:val="auto"/>
          <w:sz w:val="20"/>
          <w:szCs w:val="22"/>
        </w:rPr>
        <w:t>. Relación de graduados y total cohortes.</w:t>
      </w:r>
      <w:bookmarkEnd w:id="18"/>
      <w:bookmarkEnd w:id="19"/>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2E7F5B" w:rsidRPr="002E7F5B" w14:paraId="4C09A597" w14:textId="77777777" w:rsidTr="002E7F5B">
        <w:tc>
          <w:tcPr>
            <w:tcW w:w="3085" w:type="dxa"/>
            <w:shd w:val="clear" w:color="auto" w:fill="auto"/>
            <w:vAlign w:val="center"/>
          </w:tcPr>
          <w:p w14:paraId="167702B1" w14:textId="77777777" w:rsidR="00A463A8" w:rsidRPr="002E7F5B" w:rsidRDefault="00A463A8" w:rsidP="002E7F5B">
            <w:pPr>
              <w:jc w:val="both"/>
              <w:rPr>
                <w:rFonts w:ascii="Arial" w:hAnsi="Arial" w:cs="Arial"/>
                <w:sz w:val="20"/>
                <w:szCs w:val="22"/>
              </w:rPr>
            </w:pPr>
            <w:r w:rsidRPr="002E7F5B">
              <w:rPr>
                <w:rFonts w:ascii="Arial" w:hAnsi="Arial" w:cs="Arial"/>
                <w:b/>
                <w:sz w:val="20"/>
                <w:szCs w:val="22"/>
                <w:lang w:val="es-ES_tradnl"/>
              </w:rPr>
              <w:t>Número de cohortes del programa desde su creación:</w:t>
            </w:r>
          </w:p>
        </w:tc>
        <w:tc>
          <w:tcPr>
            <w:tcW w:w="5893" w:type="dxa"/>
            <w:shd w:val="clear" w:color="auto" w:fill="auto"/>
            <w:vAlign w:val="center"/>
          </w:tcPr>
          <w:p w14:paraId="6EAF096E" w14:textId="77777777" w:rsidR="00A463A8" w:rsidRPr="002E7F5B" w:rsidRDefault="00A463A8" w:rsidP="002E7F5B">
            <w:pPr>
              <w:jc w:val="both"/>
              <w:rPr>
                <w:rFonts w:ascii="Arial" w:hAnsi="Arial" w:cs="Arial"/>
                <w:sz w:val="20"/>
                <w:szCs w:val="22"/>
              </w:rPr>
            </w:pPr>
          </w:p>
        </w:tc>
      </w:tr>
      <w:tr w:rsidR="002E7F5B" w:rsidRPr="002E7F5B" w14:paraId="4F77F0B1" w14:textId="77777777" w:rsidTr="002E7F5B">
        <w:tc>
          <w:tcPr>
            <w:tcW w:w="3085" w:type="dxa"/>
            <w:shd w:val="clear" w:color="auto" w:fill="auto"/>
            <w:vAlign w:val="center"/>
          </w:tcPr>
          <w:p w14:paraId="29226999" w14:textId="77777777" w:rsidR="00A463A8" w:rsidRPr="002E7F5B" w:rsidRDefault="00A463A8" w:rsidP="002E7F5B">
            <w:pPr>
              <w:jc w:val="both"/>
              <w:rPr>
                <w:rFonts w:ascii="Arial" w:hAnsi="Arial" w:cs="Arial"/>
                <w:sz w:val="20"/>
                <w:szCs w:val="22"/>
              </w:rPr>
            </w:pPr>
            <w:r w:rsidRPr="002E7F5B">
              <w:rPr>
                <w:rFonts w:ascii="Arial" w:hAnsi="Arial" w:cs="Arial"/>
                <w:b/>
                <w:sz w:val="20"/>
                <w:szCs w:val="22"/>
                <w:lang w:val="es-ES_tradnl"/>
              </w:rPr>
              <w:t>Número de graduados del programa desde su creación:</w:t>
            </w:r>
          </w:p>
        </w:tc>
        <w:tc>
          <w:tcPr>
            <w:tcW w:w="5893" w:type="dxa"/>
            <w:shd w:val="clear" w:color="auto" w:fill="auto"/>
            <w:vAlign w:val="center"/>
          </w:tcPr>
          <w:p w14:paraId="2839E0F5" w14:textId="77777777" w:rsidR="00A463A8" w:rsidRPr="002E7F5B" w:rsidRDefault="00A463A8" w:rsidP="002E7F5B">
            <w:pPr>
              <w:jc w:val="both"/>
              <w:rPr>
                <w:rFonts w:ascii="Arial" w:hAnsi="Arial" w:cs="Arial"/>
                <w:sz w:val="20"/>
                <w:szCs w:val="22"/>
              </w:rPr>
            </w:pPr>
          </w:p>
        </w:tc>
      </w:tr>
    </w:tbl>
    <w:p w14:paraId="4759A066"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546B4AAF" w14:textId="77777777" w:rsidR="00A463A8" w:rsidRPr="00FC5DB4" w:rsidRDefault="00A463A8" w:rsidP="002E7F5B">
      <w:pPr>
        <w:pStyle w:val="Descripcin"/>
        <w:keepNext/>
        <w:spacing w:after="0" w:line="276" w:lineRule="auto"/>
        <w:jc w:val="both"/>
        <w:rPr>
          <w:rFonts w:ascii="Arial" w:hAnsi="Arial" w:cs="Arial"/>
          <w:b w:val="0"/>
          <w:color w:val="auto"/>
          <w:sz w:val="20"/>
          <w:szCs w:val="22"/>
        </w:rPr>
      </w:pPr>
      <w:bookmarkStart w:id="20" w:name="_Toc72480277"/>
      <w:bookmarkStart w:id="21" w:name="_Toc100066843"/>
      <w:r w:rsidRPr="00FC5DB4">
        <w:rPr>
          <w:rFonts w:ascii="Arial" w:hAnsi="Arial" w:cs="Arial"/>
          <w:b w:val="0"/>
          <w:color w:val="auto"/>
          <w:sz w:val="20"/>
          <w:szCs w:val="22"/>
        </w:rPr>
        <w:t xml:space="preserve">Tabla </w:t>
      </w:r>
      <w:r w:rsidRPr="00FC5DB4">
        <w:rPr>
          <w:rFonts w:ascii="Arial" w:hAnsi="Arial" w:cs="Arial"/>
          <w:b w:val="0"/>
          <w:color w:val="auto"/>
          <w:sz w:val="20"/>
          <w:szCs w:val="22"/>
        </w:rPr>
        <w:fldChar w:fldCharType="begin"/>
      </w:r>
      <w:r w:rsidRPr="00FC5DB4">
        <w:rPr>
          <w:rFonts w:ascii="Arial" w:hAnsi="Arial" w:cs="Arial"/>
          <w:b w:val="0"/>
          <w:color w:val="auto"/>
          <w:sz w:val="20"/>
          <w:szCs w:val="22"/>
        </w:rPr>
        <w:instrText xml:space="preserve"> SEQ Tabla \* ARABIC </w:instrText>
      </w:r>
      <w:r w:rsidRPr="00FC5DB4">
        <w:rPr>
          <w:rFonts w:ascii="Arial" w:hAnsi="Arial" w:cs="Arial"/>
          <w:b w:val="0"/>
          <w:color w:val="auto"/>
          <w:sz w:val="20"/>
          <w:szCs w:val="22"/>
        </w:rPr>
        <w:fldChar w:fldCharType="separate"/>
      </w:r>
      <w:r w:rsidR="0003563A">
        <w:rPr>
          <w:rFonts w:ascii="Arial" w:hAnsi="Arial" w:cs="Arial"/>
          <w:b w:val="0"/>
          <w:noProof/>
          <w:color w:val="auto"/>
          <w:sz w:val="20"/>
          <w:szCs w:val="22"/>
        </w:rPr>
        <w:t>9</w:t>
      </w:r>
      <w:r w:rsidRPr="00FC5DB4">
        <w:rPr>
          <w:rFonts w:ascii="Arial" w:hAnsi="Arial" w:cs="Arial"/>
          <w:b w:val="0"/>
          <w:color w:val="auto"/>
          <w:sz w:val="20"/>
          <w:szCs w:val="22"/>
        </w:rPr>
        <w:fldChar w:fldCharType="end"/>
      </w:r>
      <w:r w:rsidRPr="00FC5DB4">
        <w:rPr>
          <w:rFonts w:ascii="Arial" w:hAnsi="Arial" w:cs="Arial"/>
          <w:b w:val="0"/>
          <w:color w:val="auto"/>
          <w:sz w:val="20"/>
          <w:szCs w:val="22"/>
        </w:rPr>
        <w:t>.</w:t>
      </w:r>
      <w:r w:rsidRPr="00FC5DB4">
        <w:rPr>
          <w:rFonts w:ascii="Arial" w:hAnsi="Arial" w:cs="Arial"/>
          <w:b w:val="0"/>
          <w:color w:val="auto"/>
          <w:sz w:val="20"/>
          <w:szCs w:val="22"/>
          <w:lang w:val="es-419"/>
        </w:rPr>
        <w:t xml:space="preserve"> Dedicación de los profesores del programa.</w:t>
      </w:r>
      <w:bookmarkEnd w:id="20"/>
      <w:bookmarkEnd w:id="2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2400"/>
        <w:gridCol w:w="752"/>
        <w:gridCol w:w="754"/>
        <w:gridCol w:w="754"/>
        <w:gridCol w:w="752"/>
        <w:gridCol w:w="752"/>
        <w:gridCol w:w="754"/>
        <w:gridCol w:w="752"/>
        <w:gridCol w:w="752"/>
        <w:gridCol w:w="752"/>
        <w:gridCol w:w="798"/>
      </w:tblGrid>
      <w:tr w:rsidR="00A463A8" w:rsidRPr="002E7F5B" w14:paraId="7E480728" w14:textId="77777777" w:rsidTr="002E7F5B">
        <w:tc>
          <w:tcPr>
            <w:tcW w:w="1204" w:type="pct"/>
            <w:vMerge w:val="restart"/>
            <w:shd w:val="clear" w:color="auto" w:fill="auto"/>
            <w:vAlign w:val="center"/>
          </w:tcPr>
          <w:p w14:paraId="331D0F6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3796" w:type="pct"/>
            <w:gridSpan w:val="10"/>
            <w:shd w:val="clear" w:color="auto" w:fill="auto"/>
            <w:vAlign w:val="center"/>
          </w:tcPr>
          <w:p w14:paraId="7CE5284D"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Periodos Académicos</w:t>
            </w:r>
          </w:p>
        </w:tc>
      </w:tr>
      <w:tr w:rsidR="00A463A8" w:rsidRPr="002E7F5B" w14:paraId="6D5B8561" w14:textId="77777777" w:rsidTr="002E7F5B">
        <w:tc>
          <w:tcPr>
            <w:tcW w:w="1204" w:type="pct"/>
            <w:vMerge/>
            <w:shd w:val="clear" w:color="auto" w:fill="auto"/>
            <w:vAlign w:val="center"/>
          </w:tcPr>
          <w:p w14:paraId="2C478D08" w14:textId="77777777" w:rsidR="00A463A8" w:rsidRPr="002E7F5B" w:rsidRDefault="00A463A8" w:rsidP="002E7F5B">
            <w:pPr>
              <w:jc w:val="center"/>
              <w:rPr>
                <w:rFonts w:ascii="Arial" w:hAnsi="Arial" w:cs="Arial"/>
                <w:b/>
                <w:sz w:val="18"/>
                <w:szCs w:val="22"/>
              </w:rPr>
            </w:pPr>
          </w:p>
        </w:tc>
        <w:tc>
          <w:tcPr>
            <w:tcW w:w="755" w:type="pct"/>
            <w:gridSpan w:val="2"/>
            <w:shd w:val="clear" w:color="auto" w:fill="auto"/>
            <w:vAlign w:val="center"/>
          </w:tcPr>
          <w:p w14:paraId="4FFA3D5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55" w:type="pct"/>
            <w:gridSpan w:val="2"/>
            <w:shd w:val="clear" w:color="auto" w:fill="auto"/>
            <w:vAlign w:val="center"/>
          </w:tcPr>
          <w:p w14:paraId="4E10908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55" w:type="pct"/>
            <w:gridSpan w:val="2"/>
            <w:shd w:val="clear" w:color="auto" w:fill="auto"/>
            <w:vAlign w:val="center"/>
          </w:tcPr>
          <w:p w14:paraId="6C85FF15"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54" w:type="pct"/>
            <w:gridSpan w:val="2"/>
            <w:shd w:val="clear" w:color="auto" w:fill="auto"/>
            <w:vAlign w:val="center"/>
          </w:tcPr>
          <w:p w14:paraId="6B97B99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c>
          <w:tcPr>
            <w:tcW w:w="777" w:type="pct"/>
            <w:gridSpan w:val="2"/>
            <w:shd w:val="clear" w:color="auto" w:fill="auto"/>
            <w:vAlign w:val="center"/>
          </w:tcPr>
          <w:p w14:paraId="36B8DF4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20</w:t>
            </w:r>
            <w:r w:rsidRPr="002E7F5B">
              <w:rPr>
                <w:rFonts w:ascii="Arial" w:hAnsi="Arial" w:cs="Arial"/>
                <w:b/>
                <w:sz w:val="18"/>
                <w:szCs w:val="22"/>
                <w:highlight w:val="yellow"/>
              </w:rPr>
              <w:t>XX</w:t>
            </w:r>
          </w:p>
        </w:tc>
      </w:tr>
      <w:tr w:rsidR="00A463A8" w:rsidRPr="002E7F5B" w14:paraId="617F6094" w14:textId="77777777" w:rsidTr="002E7F5B">
        <w:tc>
          <w:tcPr>
            <w:tcW w:w="1204" w:type="pct"/>
            <w:vMerge/>
            <w:shd w:val="clear" w:color="auto" w:fill="auto"/>
            <w:vAlign w:val="center"/>
          </w:tcPr>
          <w:p w14:paraId="6B18D678"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2E899B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8" w:type="pct"/>
            <w:shd w:val="clear" w:color="auto" w:fill="auto"/>
            <w:vAlign w:val="center"/>
          </w:tcPr>
          <w:p w14:paraId="205E503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8" w:type="pct"/>
            <w:shd w:val="clear" w:color="auto" w:fill="auto"/>
            <w:vAlign w:val="center"/>
          </w:tcPr>
          <w:p w14:paraId="5D37E0B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7" w:type="pct"/>
            <w:shd w:val="clear" w:color="auto" w:fill="auto"/>
            <w:vAlign w:val="center"/>
          </w:tcPr>
          <w:p w14:paraId="43B48FB1"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7" w:type="pct"/>
            <w:shd w:val="clear" w:color="auto" w:fill="auto"/>
            <w:vAlign w:val="center"/>
          </w:tcPr>
          <w:p w14:paraId="00F9508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8" w:type="pct"/>
            <w:shd w:val="clear" w:color="auto" w:fill="auto"/>
            <w:vAlign w:val="center"/>
          </w:tcPr>
          <w:p w14:paraId="7792C24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7" w:type="pct"/>
            <w:shd w:val="clear" w:color="auto" w:fill="auto"/>
            <w:vAlign w:val="center"/>
          </w:tcPr>
          <w:p w14:paraId="5433EDF7"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377" w:type="pct"/>
            <w:shd w:val="clear" w:color="auto" w:fill="auto"/>
            <w:vAlign w:val="center"/>
          </w:tcPr>
          <w:p w14:paraId="673D0FB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c>
          <w:tcPr>
            <w:tcW w:w="377" w:type="pct"/>
            <w:shd w:val="clear" w:color="auto" w:fill="auto"/>
            <w:vAlign w:val="center"/>
          </w:tcPr>
          <w:p w14:paraId="2C91E542"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w:t>
            </w:r>
          </w:p>
        </w:tc>
        <w:tc>
          <w:tcPr>
            <w:tcW w:w="400" w:type="pct"/>
            <w:shd w:val="clear" w:color="auto" w:fill="auto"/>
            <w:vAlign w:val="center"/>
          </w:tcPr>
          <w:p w14:paraId="7414EAC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II</w:t>
            </w:r>
          </w:p>
        </w:tc>
      </w:tr>
      <w:tr w:rsidR="00A463A8" w:rsidRPr="002E7F5B" w14:paraId="19C20AE2" w14:textId="77777777" w:rsidTr="002E7F5B">
        <w:tc>
          <w:tcPr>
            <w:tcW w:w="1204" w:type="pct"/>
            <w:shd w:val="clear" w:color="auto" w:fill="auto"/>
            <w:vAlign w:val="center"/>
          </w:tcPr>
          <w:p w14:paraId="6EA905E0"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377" w:type="pct"/>
            <w:shd w:val="clear" w:color="auto" w:fill="auto"/>
            <w:vAlign w:val="center"/>
          </w:tcPr>
          <w:p w14:paraId="655342BB"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4633F08D"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1A02B49"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08A9761A"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68246A1B"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8078385"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34D6CDE"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C565B89"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58027D45" w14:textId="77777777" w:rsidR="00A463A8" w:rsidRPr="002E7F5B" w:rsidRDefault="00A463A8" w:rsidP="002E7F5B">
            <w:pPr>
              <w:jc w:val="center"/>
              <w:rPr>
                <w:rFonts w:ascii="Arial" w:hAnsi="Arial" w:cs="Arial"/>
                <w:sz w:val="18"/>
                <w:szCs w:val="22"/>
              </w:rPr>
            </w:pPr>
          </w:p>
        </w:tc>
        <w:tc>
          <w:tcPr>
            <w:tcW w:w="400" w:type="pct"/>
            <w:shd w:val="clear" w:color="auto" w:fill="auto"/>
            <w:vAlign w:val="center"/>
          </w:tcPr>
          <w:p w14:paraId="728CAC7C" w14:textId="77777777" w:rsidR="00A463A8" w:rsidRPr="002E7F5B" w:rsidRDefault="00A463A8" w:rsidP="002E7F5B">
            <w:pPr>
              <w:jc w:val="center"/>
              <w:rPr>
                <w:rFonts w:ascii="Arial" w:hAnsi="Arial" w:cs="Arial"/>
                <w:sz w:val="18"/>
                <w:szCs w:val="22"/>
              </w:rPr>
            </w:pPr>
          </w:p>
        </w:tc>
      </w:tr>
      <w:tr w:rsidR="00A463A8" w:rsidRPr="002E7F5B" w14:paraId="729730D9" w14:textId="77777777" w:rsidTr="002E7F5B">
        <w:tc>
          <w:tcPr>
            <w:tcW w:w="1204" w:type="pct"/>
            <w:shd w:val="clear" w:color="auto" w:fill="auto"/>
            <w:vAlign w:val="center"/>
          </w:tcPr>
          <w:p w14:paraId="4428411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377" w:type="pct"/>
            <w:shd w:val="clear" w:color="auto" w:fill="auto"/>
            <w:vAlign w:val="center"/>
          </w:tcPr>
          <w:p w14:paraId="5754EF28"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7067C465"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7E641FD"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77E64F2"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06F3702F"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44236D80"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1E2CAAB5"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29DA81D"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65472983" w14:textId="77777777" w:rsidR="00A463A8" w:rsidRPr="002E7F5B" w:rsidRDefault="00A463A8" w:rsidP="002E7F5B">
            <w:pPr>
              <w:jc w:val="center"/>
              <w:rPr>
                <w:rFonts w:ascii="Arial" w:hAnsi="Arial" w:cs="Arial"/>
                <w:sz w:val="18"/>
                <w:szCs w:val="22"/>
              </w:rPr>
            </w:pPr>
          </w:p>
        </w:tc>
        <w:tc>
          <w:tcPr>
            <w:tcW w:w="400" w:type="pct"/>
            <w:shd w:val="clear" w:color="auto" w:fill="auto"/>
            <w:vAlign w:val="center"/>
          </w:tcPr>
          <w:p w14:paraId="761083A4" w14:textId="77777777" w:rsidR="00A463A8" w:rsidRPr="002E7F5B" w:rsidRDefault="00A463A8" w:rsidP="002E7F5B">
            <w:pPr>
              <w:jc w:val="center"/>
              <w:rPr>
                <w:rFonts w:ascii="Arial" w:hAnsi="Arial" w:cs="Arial"/>
                <w:sz w:val="18"/>
                <w:szCs w:val="22"/>
              </w:rPr>
            </w:pPr>
          </w:p>
        </w:tc>
      </w:tr>
      <w:tr w:rsidR="00A463A8" w:rsidRPr="002E7F5B" w14:paraId="76A1404E" w14:textId="77777777" w:rsidTr="002E7F5B">
        <w:tc>
          <w:tcPr>
            <w:tcW w:w="1204" w:type="pct"/>
            <w:shd w:val="clear" w:color="auto" w:fill="auto"/>
            <w:vAlign w:val="center"/>
          </w:tcPr>
          <w:p w14:paraId="2D39E1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377" w:type="pct"/>
            <w:shd w:val="clear" w:color="auto" w:fill="auto"/>
            <w:vAlign w:val="center"/>
          </w:tcPr>
          <w:p w14:paraId="209A4D20"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A8D91CD"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041F42C3"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E50EBC9"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417259A8" w14:textId="77777777" w:rsidR="00A463A8" w:rsidRPr="002E7F5B" w:rsidRDefault="00A463A8" w:rsidP="002E7F5B">
            <w:pPr>
              <w:jc w:val="center"/>
              <w:rPr>
                <w:rFonts w:ascii="Arial" w:hAnsi="Arial" w:cs="Arial"/>
                <w:sz w:val="18"/>
                <w:szCs w:val="22"/>
              </w:rPr>
            </w:pPr>
          </w:p>
        </w:tc>
        <w:tc>
          <w:tcPr>
            <w:tcW w:w="378" w:type="pct"/>
            <w:shd w:val="clear" w:color="auto" w:fill="auto"/>
            <w:vAlign w:val="center"/>
          </w:tcPr>
          <w:p w14:paraId="5AE6617D"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5336E1FC"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7B8857C3" w14:textId="77777777" w:rsidR="00A463A8" w:rsidRPr="002E7F5B" w:rsidRDefault="00A463A8" w:rsidP="002E7F5B">
            <w:pPr>
              <w:jc w:val="center"/>
              <w:rPr>
                <w:rFonts w:ascii="Arial" w:hAnsi="Arial" w:cs="Arial"/>
                <w:sz w:val="18"/>
                <w:szCs w:val="22"/>
              </w:rPr>
            </w:pPr>
          </w:p>
        </w:tc>
        <w:tc>
          <w:tcPr>
            <w:tcW w:w="377" w:type="pct"/>
            <w:shd w:val="clear" w:color="auto" w:fill="auto"/>
            <w:vAlign w:val="center"/>
          </w:tcPr>
          <w:p w14:paraId="389BBE2A" w14:textId="77777777" w:rsidR="00A463A8" w:rsidRPr="002E7F5B" w:rsidRDefault="00A463A8" w:rsidP="002E7F5B">
            <w:pPr>
              <w:jc w:val="center"/>
              <w:rPr>
                <w:rFonts w:ascii="Arial" w:hAnsi="Arial" w:cs="Arial"/>
                <w:sz w:val="18"/>
                <w:szCs w:val="22"/>
              </w:rPr>
            </w:pPr>
          </w:p>
        </w:tc>
        <w:tc>
          <w:tcPr>
            <w:tcW w:w="400" w:type="pct"/>
            <w:shd w:val="clear" w:color="auto" w:fill="auto"/>
            <w:vAlign w:val="center"/>
          </w:tcPr>
          <w:p w14:paraId="49DB2181" w14:textId="77777777" w:rsidR="00A463A8" w:rsidRPr="002E7F5B" w:rsidRDefault="00A463A8" w:rsidP="002E7F5B">
            <w:pPr>
              <w:jc w:val="center"/>
              <w:rPr>
                <w:rFonts w:ascii="Arial" w:hAnsi="Arial" w:cs="Arial"/>
                <w:sz w:val="18"/>
                <w:szCs w:val="22"/>
              </w:rPr>
            </w:pPr>
          </w:p>
        </w:tc>
      </w:tr>
      <w:tr w:rsidR="00A463A8" w:rsidRPr="002E7F5B" w14:paraId="62F87DC9" w14:textId="77777777" w:rsidTr="002E7F5B">
        <w:tc>
          <w:tcPr>
            <w:tcW w:w="1204" w:type="pct"/>
            <w:shd w:val="clear" w:color="auto" w:fill="auto"/>
            <w:vAlign w:val="center"/>
          </w:tcPr>
          <w:p w14:paraId="232CE680"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Total</w:t>
            </w:r>
          </w:p>
        </w:tc>
        <w:tc>
          <w:tcPr>
            <w:tcW w:w="377" w:type="pct"/>
            <w:shd w:val="clear" w:color="auto" w:fill="auto"/>
            <w:vAlign w:val="center"/>
          </w:tcPr>
          <w:p w14:paraId="0C938136" w14:textId="77777777" w:rsidR="00A463A8" w:rsidRPr="002E7F5B" w:rsidRDefault="00A463A8" w:rsidP="002E7F5B">
            <w:pPr>
              <w:jc w:val="center"/>
              <w:rPr>
                <w:rFonts w:ascii="Arial" w:hAnsi="Arial" w:cs="Arial"/>
                <w:b/>
                <w:sz w:val="18"/>
                <w:szCs w:val="22"/>
              </w:rPr>
            </w:pPr>
          </w:p>
        </w:tc>
        <w:tc>
          <w:tcPr>
            <w:tcW w:w="378" w:type="pct"/>
            <w:shd w:val="clear" w:color="auto" w:fill="auto"/>
            <w:vAlign w:val="center"/>
          </w:tcPr>
          <w:p w14:paraId="11D0BDC0" w14:textId="77777777" w:rsidR="00A463A8" w:rsidRPr="002E7F5B" w:rsidRDefault="00A463A8" w:rsidP="002E7F5B">
            <w:pPr>
              <w:jc w:val="center"/>
              <w:rPr>
                <w:rFonts w:ascii="Arial" w:hAnsi="Arial" w:cs="Arial"/>
                <w:b/>
                <w:sz w:val="18"/>
                <w:szCs w:val="22"/>
              </w:rPr>
            </w:pPr>
          </w:p>
        </w:tc>
        <w:tc>
          <w:tcPr>
            <w:tcW w:w="378" w:type="pct"/>
            <w:shd w:val="clear" w:color="auto" w:fill="auto"/>
            <w:vAlign w:val="center"/>
          </w:tcPr>
          <w:p w14:paraId="100C2D05"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3E27CA1F"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1781CEAC" w14:textId="77777777" w:rsidR="00A463A8" w:rsidRPr="002E7F5B" w:rsidRDefault="00A463A8" w:rsidP="002E7F5B">
            <w:pPr>
              <w:jc w:val="center"/>
              <w:rPr>
                <w:rFonts w:ascii="Arial" w:hAnsi="Arial" w:cs="Arial"/>
                <w:b/>
                <w:sz w:val="18"/>
                <w:szCs w:val="22"/>
              </w:rPr>
            </w:pPr>
          </w:p>
        </w:tc>
        <w:tc>
          <w:tcPr>
            <w:tcW w:w="378" w:type="pct"/>
            <w:shd w:val="clear" w:color="auto" w:fill="auto"/>
            <w:vAlign w:val="center"/>
          </w:tcPr>
          <w:p w14:paraId="69E253EE"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2ABABB30"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58ABDF3A" w14:textId="77777777" w:rsidR="00A463A8" w:rsidRPr="002E7F5B" w:rsidRDefault="00A463A8" w:rsidP="002E7F5B">
            <w:pPr>
              <w:jc w:val="center"/>
              <w:rPr>
                <w:rFonts w:ascii="Arial" w:hAnsi="Arial" w:cs="Arial"/>
                <w:b/>
                <w:sz w:val="18"/>
                <w:szCs w:val="22"/>
              </w:rPr>
            </w:pPr>
          </w:p>
        </w:tc>
        <w:tc>
          <w:tcPr>
            <w:tcW w:w="377" w:type="pct"/>
            <w:shd w:val="clear" w:color="auto" w:fill="auto"/>
            <w:vAlign w:val="center"/>
          </w:tcPr>
          <w:p w14:paraId="549F9627" w14:textId="77777777" w:rsidR="00A463A8" w:rsidRPr="002E7F5B" w:rsidRDefault="00A463A8" w:rsidP="002E7F5B">
            <w:pPr>
              <w:jc w:val="center"/>
              <w:rPr>
                <w:rFonts w:ascii="Arial" w:hAnsi="Arial" w:cs="Arial"/>
                <w:b/>
                <w:sz w:val="18"/>
                <w:szCs w:val="22"/>
              </w:rPr>
            </w:pPr>
          </w:p>
        </w:tc>
        <w:tc>
          <w:tcPr>
            <w:tcW w:w="400" w:type="pct"/>
            <w:shd w:val="clear" w:color="auto" w:fill="auto"/>
            <w:vAlign w:val="center"/>
          </w:tcPr>
          <w:p w14:paraId="09502718" w14:textId="77777777" w:rsidR="00A463A8" w:rsidRPr="002E7F5B" w:rsidRDefault="00A463A8" w:rsidP="002E7F5B">
            <w:pPr>
              <w:jc w:val="center"/>
              <w:rPr>
                <w:rFonts w:ascii="Arial" w:hAnsi="Arial" w:cs="Arial"/>
                <w:b/>
                <w:sz w:val="18"/>
                <w:szCs w:val="22"/>
              </w:rPr>
            </w:pPr>
          </w:p>
        </w:tc>
      </w:tr>
    </w:tbl>
    <w:p w14:paraId="71FE7F74"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B6C7382" w14:textId="77777777" w:rsidR="00A463A8" w:rsidRPr="001905A2" w:rsidRDefault="00A463A8" w:rsidP="002E7F5B">
      <w:pPr>
        <w:pStyle w:val="Descripcin"/>
        <w:keepNext/>
        <w:spacing w:after="0" w:line="276" w:lineRule="auto"/>
        <w:jc w:val="both"/>
        <w:rPr>
          <w:rFonts w:ascii="Arial" w:hAnsi="Arial" w:cs="Arial"/>
          <w:b w:val="0"/>
          <w:color w:val="auto"/>
          <w:sz w:val="20"/>
          <w:szCs w:val="22"/>
        </w:rPr>
      </w:pPr>
      <w:bookmarkStart w:id="22" w:name="_Toc72480278"/>
      <w:bookmarkStart w:id="23" w:name="_Toc100066844"/>
      <w:r w:rsidRPr="001905A2">
        <w:rPr>
          <w:rFonts w:ascii="Arial" w:hAnsi="Arial" w:cs="Arial"/>
          <w:b w:val="0"/>
          <w:color w:val="auto"/>
          <w:sz w:val="20"/>
          <w:szCs w:val="22"/>
        </w:rPr>
        <w:t xml:space="preserve">Tabla </w:t>
      </w:r>
      <w:r w:rsidRPr="001905A2">
        <w:rPr>
          <w:rFonts w:ascii="Arial" w:hAnsi="Arial" w:cs="Arial"/>
          <w:b w:val="0"/>
          <w:color w:val="auto"/>
          <w:sz w:val="20"/>
          <w:szCs w:val="22"/>
        </w:rPr>
        <w:fldChar w:fldCharType="begin"/>
      </w:r>
      <w:r w:rsidRPr="001905A2">
        <w:rPr>
          <w:rFonts w:ascii="Arial" w:hAnsi="Arial" w:cs="Arial"/>
          <w:b w:val="0"/>
          <w:color w:val="auto"/>
          <w:sz w:val="20"/>
          <w:szCs w:val="22"/>
        </w:rPr>
        <w:instrText xml:space="preserve"> SEQ Tabla \* ARABIC </w:instrText>
      </w:r>
      <w:r w:rsidRPr="001905A2">
        <w:rPr>
          <w:rFonts w:ascii="Arial" w:hAnsi="Arial" w:cs="Arial"/>
          <w:b w:val="0"/>
          <w:color w:val="auto"/>
          <w:sz w:val="20"/>
          <w:szCs w:val="22"/>
        </w:rPr>
        <w:fldChar w:fldCharType="separate"/>
      </w:r>
      <w:r w:rsidR="0003563A">
        <w:rPr>
          <w:rFonts w:ascii="Arial" w:hAnsi="Arial" w:cs="Arial"/>
          <w:b w:val="0"/>
          <w:noProof/>
          <w:color w:val="auto"/>
          <w:sz w:val="20"/>
          <w:szCs w:val="22"/>
        </w:rPr>
        <w:t>10</w:t>
      </w:r>
      <w:r w:rsidRPr="001905A2">
        <w:rPr>
          <w:rFonts w:ascii="Arial" w:hAnsi="Arial" w:cs="Arial"/>
          <w:b w:val="0"/>
          <w:color w:val="auto"/>
          <w:sz w:val="20"/>
          <w:szCs w:val="22"/>
        </w:rPr>
        <w:fldChar w:fldCharType="end"/>
      </w:r>
      <w:r w:rsidRPr="001905A2">
        <w:rPr>
          <w:rFonts w:ascii="Arial" w:hAnsi="Arial" w:cs="Arial"/>
          <w:b w:val="0"/>
          <w:color w:val="auto"/>
          <w:sz w:val="20"/>
          <w:szCs w:val="22"/>
        </w:rPr>
        <w:t>.</w:t>
      </w:r>
      <w:r w:rsidRPr="001905A2">
        <w:rPr>
          <w:rFonts w:ascii="Arial" w:hAnsi="Arial" w:cs="Arial"/>
          <w:b w:val="0"/>
          <w:color w:val="auto"/>
          <w:sz w:val="20"/>
          <w:szCs w:val="22"/>
          <w:lang w:val="es-419"/>
        </w:rPr>
        <w:t xml:space="preserve"> Nivel de formación de los profesores del programa.</w:t>
      </w:r>
      <w:bookmarkEnd w:id="22"/>
      <w:bookmarkEnd w:id="23"/>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83"/>
        <w:gridCol w:w="957"/>
        <w:gridCol w:w="1925"/>
        <w:gridCol w:w="909"/>
        <w:gridCol w:w="1189"/>
        <w:gridCol w:w="1250"/>
        <w:gridCol w:w="1466"/>
        <w:gridCol w:w="1193"/>
      </w:tblGrid>
      <w:tr w:rsidR="00A463A8" w:rsidRPr="002E7F5B" w14:paraId="779CEBB9" w14:textId="77777777" w:rsidTr="005B5A21">
        <w:tc>
          <w:tcPr>
            <w:tcW w:w="543" w:type="pct"/>
            <w:vMerge w:val="restart"/>
            <w:shd w:val="clear" w:color="auto" w:fill="auto"/>
            <w:vAlign w:val="center"/>
          </w:tcPr>
          <w:p w14:paraId="1A98317F"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5BAFA4DC"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C546FF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4E57A9EC"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141EAB4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Nivel de formación</w:t>
            </w:r>
          </w:p>
        </w:tc>
      </w:tr>
      <w:tr w:rsidR="00A463A8" w:rsidRPr="002E7F5B" w14:paraId="0678DE43" w14:textId="77777777" w:rsidTr="005B5A21">
        <w:tc>
          <w:tcPr>
            <w:tcW w:w="543" w:type="pct"/>
            <w:vMerge/>
            <w:shd w:val="clear" w:color="auto" w:fill="auto"/>
            <w:vAlign w:val="center"/>
          </w:tcPr>
          <w:p w14:paraId="5A0C15DC" w14:textId="77777777" w:rsidR="00A463A8" w:rsidRPr="002E7F5B" w:rsidRDefault="00A463A8" w:rsidP="002E7F5B">
            <w:pPr>
              <w:jc w:val="center"/>
              <w:rPr>
                <w:rFonts w:ascii="Arial" w:hAnsi="Arial" w:cs="Arial"/>
                <w:b/>
                <w:sz w:val="18"/>
                <w:szCs w:val="22"/>
              </w:rPr>
            </w:pPr>
          </w:p>
        </w:tc>
        <w:tc>
          <w:tcPr>
            <w:tcW w:w="480" w:type="pct"/>
            <w:vMerge/>
            <w:shd w:val="clear" w:color="auto" w:fill="auto"/>
            <w:vAlign w:val="center"/>
          </w:tcPr>
          <w:p w14:paraId="1CAF8A4A" w14:textId="77777777" w:rsidR="00A463A8" w:rsidRPr="002E7F5B" w:rsidRDefault="00A463A8" w:rsidP="002E7F5B">
            <w:pPr>
              <w:jc w:val="center"/>
              <w:rPr>
                <w:rFonts w:ascii="Arial" w:hAnsi="Arial" w:cs="Arial"/>
                <w:b/>
                <w:sz w:val="18"/>
                <w:szCs w:val="22"/>
              </w:rPr>
            </w:pPr>
          </w:p>
        </w:tc>
        <w:tc>
          <w:tcPr>
            <w:tcW w:w="965" w:type="pct"/>
            <w:vMerge/>
            <w:shd w:val="clear" w:color="auto" w:fill="auto"/>
            <w:vAlign w:val="center"/>
          </w:tcPr>
          <w:p w14:paraId="15590BE8" w14:textId="77777777" w:rsidR="00A463A8" w:rsidRPr="002E7F5B" w:rsidRDefault="00A463A8" w:rsidP="002E7F5B">
            <w:pPr>
              <w:rPr>
                <w:rFonts w:ascii="Arial" w:hAnsi="Arial" w:cs="Arial"/>
                <w:b/>
                <w:sz w:val="18"/>
                <w:szCs w:val="22"/>
              </w:rPr>
            </w:pPr>
          </w:p>
        </w:tc>
        <w:tc>
          <w:tcPr>
            <w:tcW w:w="456" w:type="pct"/>
            <w:vMerge/>
            <w:shd w:val="clear" w:color="auto" w:fill="auto"/>
            <w:vAlign w:val="center"/>
          </w:tcPr>
          <w:p w14:paraId="142A80A7" w14:textId="77777777" w:rsidR="00A463A8" w:rsidRPr="002E7F5B" w:rsidRDefault="00A463A8" w:rsidP="002E7F5B">
            <w:pPr>
              <w:jc w:val="center"/>
              <w:rPr>
                <w:rFonts w:ascii="Arial" w:hAnsi="Arial" w:cs="Arial"/>
                <w:b/>
                <w:sz w:val="18"/>
                <w:szCs w:val="22"/>
              </w:rPr>
            </w:pPr>
          </w:p>
        </w:tc>
        <w:tc>
          <w:tcPr>
            <w:tcW w:w="596" w:type="pct"/>
            <w:shd w:val="clear" w:color="auto" w:fill="auto"/>
            <w:vAlign w:val="center"/>
          </w:tcPr>
          <w:p w14:paraId="3D96311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5E59EC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1508782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00F65DC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Pregrado</w:t>
            </w:r>
          </w:p>
        </w:tc>
      </w:tr>
      <w:tr w:rsidR="00A463A8" w:rsidRPr="002E7F5B" w14:paraId="21B9E62A" w14:textId="77777777" w:rsidTr="005B5A21">
        <w:tc>
          <w:tcPr>
            <w:tcW w:w="543" w:type="pct"/>
            <w:vMerge w:val="restart"/>
            <w:shd w:val="clear" w:color="auto" w:fill="auto"/>
            <w:vAlign w:val="center"/>
          </w:tcPr>
          <w:p w14:paraId="65F35594"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4326FEAB"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A04AFE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0DDEDB7"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CF55E6B"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C342002"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6BCF79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A7265D8" w14:textId="77777777" w:rsidR="00A463A8" w:rsidRPr="002E7F5B" w:rsidRDefault="00A463A8" w:rsidP="002E7F5B">
            <w:pPr>
              <w:jc w:val="center"/>
              <w:rPr>
                <w:rFonts w:ascii="Arial" w:hAnsi="Arial" w:cs="Arial"/>
                <w:sz w:val="18"/>
                <w:szCs w:val="22"/>
              </w:rPr>
            </w:pPr>
          </w:p>
        </w:tc>
      </w:tr>
      <w:tr w:rsidR="00A463A8" w:rsidRPr="002E7F5B" w14:paraId="3A1667F0" w14:textId="77777777" w:rsidTr="005B5A21">
        <w:tc>
          <w:tcPr>
            <w:tcW w:w="543" w:type="pct"/>
            <w:vMerge/>
            <w:shd w:val="clear" w:color="auto" w:fill="auto"/>
            <w:vAlign w:val="center"/>
          </w:tcPr>
          <w:p w14:paraId="73BF92CD"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176FAF7F"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2AC59B4"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8FA1B9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E0066F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07ACAAE"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1BE2A7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770B681" w14:textId="77777777" w:rsidR="00A463A8" w:rsidRPr="002E7F5B" w:rsidRDefault="00A463A8" w:rsidP="002E7F5B">
            <w:pPr>
              <w:jc w:val="center"/>
              <w:rPr>
                <w:rFonts w:ascii="Arial" w:hAnsi="Arial" w:cs="Arial"/>
                <w:sz w:val="18"/>
                <w:szCs w:val="22"/>
              </w:rPr>
            </w:pPr>
          </w:p>
        </w:tc>
      </w:tr>
      <w:tr w:rsidR="00A463A8" w:rsidRPr="002E7F5B" w14:paraId="3BEA0D16" w14:textId="77777777" w:rsidTr="005B5A21">
        <w:tc>
          <w:tcPr>
            <w:tcW w:w="543" w:type="pct"/>
            <w:vMerge/>
            <w:shd w:val="clear" w:color="auto" w:fill="auto"/>
            <w:vAlign w:val="center"/>
          </w:tcPr>
          <w:p w14:paraId="089E311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37CDFD19"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4737555"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C69222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84F4DB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556442E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266D22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D99449D" w14:textId="77777777" w:rsidR="00A463A8" w:rsidRPr="002E7F5B" w:rsidRDefault="00A463A8" w:rsidP="002E7F5B">
            <w:pPr>
              <w:jc w:val="center"/>
              <w:rPr>
                <w:rFonts w:ascii="Arial" w:hAnsi="Arial" w:cs="Arial"/>
                <w:sz w:val="18"/>
                <w:szCs w:val="22"/>
              </w:rPr>
            </w:pPr>
          </w:p>
        </w:tc>
      </w:tr>
      <w:tr w:rsidR="00A463A8" w:rsidRPr="002E7F5B" w14:paraId="0CCDB748" w14:textId="77777777" w:rsidTr="005B5A21">
        <w:tc>
          <w:tcPr>
            <w:tcW w:w="543" w:type="pct"/>
            <w:vMerge/>
            <w:shd w:val="clear" w:color="auto" w:fill="auto"/>
            <w:vAlign w:val="center"/>
          </w:tcPr>
          <w:p w14:paraId="1D04CB81"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BFFC46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E1F0B51"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802297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55FCE08A"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13EFE1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8A606F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4668A20" w14:textId="77777777" w:rsidR="00A463A8" w:rsidRPr="002E7F5B" w:rsidRDefault="00A463A8" w:rsidP="002E7F5B">
            <w:pPr>
              <w:jc w:val="center"/>
              <w:rPr>
                <w:rFonts w:ascii="Arial" w:hAnsi="Arial" w:cs="Arial"/>
                <w:sz w:val="18"/>
                <w:szCs w:val="22"/>
              </w:rPr>
            </w:pPr>
          </w:p>
        </w:tc>
      </w:tr>
      <w:tr w:rsidR="00A463A8" w:rsidRPr="002E7F5B" w14:paraId="05EFDB19" w14:textId="77777777" w:rsidTr="005B5A21">
        <w:tc>
          <w:tcPr>
            <w:tcW w:w="543" w:type="pct"/>
            <w:vMerge/>
            <w:shd w:val="clear" w:color="auto" w:fill="auto"/>
            <w:vAlign w:val="center"/>
          </w:tcPr>
          <w:p w14:paraId="4AFD0DD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908ABEC"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CB86D2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A3F502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9F28E6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94D1181"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CA55BC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EBEB9EF" w14:textId="77777777" w:rsidR="00A463A8" w:rsidRPr="002E7F5B" w:rsidRDefault="00A463A8" w:rsidP="002E7F5B">
            <w:pPr>
              <w:jc w:val="center"/>
              <w:rPr>
                <w:rFonts w:ascii="Arial" w:hAnsi="Arial" w:cs="Arial"/>
                <w:sz w:val="18"/>
                <w:szCs w:val="22"/>
              </w:rPr>
            </w:pPr>
          </w:p>
        </w:tc>
      </w:tr>
      <w:tr w:rsidR="00A463A8" w:rsidRPr="002E7F5B" w14:paraId="0CA27D53" w14:textId="77777777" w:rsidTr="005B5A21">
        <w:tc>
          <w:tcPr>
            <w:tcW w:w="543" w:type="pct"/>
            <w:vMerge/>
            <w:shd w:val="clear" w:color="auto" w:fill="auto"/>
            <w:vAlign w:val="center"/>
          </w:tcPr>
          <w:p w14:paraId="5DB4F651"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25A7006"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62884D8D"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213FCF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73DD031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0CCAEB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757C48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D1C2ACC" w14:textId="77777777" w:rsidR="00A463A8" w:rsidRPr="002E7F5B" w:rsidRDefault="00A463A8" w:rsidP="002E7F5B">
            <w:pPr>
              <w:jc w:val="center"/>
              <w:rPr>
                <w:rFonts w:ascii="Arial" w:hAnsi="Arial" w:cs="Arial"/>
                <w:sz w:val="18"/>
                <w:szCs w:val="22"/>
              </w:rPr>
            </w:pPr>
          </w:p>
        </w:tc>
      </w:tr>
      <w:tr w:rsidR="00A463A8" w:rsidRPr="002E7F5B" w14:paraId="134D2BCA" w14:textId="77777777" w:rsidTr="005B5A21">
        <w:tc>
          <w:tcPr>
            <w:tcW w:w="543" w:type="pct"/>
            <w:vMerge w:val="restart"/>
            <w:shd w:val="clear" w:color="auto" w:fill="auto"/>
            <w:vAlign w:val="center"/>
          </w:tcPr>
          <w:p w14:paraId="50AE88E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52C614A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41225C1"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73F189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A9FD4B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0AF50BD"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0B90C3F"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6179F75" w14:textId="77777777" w:rsidR="00A463A8" w:rsidRPr="002E7F5B" w:rsidRDefault="00A463A8" w:rsidP="002E7F5B">
            <w:pPr>
              <w:jc w:val="center"/>
              <w:rPr>
                <w:rFonts w:ascii="Arial" w:hAnsi="Arial" w:cs="Arial"/>
                <w:sz w:val="18"/>
                <w:szCs w:val="22"/>
              </w:rPr>
            </w:pPr>
          </w:p>
        </w:tc>
      </w:tr>
      <w:tr w:rsidR="00A463A8" w:rsidRPr="002E7F5B" w14:paraId="303558E6" w14:textId="77777777" w:rsidTr="005B5A21">
        <w:tc>
          <w:tcPr>
            <w:tcW w:w="543" w:type="pct"/>
            <w:vMerge/>
            <w:shd w:val="clear" w:color="auto" w:fill="auto"/>
            <w:vAlign w:val="center"/>
          </w:tcPr>
          <w:p w14:paraId="1295A78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12486991"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F06A7C1"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D5E8D47"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F5EA18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C669AFF"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754E6E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F2B0395" w14:textId="77777777" w:rsidR="00A463A8" w:rsidRPr="002E7F5B" w:rsidRDefault="00A463A8" w:rsidP="002E7F5B">
            <w:pPr>
              <w:jc w:val="center"/>
              <w:rPr>
                <w:rFonts w:ascii="Arial" w:hAnsi="Arial" w:cs="Arial"/>
                <w:sz w:val="18"/>
                <w:szCs w:val="22"/>
              </w:rPr>
            </w:pPr>
          </w:p>
        </w:tc>
      </w:tr>
      <w:tr w:rsidR="00A463A8" w:rsidRPr="002E7F5B" w14:paraId="1C7B9E2E" w14:textId="77777777" w:rsidTr="005B5A21">
        <w:tc>
          <w:tcPr>
            <w:tcW w:w="543" w:type="pct"/>
            <w:vMerge/>
            <w:shd w:val="clear" w:color="auto" w:fill="auto"/>
            <w:vAlign w:val="center"/>
          </w:tcPr>
          <w:p w14:paraId="09A04D72"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5C7B261"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9131445"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FD7D8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6C54B15"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9DE3075"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BF5CB72"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F8AD78A" w14:textId="77777777" w:rsidR="00A463A8" w:rsidRPr="002E7F5B" w:rsidRDefault="00A463A8" w:rsidP="002E7F5B">
            <w:pPr>
              <w:jc w:val="center"/>
              <w:rPr>
                <w:rFonts w:ascii="Arial" w:hAnsi="Arial" w:cs="Arial"/>
                <w:sz w:val="18"/>
                <w:szCs w:val="22"/>
              </w:rPr>
            </w:pPr>
          </w:p>
        </w:tc>
      </w:tr>
      <w:tr w:rsidR="00A463A8" w:rsidRPr="002E7F5B" w14:paraId="23070BB9" w14:textId="77777777" w:rsidTr="005B5A21">
        <w:tc>
          <w:tcPr>
            <w:tcW w:w="543" w:type="pct"/>
            <w:vMerge/>
            <w:shd w:val="clear" w:color="auto" w:fill="auto"/>
            <w:vAlign w:val="center"/>
          </w:tcPr>
          <w:p w14:paraId="4D700468"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D65DE6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810E57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B40B35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6C2DF782"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A7D38AD"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0F427D3"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1A8C7D4" w14:textId="77777777" w:rsidR="00A463A8" w:rsidRPr="002E7F5B" w:rsidRDefault="00A463A8" w:rsidP="002E7F5B">
            <w:pPr>
              <w:jc w:val="center"/>
              <w:rPr>
                <w:rFonts w:ascii="Arial" w:hAnsi="Arial" w:cs="Arial"/>
                <w:sz w:val="18"/>
                <w:szCs w:val="22"/>
              </w:rPr>
            </w:pPr>
          </w:p>
        </w:tc>
      </w:tr>
      <w:tr w:rsidR="00A463A8" w:rsidRPr="002E7F5B" w14:paraId="6716937E" w14:textId="77777777" w:rsidTr="005B5A21">
        <w:tc>
          <w:tcPr>
            <w:tcW w:w="543" w:type="pct"/>
            <w:vMerge/>
            <w:shd w:val="clear" w:color="auto" w:fill="auto"/>
            <w:vAlign w:val="center"/>
          </w:tcPr>
          <w:p w14:paraId="60598DC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6A0CF67"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2418087"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5EC9A4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0E76A7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8EC147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3D9429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0DD5BC7" w14:textId="77777777" w:rsidR="00A463A8" w:rsidRPr="002E7F5B" w:rsidRDefault="00A463A8" w:rsidP="002E7F5B">
            <w:pPr>
              <w:jc w:val="center"/>
              <w:rPr>
                <w:rFonts w:ascii="Arial" w:hAnsi="Arial" w:cs="Arial"/>
                <w:sz w:val="18"/>
                <w:szCs w:val="22"/>
              </w:rPr>
            </w:pPr>
          </w:p>
        </w:tc>
      </w:tr>
      <w:tr w:rsidR="00A463A8" w:rsidRPr="002E7F5B" w14:paraId="287E9FB2" w14:textId="77777777" w:rsidTr="005B5A21">
        <w:tc>
          <w:tcPr>
            <w:tcW w:w="543" w:type="pct"/>
            <w:vMerge/>
            <w:shd w:val="clear" w:color="auto" w:fill="auto"/>
            <w:vAlign w:val="center"/>
          </w:tcPr>
          <w:p w14:paraId="68253D6F"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77B2C468"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2025B801"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210B955"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6A2C9D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E2646C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D75011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4CB72120" w14:textId="77777777" w:rsidR="00A463A8" w:rsidRPr="002E7F5B" w:rsidRDefault="00A463A8" w:rsidP="002E7F5B">
            <w:pPr>
              <w:jc w:val="center"/>
              <w:rPr>
                <w:rFonts w:ascii="Arial" w:hAnsi="Arial" w:cs="Arial"/>
                <w:sz w:val="18"/>
                <w:szCs w:val="22"/>
              </w:rPr>
            </w:pPr>
          </w:p>
        </w:tc>
      </w:tr>
      <w:tr w:rsidR="00A463A8" w:rsidRPr="002E7F5B" w14:paraId="4905A310" w14:textId="77777777" w:rsidTr="005B5A21">
        <w:tc>
          <w:tcPr>
            <w:tcW w:w="543" w:type="pct"/>
            <w:vMerge w:val="restart"/>
            <w:shd w:val="clear" w:color="auto" w:fill="auto"/>
            <w:vAlign w:val="center"/>
          </w:tcPr>
          <w:p w14:paraId="1CC125B1"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38CFA95B"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1A0C86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035B23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70215A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604D026"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31B23C0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1DB522D2" w14:textId="77777777" w:rsidR="00A463A8" w:rsidRPr="002E7F5B" w:rsidRDefault="00A463A8" w:rsidP="002E7F5B">
            <w:pPr>
              <w:jc w:val="center"/>
              <w:rPr>
                <w:rFonts w:ascii="Arial" w:hAnsi="Arial" w:cs="Arial"/>
                <w:sz w:val="18"/>
                <w:szCs w:val="22"/>
              </w:rPr>
            </w:pPr>
          </w:p>
        </w:tc>
      </w:tr>
      <w:tr w:rsidR="00A463A8" w:rsidRPr="002E7F5B" w14:paraId="18613336" w14:textId="77777777" w:rsidTr="005B5A21">
        <w:tc>
          <w:tcPr>
            <w:tcW w:w="543" w:type="pct"/>
            <w:vMerge/>
            <w:shd w:val="clear" w:color="auto" w:fill="auto"/>
            <w:vAlign w:val="center"/>
          </w:tcPr>
          <w:p w14:paraId="784D6F4E"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DB40303"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DE477B7"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D150F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91CEBE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591D4C7"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69CBF6A"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6683FB6" w14:textId="77777777" w:rsidR="00A463A8" w:rsidRPr="002E7F5B" w:rsidRDefault="00A463A8" w:rsidP="002E7F5B">
            <w:pPr>
              <w:jc w:val="center"/>
              <w:rPr>
                <w:rFonts w:ascii="Arial" w:hAnsi="Arial" w:cs="Arial"/>
                <w:sz w:val="18"/>
                <w:szCs w:val="22"/>
              </w:rPr>
            </w:pPr>
          </w:p>
        </w:tc>
      </w:tr>
      <w:tr w:rsidR="00A463A8" w:rsidRPr="002E7F5B" w14:paraId="5A720D1D" w14:textId="77777777" w:rsidTr="005B5A21">
        <w:tc>
          <w:tcPr>
            <w:tcW w:w="543" w:type="pct"/>
            <w:vMerge/>
            <w:shd w:val="clear" w:color="auto" w:fill="auto"/>
            <w:vAlign w:val="center"/>
          </w:tcPr>
          <w:p w14:paraId="63F66F7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01F01B3"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090DEDC"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0C2658F"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CBED354"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0FBDEFB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04A2342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DB74229" w14:textId="77777777" w:rsidR="00A463A8" w:rsidRPr="002E7F5B" w:rsidRDefault="00A463A8" w:rsidP="002E7F5B">
            <w:pPr>
              <w:jc w:val="center"/>
              <w:rPr>
                <w:rFonts w:ascii="Arial" w:hAnsi="Arial" w:cs="Arial"/>
                <w:sz w:val="18"/>
                <w:szCs w:val="22"/>
              </w:rPr>
            </w:pPr>
          </w:p>
        </w:tc>
      </w:tr>
      <w:tr w:rsidR="00A463A8" w:rsidRPr="002E7F5B" w14:paraId="40049119" w14:textId="77777777" w:rsidTr="005B5A21">
        <w:tc>
          <w:tcPr>
            <w:tcW w:w="543" w:type="pct"/>
            <w:vMerge/>
            <w:shd w:val="clear" w:color="auto" w:fill="auto"/>
            <w:vAlign w:val="center"/>
          </w:tcPr>
          <w:p w14:paraId="646DF2CA"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690826B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78C32E6C"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D8D88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3F861A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AC81C9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19FC9DA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B39B5EA" w14:textId="77777777" w:rsidR="00A463A8" w:rsidRPr="002E7F5B" w:rsidRDefault="00A463A8" w:rsidP="002E7F5B">
            <w:pPr>
              <w:jc w:val="center"/>
              <w:rPr>
                <w:rFonts w:ascii="Arial" w:hAnsi="Arial" w:cs="Arial"/>
                <w:sz w:val="18"/>
                <w:szCs w:val="22"/>
              </w:rPr>
            </w:pPr>
          </w:p>
        </w:tc>
      </w:tr>
      <w:tr w:rsidR="00A463A8" w:rsidRPr="002E7F5B" w14:paraId="34CC726E" w14:textId="77777777" w:rsidTr="005B5A21">
        <w:tc>
          <w:tcPr>
            <w:tcW w:w="543" w:type="pct"/>
            <w:vMerge/>
            <w:shd w:val="clear" w:color="auto" w:fill="auto"/>
            <w:vAlign w:val="center"/>
          </w:tcPr>
          <w:p w14:paraId="0A3F43AD"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38140449"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2F54673"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69C9320"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7FC51B72"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7BAE90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88AEB9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47CDA38" w14:textId="77777777" w:rsidR="00A463A8" w:rsidRPr="002E7F5B" w:rsidRDefault="00A463A8" w:rsidP="002E7F5B">
            <w:pPr>
              <w:jc w:val="center"/>
              <w:rPr>
                <w:rFonts w:ascii="Arial" w:hAnsi="Arial" w:cs="Arial"/>
                <w:sz w:val="18"/>
                <w:szCs w:val="22"/>
              </w:rPr>
            </w:pPr>
          </w:p>
        </w:tc>
      </w:tr>
      <w:tr w:rsidR="00A463A8" w:rsidRPr="002E7F5B" w14:paraId="7893F9E2" w14:textId="77777777" w:rsidTr="005B5A21">
        <w:tc>
          <w:tcPr>
            <w:tcW w:w="543" w:type="pct"/>
            <w:vMerge/>
            <w:shd w:val="clear" w:color="auto" w:fill="auto"/>
            <w:vAlign w:val="center"/>
          </w:tcPr>
          <w:p w14:paraId="224EC8DE"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37CBD7F"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237E8A9A"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8980B23"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BF02BB7"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7C9B17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FAA25F5"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D7EE7EB" w14:textId="77777777" w:rsidR="00A463A8" w:rsidRPr="002E7F5B" w:rsidRDefault="00A463A8" w:rsidP="002E7F5B">
            <w:pPr>
              <w:jc w:val="center"/>
              <w:rPr>
                <w:rFonts w:ascii="Arial" w:hAnsi="Arial" w:cs="Arial"/>
                <w:sz w:val="18"/>
                <w:szCs w:val="22"/>
              </w:rPr>
            </w:pPr>
          </w:p>
        </w:tc>
      </w:tr>
      <w:tr w:rsidR="00A463A8" w:rsidRPr="002E7F5B" w14:paraId="6464753A" w14:textId="77777777" w:rsidTr="005B5A21">
        <w:tc>
          <w:tcPr>
            <w:tcW w:w="543" w:type="pct"/>
            <w:vMerge w:val="restart"/>
            <w:shd w:val="clear" w:color="auto" w:fill="auto"/>
            <w:vAlign w:val="center"/>
          </w:tcPr>
          <w:p w14:paraId="5FE6594C"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22FC9EBD"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062823D"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E2B463C"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D32511A"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5E5E1C19"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B68DA20"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084DECE" w14:textId="77777777" w:rsidR="00A463A8" w:rsidRPr="002E7F5B" w:rsidRDefault="00A463A8" w:rsidP="002E7F5B">
            <w:pPr>
              <w:jc w:val="center"/>
              <w:rPr>
                <w:rFonts w:ascii="Arial" w:hAnsi="Arial" w:cs="Arial"/>
                <w:sz w:val="18"/>
                <w:szCs w:val="22"/>
              </w:rPr>
            </w:pPr>
          </w:p>
        </w:tc>
      </w:tr>
      <w:tr w:rsidR="00A463A8" w:rsidRPr="002E7F5B" w14:paraId="4B857589" w14:textId="77777777" w:rsidTr="005B5A21">
        <w:tc>
          <w:tcPr>
            <w:tcW w:w="543" w:type="pct"/>
            <w:vMerge/>
            <w:shd w:val="clear" w:color="auto" w:fill="auto"/>
            <w:vAlign w:val="center"/>
          </w:tcPr>
          <w:p w14:paraId="7CF21D9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F661CCB"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B6B8A2A"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7A02ED2"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473105A8"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EB2CFEE"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CDFA564"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AD8D58D" w14:textId="77777777" w:rsidR="00A463A8" w:rsidRPr="002E7F5B" w:rsidRDefault="00A463A8" w:rsidP="002E7F5B">
            <w:pPr>
              <w:jc w:val="center"/>
              <w:rPr>
                <w:rFonts w:ascii="Arial" w:hAnsi="Arial" w:cs="Arial"/>
                <w:sz w:val="18"/>
                <w:szCs w:val="22"/>
              </w:rPr>
            </w:pPr>
          </w:p>
        </w:tc>
      </w:tr>
      <w:tr w:rsidR="00A463A8" w:rsidRPr="002E7F5B" w14:paraId="657800BF" w14:textId="77777777" w:rsidTr="005B5A21">
        <w:tc>
          <w:tcPr>
            <w:tcW w:w="543" w:type="pct"/>
            <w:vMerge/>
            <w:shd w:val="clear" w:color="auto" w:fill="auto"/>
            <w:vAlign w:val="center"/>
          </w:tcPr>
          <w:p w14:paraId="59FAF783"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0BF64844"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023F0C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7DCF138"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21ECC03"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2855153"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7F8DCCDF"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DF9712F" w14:textId="77777777" w:rsidR="00A463A8" w:rsidRPr="002E7F5B" w:rsidRDefault="00A463A8" w:rsidP="002E7F5B">
            <w:pPr>
              <w:jc w:val="center"/>
              <w:rPr>
                <w:rFonts w:ascii="Arial" w:hAnsi="Arial" w:cs="Arial"/>
                <w:sz w:val="18"/>
                <w:szCs w:val="22"/>
              </w:rPr>
            </w:pPr>
          </w:p>
        </w:tc>
      </w:tr>
      <w:tr w:rsidR="00A463A8" w:rsidRPr="002E7F5B" w14:paraId="3789C011" w14:textId="77777777" w:rsidTr="005B5A21">
        <w:tc>
          <w:tcPr>
            <w:tcW w:w="543" w:type="pct"/>
            <w:vMerge/>
            <w:shd w:val="clear" w:color="auto" w:fill="auto"/>
            <w:vAlign w:val="center"/>
          </w:tcPr>
          <w:p w14:paraId="47C19626"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68AA05D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5DAE3735"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F88D7FF"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FD3597B"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A1CA9A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8A59A6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4212B5F" w14:textId="77777777" w:rsidR="00A463A8" w:rsidRPr="002E7F5B" w:rsidRDefault="00A463A8" w:rsidP="002E7F5B">
            <w:pPr>
              <w:jc w:val="center"/>
              <w:rPr>
                <w:rFonts w:ascii="Arial" w:hAnsi="Arial" w:cs="Arial"/>
                <w:sz w:val="18"/>
                <w:szCs w:val="22"/>
              </w:rPr>
            </w:pPr>
          </w:p>
        </w:tc>
      </w:tr>
      <w:tr w:rsidR="00A463A8" w:rsidRPr="002E7F5B" w14:paraId="20E85534" w14:textId="77777777" w:rsidTr="005B5A21">
        <w:tc>
          <w:tcPr>
            <w:tcW w:w="543" w:type="pct"/>
            <w:vMerge/>
            <w:shd w:val="clear" w:color="auto" w:fill="auto"/>
            <w:vAlign w:val="center"/>
          </w:tcPr>
          <w:p w14:paraId="3A9A1D06"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55848A5"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66E7B722"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2698158"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493FFB0"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3CC4B9EF"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21DEC19"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0F778F6" w14:textId="77777777" w:rsidR="00A463A8" w:rsidRPr="002E7F5B" w:rsidRDefault="00A463A8" w:rsidP="002E7F5B">
            <w:pPr>
              <w:jc w:val="center"/>
              <w:rPr>
                <w:rFonts w:ascii="Arial" w:hAnsi="Arial" w:cs="Arial"/>
                <w:sz w:val="18"/>
                <w:szCs w:val="22"/>
              </w:rPr>
            </w:pPr>
          </w:p>
        </w:tc>
      </w:tr>
      <w:tr w:rsidR="00A463A8" w:rsidRPr="002E7F5B" w14:paraId="676388BA" w14:textId="77777777" w:rsidTr="005B5A21">
        <w:tc>
          <w:tcPr>
            <w:tcW w:w="543" w:type="pct"/>
            <w:vMerge/>
            <w:shd w:val="clear" w:color="auto" w:fill="auto"/>
            <w:vAlign w:val="center"/>
          </w:tcPr>
          <w:p w14:paraId="0C196B95"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640F5BD"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5203FDB"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013E997E"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59931D96"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7BE2E0C7"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49D61D1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3625E8DF" w14:textId="77777777" w:rsidR="00A463A8" w:rsidRPr="002E7F5B" w:rsidRDefault="00A463A8" w:rsidP="002E7F5B">
            <w:pPr>
              <w:jc w:val="center"/>
              <w:rPr>
                <w:rFonts w:ascii="Arial" w:hAnsi="Arial" w:cs="Arial"/>
                <w:sz w:val="18"/>
                <w:szCs w:val="22"/>
              </w:rPr>
            </w:pPr>
          </w:p>
        </w:tc>
      </w:tr>
      <w:tr w:rsidR="00A463A8" w:rsidRPr="002E7F5B" w14:paraId="422A1D48" w14:textId="77777777" w:rsidTr="005B5A21">
        <w:tc>
          <w:tcPr>
            <w:tcW w:w="543" w:type="pct"/>
            <w:vMerge w:val="restart"/>
            <w:shd w:val="clear" w:color="auto" w:fill="auto"/>
            <w:vAlign w:val="center"/>
          </w:tcPr>
          <w:p w14:paraId="70813FF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2980560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B7210DB"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21FD7D20"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14B5E6C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1624172"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175894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251F7076" w14:textId="77777777" w:rsidR="00A463A8" w:rsidRPr="002E7F5B" w:rsidRDefault="00A463A8" w:rsidP="002E7F5B">
            <w:pPr>
              <w:jc w:val="center"/>
              <w:rPr>
                <w:rFonts w:ascii="Arial" w:hAnsi="Arial" w:cs="Arial"/>
                <w:sz w:val="18"/>
                <w:szCs w:val="22"/>
              </w:rPr>
            </w:pPr>
          </w:p>
        </w:tc>
      </w:tr>
      <w:tr w:rsidR="00A463A8" w:rsidRPr="002E7F5B" w14:paraId="0EB0270F" w14:textId="77777777" w:rsidTr="005B5A21">
        <w:tc>
          <w:tcPr>
            <w:tcW w:w="543" w:type="pct"/>
            <w:vMerge/>
            <w:shd w:val="clear" w:color="auto" w:fill="auto"/>
            <w:vAlign w:val="center"/>
          </w:tcPr>
          <w:p w14:paraId="64B238C2"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24385002"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1F6214ED"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0C9846B"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1DE9B8D1"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2A63E964"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55FD7566"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778D9C3F" w14:textId="77777777" w:rsidR="00A463A8" w:rsidRPr="002E7F5B" w:rsidRDefault="00A463A8" w:rsidP="002E7F5B">
            <w:pPr>
              <w:jc w:val="center"/>
              <w:rPr>
                <w:rFonts w:ascii="Arial" w:hAnsi="Arial" w:cs="Arial"/>
                <w:sz w:val="18"/>
                <w:szCs w:val="22"/>
              </w:rPr>
            </w:pPr>
          </w:p>
        </w:tc>
      </w:tr>
      <w:tr w:rsidR="00A463A8" w:rsidRPr="002E7F5B" w14:paraId="3CD06C23" w14:textId="77777777" w:rsidTr="005B5A21">
        <w:tc>
          <w:tcPr>
            <w:tcW w:w="543" w:type="pct"/>
            <w:vMerge/>
            <w:shd w:val="clear" w:color="auto" w:fill="auto"/>
            <w:vAlign w:val="center"/>
          </w:tcPr>
          <w:p w14:paraId="16D71BD4"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55536264"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7AF27004"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1C0338D"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58689DC"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1563640A"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1018011"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519ADB00" w14:textId="77777777" w:rsidR="00A463A8" w:rsidRPr="002E7F5B" w:rsidRDefault="00A463A8" w:rsidP="002E7F5B">
            <w:pPr>
              <w:jc w:val="center"/>
              <w:rPr>
                <w:rFonts w:ascii="Arial" w:hAnsi="Arial" w:cs="Arial"/>
                <w:sz w:val="18"/>
                <w:szCs w:val="22"/>
              </w:rPr>
            </w:pPr>
          </w:p>
        </w:tc>
      </w:tr>
      <w:tr w:rsidR="00A463A8" w:rsidRPr="002E7F5B" w14:paraId="53706B47" w14:textId="77777777" w:rsidTr="005B5A21">
        <w:tc>
          <w:tcPr>
            <w:tcW w:w="543" w:type="pct"/>
            <w:vMerge/>
            <w:shd w:val="clear" w:color="auto" w:fill="auto"/>
            <w:vAlign w:val="center"/>
          </w:tcPr>
          <w:p w14:paraId="22D14C17" w14:textId="77777777" w:rsidR="00A463A8" w:rsidRPr="002E7F5B" w:rsidRDefault="00A463A8" w:rsidP="002E7F5B">
            <w:pPr>
              <w:jc w:val="center"/>
              <w:rPr>
                <w:rFonts w:ascii="Arial" w:hAnsi="Arial" w:cs="Arial"/>
                <w:sz w:val="18"/>
                <w:szCs w:val="22"/>
              </w:rPr>
            </w:pPr>
          </w:p>
        </w:tc>
        <w:tc>
          <w:tcPr>
            <w:tcW w:w="480" w:type="pct"/>
            <w:vMerge w:val="restart"/>
            <w:shd w:val="clear" w:color="auto" w:fill="auto"/>
            <w:vAlign w:val="center"/>
          </w:tcPr>
          <w:p w14:paraId="5260CBDF"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67A08B8" w14:textId="77777777" w:rsidR="00A463A8" w:rsidRPr="002E7F5B" w:rsidRDefault="00A463A8" w:rsidP="002E7F5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2AD6B75"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020067E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649FFC3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89A9867"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DD58588" w14:textId="77777777" w:rsidR="00A463A8" w:rsidRPr="002E7F5B" w:rsidRDefault="00A463A8" w:rsidP="002E7F5B">
            <w:pPr>
              <w:jc w:val="center"/>
              <w:rPr>
                <w:rFonts w:ascii="Arial" w:hAnsi="Arial" w:cs="Arial"/>
                <w:sz w:val="18"/>
                <w:szCs w:val="22"/>
              </w:rPr>
            </w:pPr>
          </w:p>
        </w:tc>
      </w:tr>
      <w:tr w:rsidR="00A463A8" w:rsidRPr="002E7F5B" w14:paraId="5A85C641" w14:textId="77777777" w:rsidTr="005B5A21">
        <w:tc>
          <w:tcPr>
            <w:tcW w:w="543" w:type="pct"/>
            <w:vMerge/>
            <w:shd w:val="clear" w:color="auto" w:fill="auto"/>
            <w:vAlign w:val="center"/>
          </w:tcPr>
          <w:p w14:paraId="1AD05777"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45B82D72"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45B4579D" w14:textId="77777777" w:rsidR="00A463A8" w:rsidRPr="002E7F5B" w:rsidRDefault="00A463A8" w:rsidP="002E7F5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291FCC6"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259B107F"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8D4A670"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2101E969"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61642900" w14:textId="77777777" w:rsidR="00A463A8" w:rsidRPr="002E7F5B" w:rsidRDefault="00A463A8" w:rsidP="002E7F5B">
            <w:pPr>
              <w:jc w:val="center"/>
              <w:rPr>
                <w:rFonts w:ascii="Arial" w:hAnsi="Arial" w:cs="Arial"/>
                <w:sz w:val="18"/>
                <w:szCs w:val="22"/>
              </w:rPr>
            </w:pPr>
          </w:p>
        </w:tc>
      </w:tr>
      <w:tr w:rsidR="00A463A8" w:rsidRPr="002E7F5B" w14:paraId="5C393EDF" w14:textId="77777777" w:rsidTr="005B5A21">
        <w:tc>
          <w:tcPr>
            <w:tcW w:w="543" w:type="pct"/>
            <w:vMerge/>
            <w:shd w:val="clear" w:color="auto" w:fill="auto"/>
            <w:vAlign w:val="center"/>
          </w:tcPr>
          <w:p w14:paraId="5913A2F9" w14:textId="77777777" w:rsidR="00A463A8" w:rsidRPr="002E7F5B" w:rsidRDefault="00A463A8" w:rsidP="002E7F5B">
            <w:pPr>
              <w:jc w:val="center"/>
              <w:rPr>
                <w:rFonts w:ascii="Arial" w:hAnsi="Arial" w:cs="Arial"/>
                <w:sz w:val="18"/>
                <w:szCs w:val="22"/>
              </w:rPr>
            </w:pPr>
          </w:p>
        </w:tc>
        <w:tc>
          <w:tcPr>
            <w:tcW w:w="480" w:type="pct"/>
            <w:vMerge/>
            <w:shd w:val="clear" w:color="auto" w:fill="auto"/>
            <w:vAlign w:val="center"/>
          </w:tcPr>
          <w:p w14:paraId="616011DB" w14:textId="77777777" w:rsidR="00A463A8" w:rsidRPr="002E7F5B" w:rsidRDefault="00A463A8" w:rsidP="002E7F5B">
            <w:pPr>
              <w:jc w:val="center"/>
              <w:rPr>
                <w:rFonts w:ascii="Arial" w:hAnsi="Arial" w:cs="Arial"/>
                <w:sz w:val="18"/>
                <w:szCs w:val="22"/>
              </w:rPr>
            </w:pPr>
          </w:p>
        </w:tc>
        <w:tc>
          <w:tcPr>
            <w:tcW w:w="965" w:type="pct"/>
            <w:shd w:val="clear" w:color="auto" w:fill="auto"/>
            <w:vAlign w:val="center"/>
          </w:tcPr>
          <w:p w14:paraId="3D99F1E0" w14:textId="77777777" w:rsidR="00A463A8" w:rsidRPr="002E7F5B" w:rsidRDefault="00A463A8" w:rsidP="002E7F5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5E0E6C1" w14:textId="77777777" w:rsidR="00A463A8" w:rsidRPr="002E7F5B" w:rsidRDefault="00A463A8" w:rsidP="002E7F5B">
            <w:pPr>
              <w:jc w:val="center"/>
              <w:rPr>
                <w:rFonts w:ascii="Arial" w:hAnsi="Arial" w:cs="Arial"/>
                <w:sz w:val="18"/>
                <w:szCs w:val="22"/>
              </w:rPr>
            </w:pPr>
          </w:p>
        </w:tc>
        <w:tc>
          <w:tcPr>
            <w:tcW w:w="596" w:type="pct"/>
            <w:shd w:val="clear" w:color="auto" w:fill="auto"/>
            <w:vAlign w:val="center"/>
          </w:tcPr>
          <w:p w14:paraId="300165C9" w14:textId="77777777" w:rsidR="00A463A8" w:rsidRPr="002E7F5B" w:rsidRDefault="00A463A8" w:rsidP="002E7F5B">
            <w:pPr>
              <w:jc w:val="center"/>
              <w:rPr>
                <w:rFonts w:ascii="Arial" w:hAnsi="Arial" w:cs="Arial"/>
                <w:sz w:val="18"/>
                <w:szCs w:val="22"/>
              </w:rPr>
            </w:pPr>
          </w:p>
        </w:tc>
        <w:tc>
          <w:tcPr>
            <w:tcW w:w="627" w:type="pct"/>
            <w:shd w:val="clear" w:color="auto" w:fill="auto"/>
            <w:vAlign w:val="center"/>
          </w:tcPr>
          <w:p w14:paraId="40AAAA88" w14:textId="77777777" w:rsidR="00A463A8" w:rsidRPr="002E7F5B" w:rsidRDefault="00A463A8" w:rsidP="002E7F5B">
            <w:pPr>
              <w:jc w:val="center"/>
              <w:rPr>
                <w:rFonts w:ascii="Arial" w:hAnsi="Arial" w:cs="Arial"/>
                <w:sz w:val="18"/>
                <w:szCs w:val="22"/>
              </w:rPr>
            </w:pPr>
          </w:p>
        </w:tc>
        <w:tc>
          <w:tcPr>
            <w:tcW w:w="735" w:type="pct"/>
            <w:shd w:val="clear" w:color="auto" w:fill="auto"/>
            <w:vAlign w:val="center"/>
          </w:tcPr>
          <w:p w14:paraId="6E5D0D6D" w14:textId="77777777" w:rsidR="00A463A8" w:rsidRPr="002E7F5B" w:rsidRDefault="00A463A8" w:rsidP="002E7F5B">
            <w:pPr>
              <w:jc w:val="center"/>
              <w:rPr>
                <w:rFonts w:ascii="Arial" w:hAnsi="Arial" w:cs="Arial"/>
                <w:sz w:val="18"/>
                <w:szCs w:val="22"/>
              </w:rPr>
            </w:pPr>
          </w:p>
        </w:tc>
        <w:tc>
          <w:tcPr>
            <w:tcW w:w="598" w:type="pct"/>
            <w:shd w:val="clear" w:color="auto" w:fill="auto"/>
            <w:vAlign w:val="center"/>
          </w:tcPr>
          <w:p w14:paraId="02D90FA1" w14:textId="77777777" w:rsidR="00A463A8" w:rsidRPr="002E7F5B" w:rsidRDefault="00A463A8" w:rsidP="002E7F5B">
            <w:pPr>
              <w:jc w:val="center"/>
              <w:rPr>
                <w:rFonts w:ascii="Arial" w:hAnsi="Arial" w:cs="Arial"/>
                <w:sz w:val="18"/>
                <w:szCs w:val="22"/>
              </w:rPr>
            </w:pPr>
          </w:p>
        </w:tc>
      </w:tr>
    </w:tbl>
    <w:p w14:paraId="1B2DD160"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47C60A9E" w14:textId="77777777" w:rsidR="00A463A8" w:rsidRPr="007E3B30" w:rsidRDefault="00A463A8" w:rsidP="002E7F5B">
      <w:pPr>
        <w:pStyle w:val="Descripcin"/>
        <w:keepNext/>
        <w:spacing w:after="0" w:line="276" w:lineRule="auto"/>
        <w:jc w:val="both"/>
        <w:rPr>
          <w:rFonts w:ascii="Arial" w:hAnsi="Arial" w:cs="Arial"/>
          <w:b w:val="0"/>
          <w:color w:val="auto"/>
          <w:sz w:val="20"/>
          <w:szCs w:val="22"/>
        </w:rPr>
      </w:pPr>
      <w:bookmarkStart w:id="24" w:name="_Toc72480279"/>
      <w:bookmarkStart w:id="25" w:name="_Toc100066845"/>
      <w:r w:rsidRPr="007E3B30">
        <w:rPr>
          <w:rFonts w:ascii="Arial" w:hAnsi="Arial" w:cs="Arial"/>
          <w:b w:val="0"/>
          <w:color w:val="auto"/>
          <w:sz w:val="20"/>
          <w:szCs w:val="22"/>
        </w:rPr>
        <w:t xml:space="preserve">Tabla </w:t>
      </w:r>
      <w:r w:rsidRPr="007E3B30">
        <w:rPr>
          <w:rFonts w:ascii="Arial" w:hAnsi="Arial" w:cs="Arial"/>
          <w:b w:val="0"/>
          <w:color w:val="auto"/>
          <w:sz w:val="20"/>
          <w:szCs w:val="22"/>
        </w:rPr>
        <w:fldChar w:fldCharType="begin"/>
      </w:r>
      <w:r w:rsidRPr="007E3B30">
        <w:rPr>
          <w:rFonts w:ascii="Arial" w:hAnsi="Arial" w:cs="Arial"/>
          <w:b w:val="0"/>
          <w:color w:val="auto"/>
          <w:sz w:val="20"/>
          <w:szCs w:val="22"/>
        </w:rPr>
        <w:instrText xml:space="preserve"> SEQ Tabla \* ARABIC </w:instrText>
      </w:r>
      <w:r w:rsidRPr="007E3B30">
        <w:rPr>
          <w:rFonts w:ascii="Arial" w:hAnsi="Arial" w:cs="Arial"/>
          <w:b w:val="0"/>
          <w:color w:val="auto"/>
          <w:sz w:val="20"/>
          <w:szCs w:val="22"/>
        </w:rPr>
        <w:fldChar w:fldCharType="separate"/>
      </w:r>
      <w:r w:rsidR="0003563A">
        <w:rPr>
          <w:rFonts w:ascii="Arial" w:hAnsi="Arial" w:cs="Arial"/>
          <w:b w:val="0"/>
          <w:noProof/>
          <w:color w:val="auto"/>
          <w:sz w:val="20"/>
          <w:szCs w:val="22"/>
        </w:rPr>
        <w:t>11</w:t>
      </w:r>
      <w:r w:rsidRPr="007E3B30">
        <w:rPr>
          <w:rFonts w:ascii="Arial" w:hAnsi="Arial" w:cs="Arial"/>
          <w:b w:val="0"/>
          <w:color w:val="auto"/>
          <w:sz w:val="20"/>
          <w:szCs w:val="22"/>
        </w:rPr>
        <w:fldChar w:fldCharType="end"/>
      </w:r>
      <w:r w:rsidRPr="007E3B30">
        <w:rPr>
          <w:rFonts w:ascii="Arial" w:hAnsi="Arial" w:cs="Arial"/>
          <w:b w:val="0"/>
          <w:color w:val="auto"/>
          <w:sz w:val="20"/>
          <w:szCs w:val="22"/>
        </w:rPr>
        <w:t>.</w:t>
      </w:r>
      <w:r w:rsidRPr="007E3B30">
        <w:rPr>
          <w:rFonts w:ascii="Arial" w:hAnsi="Arial" w:cs="Arial"/>
          <w:b w:val="0"/>
          <w:color w:val="auto"/>
          <w:sz w:val="20"/>
          <w:szCs w:val="22"/>
          <w:lang w:val="es-419"/>
        </w:rPr>
        <w:t xml:space="preserve"> Escalafón docente al servicio del programa.</w:t>
      </w:r>
      <w:bookmarkEnd w:id="24"/>
      <w:bookmarkEnd w:id="2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480"/>
        <w:gridCol w:w="2577"/>
        <w:gridCol w:w="1071"/>
        <w:gridCol w:w="882"/>
        <w:gridCol w:w="985"/>
        <w:gridCol w:w="901"/>
        <w:gridCol w:w="1233"/>
        <w:gridCol w:w="1051"/>
        <w:gridCol w:w="792"/>
      </w:tblGrid>
      <w:tr w:rsidR="00A463A8" w:rsidRPr="002E7F5B" w14:paraId="4A11611F" w14:textId="77777777" w:rsidTr="005B5A21">
        <w:tc>
          <w:tcPr>
            <w:tcW w:w="241" w:type="pct"/>
            <w:vMerge w:val="restart"/>
            <w:shd w:val="clear" w:color="auto" w:fill="auto"/>
            <w:vAlign w:val="center"/>
          </w:tcPr>
          <w:p w14:paraId="139238D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No</w:t>
            </w:r>
          </w:p>
        </w:tc>
        <w:tc>
          <w:tcPr>
            <w:tcW w:w="1292" w:type="pct"/>
            <w:vMerge w:val="restart"/>
            <w:shd w:val="clear" w:color="auto" w:fill="auto"/>
            <w:vAlign w:val="center"/>
          </w:tcPr>
          <w:p w14:paraId="6B9ABFE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Nombre y Apellidos</w:t>
            </w:r>
          </w:p>
        </w:tc>
        <w:tc>
          <w:tcPr>
            <w:tcW w:w="1473" w:type="pct"/>
            <w:gridSpan w:val="3"/>
            <w:shd w:val="clear" w:color="auto" w:fill="auto"/>
            <w:vAlign w:val="center"/>
          </w:tcPr>
          <w:p w14:paraId="2AC20007" w14:textId="77777777" w:rsidR="00A463A8" w:rsidRPr="002E7F5B" w:rsidRDefault="00A463A8" w:rsidP="002E7F5B">
            <w:pPr>
              <w:jc w:val="center"/>
              <w:rPr>
                <w:rFonts w:ascii="Arial" w:hAnsi="Arial" w:cs="Arial"/>
                <w:b/>
                <w:sz w:val="18"/>
                <w:szCs w:val="22"/>
              </w:rPr>
            </w:pPr>
          </w:p>
        </w:tc>
        <w:tc>
          <w:tcPr>
            <w:tcW w:w="1994" w:type="pct"/>
            <w:gridSpan w:val="4"/>
            <w:shd w:val="clear" w:color="auto" w:fill="auto"/>
            <w:vAlign w:val="center"/>
          </w:tcPr>
          <w:p w14:paraId="6F87DC0A"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Escalafón Docente</w:t>
            </w:r>
          </w:p>
        </w:tc>
      </w:tr>
      <w:tr w:rsidR="00A463A8" w:rsidRPr="002E7F5B" w14:paraId="2C1094A7" w14:textId="77777777" w:rsidTr="005B5A21">
        <w:tc>
          <w:tcPr>
            <w:tcW w:w="241" w:type="pct"/>
            <w:vMerge/>
            <w:shd w:val="clear" w:color="auto" w:fill="auto"/>
            <w:vAlign w:val="center"/>
          </w:tcPr>
          <w:p w14:paraId="17C7B4E9" w14:textId="77777777" w:rsidR="00A463A8" w:rsidRPr="002E7F5B" w:rsidRDefault="00A463A8" w:rsidP="002E7F5B">
            <w:pPr>
              <w:jc w:val="center"/>
              <w:rPr>
                <w:rFonts w:ascii="Arial" w:hAnsi="Arial" w:cs="Arial"/>
                <w:b/>
                <w:sz w:val="18"/>
                <w:szCs w:val="22"/>
              </w:rPr>
            </w:pPr>
          </w:p>
        </w:tc>
        <w:tc>
          <w:tcPr>
            <w:tcW w:w="1292" w:type="pct"/>
            <w:vMerge/>
            <w:shd w:val="clear" w:color="auto" w:fill="auto"/>
            <w:vAlign w:val="center"/>
          </w:tcPr>
          <w:p w14:paraId="63740F88" w14:textId="77777777" w:rsidR="00A463A8" w:rsidRPr="002E7F5B" w:rsidRDefault="00A463A8" w:rsidP="002E7F5B">
            <w:pPr>
              <w:jc w:val="center"/>
              <w:rPr>
                <w:rFonts w:ascii="Arial" w:hAnsi="Arial" w:cs="Arial"/>
                <w:b/>
                <w:sz w:val="18"/>
                <w:szCs w:val="22"/>
              </w:rPr>
            </w:pPr>
          </w:p>
        </w:tc>
        <w:tc>
          <w:tcPr>
            <w:tcW w:w="537" w:type="pct"/>
            <w:shd w:val="clear" w:color="auto" w:fill="auto"/>
            <w:vAlign w:val="center"/>
          </w:tcPr>
          <w:p w14:paraId="7684B9C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Tiempo</w:t>
            </w:r>
          </w:p>
          <w:p w14:paraId="5CD824A4"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Completo</w:t>
            </w:r>
          </w:p>
        </w:tc>
        <w:tc>
          <w:tcPr>
            <w:tcW w:w="442" w:type="pct"/>
            <w:shd w:val="clear" w:color="auto" w:fill="auto"/>
            <w:vAlign w:val="center"/>
          </w:tcPr>
          <w:p w14:paraId="6B029280"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Medio</w:t>
            </w:r>
          </w:p>
          <w:p w14:paraId="5CBB1A0E"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Tiempo</w:t>
            </w:r>
          </w:p>
        </w:tc>
        <w:tc>
          <w:tcPr>
            <w:tcW w:w="494" w:type="pct"/>
            <w:shd w:val="clear" w:color="auto" w:fill="auto"/>
            <w:vAlign w:val="center"/>
          </w:tcPr>
          <w:p w14:paraId="10E3781C" w14:textId="77777777" w:rsidR="00A463A8" w:rsidRPr="002E7F5B" w:rsidRDefault="00A463A8" w:rsidP="002E7F5B">
            <w:pPr>
              <w:jc w:val="center"/>
              <w:rPr>
                <w:rFonts w:ascii="Arial" w:hAnsi="Arial" w:cs="Arial"/>
                <w:b/>
                <w:sz w:val="18"/>
                <w:szCs w:val="22"/>
              </w:rPr>
            </w:pPr>
          </w:p>
        </w:tc>
        <w:tc>
          <w:tcPr>
            <w:tcW w:w="452" w:type="pct"/>
            <w:shd w:val="clear" w:color="auto" w:fill="auto"/>
            <w:vAlign w:val="center"/>
          </w:tcPr>
          <w:p w14:paraId="018388AB"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Auxiliar</w:t>
            </w:r>
          </w:p>
        </w:tc>
        <w:tc>
          <w:tcPr>
            <w:tcW w:w="618" w:type="pct"/>
            <w:shd w:val="clear" w:color="auto" w:fill="auto"/>
            <w:vAlign w:val="center"/>
          </w:tcPr>
          <w:p w14:paraId="2E1EA7F8"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Dedicación</w:t>
            </w:r>
          </w:p>
        </w:tc>
        <w:tc>
          <w:tcPr>
            <w:tcW w:w="527" w:type="pct"/>
            <w:shd w:val="clear" w:color="auto" w:fill="auto"/>
            <w:vAlign w:val="center"/>
          </w:tcPr>
          <w:p w14:paraId="691E9023"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Asociado</w:t>
            </w:r>
          </w:p>
        </w:tc>
        <w:tc>
          <w:tcPr>
            <w:tcW w:w="397" w:type="pct"/>
            <w:shd w:val="clear" w:color="auto" w:fill="auto"/>
            <w:vAlign w:val="center"/>
          </w:tcPr>
          <w:p w14:paraId="548C7926" w14:textId="77777777" w:rsidR="00A463A8" w:rsidRPr="002E7F5B" w:rsidRDefault="00A463A8" w:rsidP="002E7F5B">
            <w:pPr>
              <w:jc w:val="center"/>
              <w:rPr>
                <w:rFonts w:ascii="Arial" w:hAnsi="Arial" w:cs="Arial"/>
                <w:b/>
                <w:sz w:val="18"/>
                <w:szCs w:val="22"/>
              </w:rPr>
            </w:pPr>
            <w:r w:rsidRPr="002E7F5B">
              <w:rPr>
                <w:rFonts w:ascii="Arial" w:hAnsi="Arial" w:cs="Arial"/>
                <w:b/>
                <w:sz w:val="18"/>
                <w:szCs w:val="22"/>
              </w:rPr>
              <w:t>Titular</w:t>
            </w:r>
          </w:p>
        </w:tc>
      </w:tr>
      <w:tr w:rsidR="00A463A8" w:rsidRPr="002E7F5B" w14:paraId="510A8227" w14:textId="77777777" w:rsidTr="005B5A21">
        <w:tc>
          <w:tcPr>
            <w:tcW w:w="241" w:type="pct"/>
            <w:shd w:val="clear" w:color="auto" w:fill="auto"/>
            <w:vAlign w:val="center"/>
          </w:tcPr>
          <w:p w14:paraId="13238916"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1</w:t>
            </w:r>
          </w:p>
        </w:tc>
        <w:tc>
          <w:tcPr>
            <w:tcW w:w="1292" w:type="pct"/>
            <w:shd w:val="clear" w:color="auto" w:fill="auto"/>
            <w:vAlign w:val="center"/>
          </w:tcPr>
          <w:p w14:paraId="554ED03B" w14:textId="77777777" w:rsidR="00A463A8" w:rsidRPr="002E7F5B" w:rsidRDefault="00A463A8" w:rsidP="002E7F5B">
            <w:pPr>
              <w:rPr>
                <w:rFonts w:ascii="Arial" w:hAnsi="Arial" w:cs="Arial"/>
                <w:sz w:val="18"/>
                <w:szCs w:val="22"/>
              </w:rPr>
            </w:pPr>
            <w:r w:rsidRPr="002E7F5B">
              <w:rPr>
                <w:rFonts w:ascii="Arial" w:hAnsi="Arial" w:cs="Arial"/>
                <w:sz w:val="18"/>
                <w:szCs w:val="22"/>
              </w:rPr>
              <w:t>XXX</w:t>
            </w:r>
          </w:p>
        </w:tc>
        <w:tc>
          <w:tcPr>
            <w:tcW w:w="537" w:type="pct"/>
            <w:shd w:val="clear" w:color="auto" w:fill="auto"/>
            <w:vAlign w:val="center"/>
          </w:tcPr>
          <w:p w14:paraId="4B974CF6"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067057EE"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X</w:t>
            </w:r>
          </w:p>
        </w:tc>
        <w:tc>
          <w:tcPr>
            <w:tcW w:w="494" w:type="pct"/>
            <w:shd w:val="clear" w:color="auto" w:fill="auto"/>
            <w:vAlign w:val="center"/>
          </w:tcPr>
          <w:p w14:paraId="1EEA01C8"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1253119A"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17D7006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Catedrático</w:t>
            </w:r>
          </w:p>
        </w:tc>
        <w:tc>
          <w:tcPr>
            <w:tcW w:w="527" w:type="pct"/>
            <w:shd w:val="clear" w:color="auto" w:fill="auto"/>
            <w:vAlign w:val="center"/>
          </w:tcPr>
          <w:p w14:paraId="2E379037"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X</w:t>
            </w:r>
          </w:p>
        </w:tc>
        <w:tc>
          <w:tcPr>
            <w:tcW w:w="397" w:type="pct"/>
            <w:shd w:val="clear" w:color="auto" w:fill="auto"/>
            <w:vAlign w:val="center"/>
          </w:tcPr>
          <w:p w14:paraId="24A4602E" w14:textId="77777777" w:rsidR="00A463A8" w:rsidRPr="002E7F5B" w:rsidRDefault="00A463A8" w:rsidP="002E7F5B">
            <w:pPr>
              <w:jc w:val="center"/>
              <w:rPr>
                <w:rFonts w:ascii="Arial" w:hAnsi="Arial" w:cs="Arial"/>
                <w:sz w:val="18"/>
                <w:szCs w:val="22"/>
              </w:rPr>
            </w:pPr>
          </w:p>
        </w:tc>
      </w:tr>
      <w:tr w:rsidR="00A463A8" w:rsidRPr="002E7F5B" w14:paraId="14317B59" w14:textId="77777777" w:rsidTr="005B5A21">
        <w:tc>
          <w:tcPr>
            <w:tcW w:w="241" w:type="pct"/>
            <w:shd w:val="clear" w:color="auto" w:fill="auto"/>
            <w:vAlign w:val="center"/>
          </w:tcPr>
          <w:p w14:paraId="1B2FE9E9"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1292" w:type="pct"/>
            <w:shd w:val="clear" w:color="auto" w:fill="auto"/>
            <w:vAlign w:val="center"/>
          </w:tcPr>
          <w:p w14:paraId="182D5E06" w14:textId="77777777" w:rsidR="00A463A8" w:rsidRPr="002E7F5B" w:rsidRDefault="00A463A8" w:rsidP="002E7F5B">
            <w:pPr>
              <w:rPr>
                <w:rFonts w:ascii="Arial" w:hAnsi="Arial" w:cs="Arial"/>
                <w:sz w:val="18"/>
                <w:szCs w:val="22"/>
              </w:rPr>
            </w:pPr>
            <w:r w:rsidRPr="002E7F5B">
              <w:rPr>
                <w:rFonts w:ascii="Arial" w:hAnsi="Arial" w:cs="Arial"/>
                <w:sz w:val="18"/>
                <w:szCs w:val="22"/>
              </w:rPr>
              <w:t>…</w:t>
            </w:r>
          </w:p>
        </w:tc>
        <w:tc>
          <w:tcPr>
            <w:tcW w:w="537" w:type="pct"/>
            <w:shd w:val="clear" w:color="auto" w:fill="auto"/>
            <w:vAlign w:val="center"/>
          </w:tcPr>
          <w:p w14:paraId="1F7CBF82"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442" w:type="pct"/>
            <w:shd w:val="clear" w:color="auto" w:fill="auto"/>
            <w:vAlign w:val="center"/>
          </w:tcPr>
          <w:p w14:paraId="0FCBA1F7"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494" w:type="pct"/>
            <w:shd w:val="clear" w:color="auto" w:fill="auto"/>
            <w:vAlign w:val="center"/>
          </w:tcPr>
          <w:p w14:paraId="12113C00"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452" w:type="pct"/>
            <w:shd w:val="clear" w:color="auto" w:fill="auto"/>
            <w:vAlign w:val="center"/>
          </w:tcPr>
          <w:p w14:paraId="3A37997A"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618" w:type="pct"/>
            <w:shd w:val="clear" w:color="auto" w:fill="auto"/>
            <w:vAlign w:val="center"/>
          </w:tcPr>
          <w:p w14:paraId="0207B01F"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7BFC3DB8"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c>
          <w:tcPr>
            <w:tcW w:w="397" w:type="pct"/>
            <w:shd w:val="clear" w:color="auto" w:fill="auto"/>
            <w:vAlign w:val="center"/>
          </w:tcPr>
          <w:p w14:paraId="16D8BF59" w14:textId="77777777" w:rsidR="00A463A8" w:rsidRPr="002E7F5B" w:rsidRDefault="00A463A8" w:rsidP="002E7F5B">
            <w:pPr>
              <w:jc w:val="center"/>
              <w:rPr>
                <w:rFonts w:ascii="Arial" w:hAnsi="Arial" w:cs="Arial"/>
                <w:sz w:val="18"/>
                <w:szCs w:val="22"/>
              </w:rPr>
            </w:pPr>
            <w:r w:rsidRPr="002E7F5B">
              <w:rPr>
                <w:rFonts w:ascii="Arial" w:hAnsi="Arial" w:cs="Arial"/>
                <w:sz w:val="18"/>
                <w:szCs w:val="22"/>
              </w:rPr>
              <w:t>…</w:t>
            </w:r>
          </w:p>
        </w:tc>
      </w:tr>
      <w:tr w:rsidR="00A463A8" w:rsidRPr="002E7F5B" w14:paraId="37FADEC2" w14:textId="77777777" w:rsidTr="005B5A21">
        <w:tc>
          <w:tcPr>
            <w:tcW w:w="241" w:type="pct"/>
            <w:shd w:val="clear" w:color="auto" w:fill="auto"/>
            <w:vAlign w:val="center"/>
          </w:tcPr>
          <w:p w14:paraId="4955B9C8"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78C50D30"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3A97DAFB"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6EB8A26D"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3C3C283C"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6AE04A5B"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3991669E"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1A1A820F"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05FC37F1" w14:textId="77777777" w:rsidR="00A463A8" w:rsidRPr="002E7F5B" w:rsidRDefault="00A463A8" w:rsidP="002E7F5B">
            <w:pPr>
              <w:jc w:val="center"/>
              <w:rPr>
                <w:rFonts w:ascii="Arial" w:hAnsi="Arial" w:cs="Arial"/>
                <w:sz w:val="18"/>
                <w:szCs w:val="22"/>
              </w:rPr>
            </w:pPr>
          </w:p>
        </w:tc>
      </w:tr>
      <w:tr w:rsidR="00A463A8" w:rsidRPr="002E7F5B" w14:paraId="45A20A8D" w14:textId="77777777" w:rsidTr="005B5A21">
        <w:tc>
          <w:tcPr>
            <w:tcW w:w="241" w:type="pct"/>
            <w:shd w:val="clear" w:color="auto" w:fill="auto"/>
            <w:vAlign w:val="center"/>
          </w:tcPr>
          <w:p w14:paraId="2E4099E2"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7F5C5208"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13C4026E"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619E03CF"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060511D7"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0B8A1F54"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4CE09229"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5E541505"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5AB750C2" w14:textId="77777777" w:rsidR="00A463A8" w:rsidRPr="002E7F5B" w:rsidRDefault="00A463A8" w:rsidP="002E7F5B">
            <w:pPr>
              <w:jc w:val="center"/>
              <w:rPr>
                <w:rFonts w:ascii="Arial" w:hAnsi="Arial" w:cs="Arial"/>
                <w:sz w:val="18"/>
                <w:szCs w:val="22"/>
              </w:rPr>
            </w:pPr>
          </w:p>
        </w:tc>
      </w:tr>
      <w:tr w:rsidR="00A463A8" w:rsidRPr="002E7F5B" w14:paraId="59A4ECF6" w14:textId="77777777" w:rsidTr="005B5A21">
        <w:tc>
          <w:tcPr>
            <w:tcW w:w="241" w:type="pct"/>
            <w:shd w:val="clear" w:color="auto" w:fill="auto"/>
            <w:vAlign w:val="center"/>
          </w:tcPr>
          <w:p w14:paraId="747BA886"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46FD0CB3"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74DCF7C8"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5C1A9BCE"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03D81A43"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14742973"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4766E197"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50E93C44"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1EB9D173" w14:textId="77777777" w:rsidR="00A463A8" w:rsidRPr="002E7F5B" w:rsidRDefault="00A463A8" w:rsidP="002E7F5B">
            <w:pPr>
              <w:jc w:val="center"/>
              <w:rPr>
                <w:rFonts w:ascii="Arial" w:hAnsi="Arial" w:cs="Arial"/>
                <w:sz w:val="18"/>
                <w:szCs w:val="22"/>
              </w:rPr>
            </w:pPr>
          </w:p>
        </w:tc>
      </w:tr>
      <w:tr w:rsidR="00A463A8" w:rsidRPr="002E7F5B" w14:paraId="01A5E85F" w14:textId="77777777" w:rsidTr="005B5A21">
        <w:tc>
          <w:tcPr>
            <w:tcW w:w="241" w:type="pct"/>
            <w:shd w:val="clear" w:color="auto" w:fill="auto"/>
            <w:vAlign w:val="center"/>
          </w:tcPr>
          <w:p w14:paraId="27237E73"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17B6B688"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57852E16"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2B45E20D"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32FDE151"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50B9BD09"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0095EF98"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13154E39"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3366966F" w14:textId="77777777" w:rsidR="00A463A8" w:rsidRPr="002E7F5B" w:rsidRDefault="00A463A8" w:rsidP="002E7F5B">
            <w:pPr>
              <w:jc w:val="center"/>
              <w:rPr>
                <w:rFonts w:ascii="Arial" w:hAnsi="Arial" w:cs="Arial"/>
                <w:sz w:val="18"/>
                <w:szCs w:val="22"/>
              </w:rPr>
            </w:pPr>
          </w:p>
        </w:tc>
      </w:tr>
      <w:tr w:rsidR="00A463A8" w:rsidRPr="002E7F5B" w14:paraId="0C2C3102" w14:textId="77777777" w:rsidTr="005B5A21">
        <w:tc>
          <w:tcPr>
            <w:tcW w:w="241" w:type="pct"/>
            <w:shd w:val="clear" w:color="auto" w:fill="auto"/>
            <w:vAlign w:val="center"/>
          </w:tcPr>
          <w:p w14:paraId="54D03DA5" w14:textId="77777777" w:rsidR="00A463A8" w:rsidRPr="002E7F5B" w:rsidRDefault="00A463A8" w:rsidP="002E7F5B">
            <w:pPr>
              <w:jc w:val="center"/>
              <w:rPr>
                <w:rFonts w:ascii="Arial" w:hAnsi="Arial" w:cs="Arial"/>
                <w:sz w:val="18"/>
                <w:szCs w:val="22"/>
              </w:rPr>
            </w:pPr>
          </w:p>
        </w:tc>
        <w:tc>
          <w:tcPr>
            <w:tcW w:w="1292" w:type="pct"/>
            <w:shd w:val="clear" w:color="auto" w:fill="auto"/>
            <w:vAlign w:val="center"/>
          </w:tcPr>
          <w:p w14:paraId="53D9BCD1" w14:textId="77777777" w:rsidR="00A463A8" w:rsidRPr="002E7F5B" w:rsidRDefault="00A463A8" w:rsidP="002E7F5B">
            <w:pPr>
              <w:rPr>
                <w:rFonts w:ascii="Arial" w:hAnsi="Arial" w:cs="Arial"/>
                <w:sz w:val="18"/>
                <w:szCs w:val="22"/>
              </w:rPr>
            </w:pPr>
          </w:p>
        </w:tc>
        <w:tc>
          <w:tcPr>
            <w:tcW w:w="537" w:type="pct"/>
            <w:shd w:val="clear" w:color="auto" w:fill="auto"/>
            <w:vAlign w:val="center"/>
          </w:tcPr>
          <w:p w14:paraId="632D91C3" w14:textId="77777777" w:rsidR="00A463A8" w:rsidRPr="002E7F5B" w:rsidRDefault="00A463A8" w:rsidP="002E7F5B">
            <w:pPr>
              <w:jc w:val="center"/>
              <w:rPr>
                <w:rFonts w:ascii="Arial" w:hAnsi="Arial" w:cs="Arial"/>
                <w:sz w:val="18"/>
                <w:szCs w:val="22"/>
              </w:rPr>
            </w:pPr>
          </w:p>
        </w:tc>
        <w:tc>
          <w:tcPr>
            <w:tcW w:w="442" w:type="pct"/>
            <w:shd w:val="clear" w:color="auto" w:fill="auto"/>
            <w:vAlign w:val="center"/>
          </w:tcPr>
          <w:p w14:paraId="663DDEFF" w14:textId="77777777" w:rsidR="00A463A8" w:rsidRPr="002E7F5B" w:rsidRDefault="00A463A8" w:rsidP="002E7F5B">
            <w:pPr>
              <w:jc w:val="center"/>
              <w:rPr>
                <w:rFonts w:ascii="Arial" w:hAnsi="Arial" w:cs="Arial"/>
                <w:sz w:val="18"/>
                <w:szCs w:val="22"/>
              </w:rPr>
            </w:pPr>
          </w:p>
        </w:tc>
        <w:tc>
          <w:tcPr>
            <w:tcW w:w="494" w:type="pct"/>
            <w:shd w:val="clear" w:color="auto" w:fill="auto"/>
            <w:vAlign w:val="center"/>
          </w:tcPr>
          <w:p w14:paraId="6EA0D1D2" w14:textId="77777777" w:rsidR="00A463A8" w:rsidRPr="002E7F5B" w:rsidRDefault="00A463A8" w:rsidP="002E7F5B">
            <w:pPr>
              <w:jc w:val="center"/>
              <w:rPr>
                <w:rFonts w:ascii="Arial" w:hAnsi="Arial" w:cs="Arial"/>
                <w:sz w:val="18"/>
                <w:szCs w:val="22"/>
              </w:rPr>
            </w:pPr>
          </w:p>
        </w:tc>
        <w:tc>
          <w:tcPr>
            <w:tcW w:w="452" w:type="pct"/>
            <w:shd w:val="clear" w:color="auto" w:fill="auto"/>
            <w:vAlign w:val="center"/>
          </w:tcPr>
          <w:p w14:paraId="2A9E68CA" w14:textId="77777777" w:rsidR="00A463A8" w:rsidRPr="002E7F5B" w:rsidRDefault="00A463A8" w:rsidP="002E7F5B">
            <w:pPr>
              <w:jc w:val="center"/>
              <w:rPr>
                <w:rFonts w:ascii="Arial" w:hAnsi="Arial" w:cs="Arial"/>
                <w:sz w:val="18"/>
                <w:szCs w:val="22"/>
              </w:rPr>
            </w:pPr>
          </w:p>
        </w:tc>
        <w:tc>
          <w:tcPr>
            <w:tcW w:w="618" w:type="pct"/>
            <w:shd w:val="clear" w:color="auto" w:fill="auto"/>
            <w:vAlign w:val="center"/>
          </w:tcPr>
          <w:p w14:paraId="1A26DED5" w14:textId="77777777" w:rsidR="00A463A8" w:rsidRPr="002E7F5B" w:rsidRDefault="00A463A8" w:rsidP="002E7F5B">
            <w:pPr>
              <w:jc w:val="center"/>
              <w:rPr>
                <w:rFonts w:ascii="Arial" w:hAnsi="Arial" w:cs="Arial"/>
                <w:sz w:val="18"/>
                <w:szCs w:val="22"/>
              </w:rPr>
            </w:pPr>
          </w:p>
        </w:tc>
        <w:tc>
          <w:tcPr>
            <w:tcW w:w="527" w:type="pct"/>
            <w:shd w:val="clear" w:color="auto" w:fill="auto"/>
            <w:vAlign w:val="center"/>
          </w:tcPr>
          <w:p w14:paraId="603F55DD" w14:textId="77777777" w:rsidR="00A463A8" w:rsidRPr="002E7F5B" w:rsidRDefault="00A463A8" w:rsidP="002E7F5B">
            <w:pPr>
              <w:jc w:val="center"/>
              <w:rPr>
                <w:rFonts w:ascii="Arial" w:hAnsi="Arial" w:cs="Arial"/>
                <w:sz w:val="18"/>
                <w:szCs w:val="22"/>
              </w:rPr>
            </w:pPr>
          </w:p>
        </w:tc>
        <w:tc>
          <w:tcPr>
            <w:tcW w:w="397" w:type="pct"/>
            <w:shd w:val="clear" w:color="auto" w:fill="auto"/>
            <w:vAlign w:val="center"/>
          </w:tcPr>
          <w:p w14:paraId="78CDD9DF" w14:textId="77777777" w:rsidR="00A463A8" w:rsidRPr="002E7F5B" w:rsidRDefault="00A463A8" w:rsidP="002E7F5B">
            <w:pPr>
              <w:jc w:val="center"/>
              <w:rPr>
                <w:rFonts w:ascii="Arial" w:hAnsi="Arial" w:cs="Arial"/>
                <w:sz w:val="18"/>
                <w:szCs w:val="22"/>
              </w:rPr>
            </w:pPr>
          </w:p>
        </w:tc>
      </w:tr>
    </w:tbl>
    <w:p w14:paraId="1660C9E9" w14:textId="77777777" w:rsidR="00A463A8" w:rsidRPr="002E7F5B" w:rsidRDefault="00A463A8" w:rsidP="00A463A8">
      <w:pPr>
        <w:spacing w:after="240" w:line="276" w:lineRule="auto"/>
        <w:jc w:val="both"/>
        <w:rPr>
          <w:rFonts w:ascii="Arial" w:hAnsi="Arial" w:cs="Arial"/>
          <w:sz w:val="20"/>
          <w:szCs w:val="22"/>
        </w:rPr>
      </w:pPr>
      <w:r w:rsidRPr="002E7F5B">
        <w:rPr>
          <w:rFonts w:ascii="Arial" w:hAnsi="Arial" w:cs="Arial"/>
          <w:sz w:val="20"/>
          <w:szCs w:val="22"/>
        </w:rPr>
        <w:t xml:space="preserve">Fuente: </w:t>
      </w:r>
      <w:r w:rsidRPr="002E7F5B">
        <w:rPr>
          <w:rFonts w:ascii="Arial" w:hAnsi="Arial" w:cs="Arial"/>
          <w:sz w:val="20"/>
          <w:szCs w:val="22"/>
          <w:highlight w:val="yellow"/>
        </w:rPr>
        <w:t>XXX</w:t>
      </w:r>
      <w:r w:rsidRPr="002E7F5B">
        <w:rPr>
          <w:rFonts w:ascii="Arial" w:hAnsi="Arial" w:cs="Arial"/>
          <w:sz w:val="20"/>
          <w:szCs w:val="22"/>
        </w:rPr>
        <w:t xml:space="preserve"> </w:t>
      </w:r>
    </w:p>
    <w:p w14:paraId="1A2E9B41" w14:textId="77777777" w:rsidR="00A463A8" w:rsidRPr="00BB472B" w:rsidRDefault="00A463A8" w:rsidP="00E822BE">
      <w:pPr>
        <w:pStyle w:val="Descripcin"/>
        <w:keepNext/>
        <w:spacing w:after="0" w:line="276" w:lineRule="auto"/>
        <w:jc w:val="both"/>
        <w:rPr>
          <w:rFonts w:ascii="Arial" w:hAnsi="Arial" w:cs="Arial"/>
          <w:b w:val="0"/>
          <w:color w:val="auto"/>
          <w:sz w:val="20"/>
          <w:szCs w:val="22"/>
        </w:rPr>
      </w:pPr>
      <w:bookmarkStart w:id="26" w:name="_Toc72480280"/>
      <w:bookmarkStart w:id="27" w:name="_Toc100066846"/>
      <w:r w:rsidRPr="00BB472B">
        <w:rPr>
          <w:rFonts w:ascii="Arial" w:hAnsi="Arial" w:cs="Arial"/>
          <w:b w:val="0"/>
          <w:color w:val="auto"/>
          <w:sz w:val="20"/>
          <w:szCs w:val="22"/>
        </w:rPr>
        <w:t xml:space="preserve">Tabla </w:t>
      </w:r>
      <w:r w:rsidRPr="00BB472B">
        <w:rPr>
          <w:rFonts w:ascii="Arial" w:hAnsi="Arial" w:cs="Arial"/>
          <w:b w:val="0"/>
          <w:color w:val="auto"/>
          <w:sz w:val="20"/>
          <w:szCs w:val="22"/>
        </w:rPr>
        <w:fldChar w:fldCharType="begin"/>
      </w:r>
      <w:r w:rsidRPr="00BB472B">
        <w:rPr>
          <w:rFonts w:ascii="Arial" w:hAnsi="Arial" w:cs="Arial"/>
          <w:b w:val="0"/>
          <w:color w:val="auto"/>
          <w:sz w:val="20"/>
          <w:szCs w:val="22"/>
        </w:rPr>
        <w:instrText xml:space="preserve"> SEQ Tabla \* ARABIC </w:instrText>
      </w:r>
      <w:r w:rsidRPr="00BB472B">
        <w:rPr>
          <w:rFonts w:ascii="Arial" w:hAnsi="Arial" w:cs="Arial"/>
          <w:b w:val="0"/>
          <w:color w:val="auto"/>
          <w:sz w:val="20"/>
          <w:szCs w:val="22"/>
        </w:rPr>
        <w:fldChar w:fldCharType="separate"/>
      </w:r>
      <w:r w:rsidR="0003563A">
        <w:rPr>
          <w:rFonts w:ascii="Arial" w:hAnsi="Arial" w:cs="Arial"/>
          <w:b w:val="0"/>
          <w:noProof/>
          <w:color w:val="auto"/>
          <w:sz w:val="20"/>
          <w:szCs w:val="22"/>
        </w:rPr>
        <w:t>12</w:t>
      </w:r>
      <w:r w:rsidRPr="00BB472B">
        <w:rPr>
          <w:rFonts w:ascii="Arial" w:hAnsi="Arial" w:cs="Arial"/>
          <w:b w:val="0"/>
          <w:color w:val="auto"/>
          <w:sz w:val="20"/>
          <w:szCs w:val="22"/>
        </w:rPr>
        <w:fldChar w:fldCharType="end"/>
      </w:r>
      <w:r w:rsidRPr="00BB472B">
        <w:rPr>
          <w:rFonts w:ascii="Arial" w:hAnsi="Arial" w:cs="Arial"/>
          <w:b w:val="0"/>
          <w:color w:val="auto"/>
          <w:sz w:val="20"/>
          <w:szCs w:val="22"/>
        </w:rPr>
        <w:t>.</w:t>
      </w:r>
      <w:r w:rsidRPr="00BB472B">
        <w:rPr>
          <w:rFonts w:ascii="Arial" w:hAnsi="Arial" w:cs="Arial"/>
          <w:b w:val="0"/>
          <w:color w:val="auto"/>
          <w:sz w:val="20"/>
          <w:szCs w:val="22"/>
          <w:lang w:val="es-419"/>
        </w:rPr>
        <w:t xml:space="preserve"> Dedicación académica de los profesores.</w:t>
      </w:r>
      <w:bookmarkEnd w:id="26"/>
      <w:bookmarkEnd w:id="2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733"/>
        <w:gridCol w:w="968"/>
        <w:gridCol w:w="1152"/>
        <w:gridCol w:w="943"/>
        <w:gridCol w:w="961"/>
        <w:gridCol w:w="911"/>
        <w:gridCol w:w="718"/>
        <w:gridCol w:w="722"/>
        <w:gridCol w:w="762"/>
        <w:gridCol w:w="718"/>
        <w:gridCol w:w="716"/>
        <w:gridCol w:w="668"/>
      </w:tblGrid>
      <w:tr w:rsidR="00A463A8" w:rsidRPr="00E822BE" w14:paraId="4DF31DE8" w14:textId="77777777" w:rsidTr="00E822BE">
        <w:tc>
          <w:tcPr>
            <w:tcW w:w="367" w:type="pct"/>
            <w:vMerge w:val="restart"/>
            <w:shd w:val="clear" w:color="auto" w:fill="auto"/>
            <w:vAlign w:val="center"/>
          </w:tcPr>
          <w:p w14:paraId="0906DB84"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Año</w:t>
            </w:r>
          </w:p>
        </w:tc>
        <w:tc>
          <w:tcPr>
            <w:tcW w:w="485" w:type="pct"/>
            <w:vMerge w:val="restart"/>
            <w:shd w:val="clear" w:color="auto" w:fill="auto"/>
            <w:vAlign w:val="center"/>
          </w:tcPr>
          <w:p w14:paraId="672014B1"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Periodo</w:t>
            </w:r>
          </w:p>
        </w:tc>
        <w:tc>
          <w:tcPr>
            <w:tcW w:w="577" w:type="pct"/>
            <w:vMerge w:val="restart"/>
            <w:shd w:val="clear" w:color="auto" w:fill="auto"/>
            <w:vAlign w:val="center"/>
          </w:tcPr>
          <w:p w14:paraId="54C6BDEA"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Tiempo</w:t>
            </w:r>
          </w:p>
          <w:p w14:paraId="67709E43"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Completo</w:t>
            </w:r>
          </w:p>
        </w:tc>
        <w:tc>
          <w:tcPr>
            <w:tcW w:w="473" w:type="pct"/>
            <w:vMerge w:val="restart"/>
            <w:shd w:val="clear" w:color="auto" w:fill="auto"/>
            <w:vAlign w:val="center"/>
          </w:tcPr>
          <w:p w14:paraId="66744B87"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Medio</w:t>
            </w:r>
          </w:p>
          <w:p w14:paraId="1682560F"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Tiempo</w:t>
            </w:r>
          </w:p>
        </w:tc>
        <w:tc>
          <w:tcPr>
            <w:tcW w:w="482" w:type="pct"/>
            <w:vMerge w:val="restart"/>
            <w:shd w:val="clear" w:color="auto" w:fill="auto"/>
            <w:vAlign w:val="center"/>
          </w:tcPr>
          <w:p w14:paraId="212C330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Cátedra</w:t>
            </w:r>
          </w:p>
        </w:tc>
        <w:tc>
          <w:tcPr>
            <w:tcW w:w="457" w:type="pct"/>
            <w:vMerge w:val="restart"/>
            <w:shd w:val="clear" w:color="auto" w:fill="auto"/>
            <w:vAlign w:val="center"/>
          </w:tcPr>
          <w:p w14:paraId="37AE422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2158" w:type="pct"/>
            <w:gridSpan w:val="6"/>
            <w:shd w:val="clear" w:color="auto" w:fill="auto"/>
            <w:vAlign w:val="center"/>
          </w:tcPr>
          <w:p w14:paraId="332C84E5"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Dedicación</w:t>
            </w:r>
          </w:p>
        </w:tc>
      </w:tr>
      <w:tr w:rsidR="00A463A8" w:rsidRPr="00E822BE" w14:paraId="11BC25A6" w14:textId="77777777" w:rsidTr="00E822BE">
        <w:tc>
          <w:tcPr>
            <w:tcW w:w="367" w:type="pct"/>
            <w:vMerge/>
            <w:shd w:val="clear" w:color="auto" w:fill="auto"/>
            <w:vAlign w:val="center"/>
          </w:tcPr>
          <w:p w14:paraId="02CF2986" w14:textId="77777777" w:rsidR="00A463A8" w:rsidRPr="00E822BE" w:rsidRDefault="00A463A8" w:rsidP="00E822BE">
            <w:pPr>
              <w:jc w:val="center"/>
              <w:rPr>
                <w:rFonts w:ascii="Arial" w:hAnsi="Arial" w:cs="Arial"/>
                <w:sz w:val="18"/>
                <w:szCs w:val="22"/>
              </w:rPr>
            </w:pPr>
          </w:p>
        </w:tc>
        <w:tc>
          <w:tcPr>
            <w:tcW w:w="485" w:type="pct"/>
            <w:vMerge/>
            <w:shd w:val="clear" w:color="auto" w:fill="auto"/>
            <w:vAlign w:val="center"/>
          </w:tcPr>
          <w:p w14:paraId="60789DCB" w14:textId="77777777" w:rsidR="00A463A8" w:rsidRPr="00E822BE" w:rsidRDefault="00A463A8" w:rsidP="00E822BE">
            <w:pPr>
              <w:jc w:val="center"/>
              <w:rPr>
                <w:rFonts w:ascii="Arial" w:hAnsi="Arial" w:cs="Arial"/>
                <w:sz w:val="18"/>
                <w:szCs w:val="22"/>
              </w:rPr>
            </w:pPr>
          </w:p>
        </w:tc>
        <w:tc>
          <w:tcPr>
            <w:tcW w:w="577" w:type="pct"/>
            <w:vMerge/>
            <w:shd w:val="clear" w:color="auto" w:fill="auto"/>
            <w:vAlign w:val="center"/>
          </w:tcPr>
          <w:p w14:paraId="0E4A63B8" w14:textId="77777777" w:rsidR="00A463A8" w:rsidRPr="00E822BE" w:rsidRDefault="00A463A8" w:rsidP="00E822BE">
            <w:pPr>
              <w:jc w:val="center"/>
              <w:rPr>
                <w:rFonts w:ascii="Arial" w:hAnsi="Arial" w:cs="Arial"/>
                <w:sz w:val="18"/>
                <w:szCs w:val="22"/>
              </w:rPr>
            </w:pPr>
          </w:p>
        </w:tc>
        <w:tc>
          <w:tcPr>
            <w:tcW w:w="473" w:type="pct"/>
            <w:vMerge/>
            <w:shd w:val="clear" w:color="auto" w:fill="auto"/>
            <w:vAlign w:val="center"/>
          </w:tcPr>
          <w:p w14:paraId="56E054B2" w14:textId="77777777" w:rsidR="00A463A8" w:rsidRPr="00E822BE" w:rsidRDefault="00A463A8" w:rsidP="00E822BE">
            <w:pPr>
              <w:jc w:val="center"/>
              <w:rPr>
                <w:rFonts w:ascii="Arial" w:hAnsi="Arial" w:cs="Arial"/>
                <w:sz w:val="18"/>
                <w:szCs w:val="22"/>
              </w:rPr>
            </w:pPr>
          </w:p>
        </w:tc>
        <w:tc>
          <w:tcPr>
            <w:tcW w:w="482" w:type="pct"/>
            <w:vMerge/>
            <w:shd w:val="clear" w:color="auto" w:fill="auto"/>
            <w:vAlign w:val="center"/>
          </w:tcPr>
          <w:p w14:paraId="771E1C1C" w14:textId="77777777" w:rsidR="00A463A8" w:rsidRPr="00E822BE" w:rsidRDefault="00A463A8" w:rsidP="00E822BE">
            <w:pPr>
              <w:jc w:val="center"/>
              <w:rPr>
                <w:rFonts w:ascii="Arial" w:hAnsi="Arial" w:cs="Arial"/>
                <w:sz w:val="18"/>
                <w:szCs w:val="22"/>
              </w:rPr>
            </w:pPr>
          </w:p>
        </w:tc>
        <w:tc>
          <w:tcPr>
            <w:tcW w:w="457" w:type="pct"/>
            <w:vMerge/>
            <w:shd w:val="clear" w:color="auto" w:fill="auto"/>
            <w:vAlign w:val="center"/>
          </w:tcPr>
          <w:p w14:paraId="59294A24" w14:textId="77777777" w:rsidR="00A463A8" w:rsidRPr="00E822BE" w:rsidRDefault="00A463A8" w:rsidP="00E822BE">
            <w:pPr>
              <w:jc w:val="center"/>
              <w:rPr>
                <w:rFonts w:ascii="Arial" w:hAnsi="Arial" w:cs="Arial"/>
                <w:sz w:val="18"/>
                <w:szCs w:val="22"/>
              </w:rPr>
            </w:pPr>
          </w:p>
        </w:tc>
        <w:tc>
          <w:tcPr>
            <w:tcW w:w="722" w:type="pct"/>
            <w:gridSpan w:val="2"/>
            <w:shd w:val="clear" w:color="auto" w:fill="auto"/>
            <w:vAlign w:val="center"/>
          </w:tcPr>
          <w:p w14:paraId="200E3D8B"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Docencia</w:t>
            </w:r>
          </w:p>
        </w:tc>
        <w:tc>
          <w:tcPr>
            <w:tcW w:w="742" w:type="pct"/>
            <w:gridSpan w:val="2"/>
            <w:shd w:val="clear" w:color="auto" w:fill="auto"/>
            <w:vAlign w:val="center"/>
          </w:tcPr>
          <w:p w14:paraId="5D5BB7A4"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Investigación</w:t>
            </w:r>
          </w:p>
        </w:tc>
        <w:tc>
          <w:tcPr>
            <w:tcW w:w="694" w:type="pct"/>
            <w:gridSpan w:val="2"/>
            <w:shd w:val="clear" w:color="auto" w:fill="auto"/>
            <w:vAlign w:val="center"/>
          </w:tcPr>
          <w:p w14:paraId="22A0E69F"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Proyección Social</w:t>
            </w:r>
          </w:p>
        </w:tc>
      </w:tr>
      <w:tr w:rsidR="00A463A8" w:rsidRPr="00E822BE" w14:paraId="68E3318F" w14:textId="77777777" w:rsidTr="00E822BE">
        <w:tc>
          <w:tcPr>
            <w:tcW w:w="367" w:type="pct"/>
            <w:vMerge/>
            <w:shd w:val="clear" w:color="auto" w:fill="auto"/>
            <w:vAlign w:val="center"/>
          </w:tcPr>
          <w:p w14:paraId="79FD1A82" w14:textId="77777777" w:rsidR="00A463A8" w:rsidRPr="00E822BE" w:rsidRDefault="00A463A8" w:rsidP="00E822BE">
            <w:pPr>
              <w:jc w:val="center"/>
              <w:rPr>
                <w:rFonts w:ascii="Arial" w:hAnsi="Arial" w:cs="Arial"/>
                <w:sz w:val="18"/>
                <w:szCs w:val="22"/>
              </w:rPr>
            </w:pPr>
          </w:p>
        </w:tc>
        <w:tc>
          <w:tcPr>
            <w:tcW w:w="485" w:type="pct"/>
            <w:vMerge/>
            <w:shd w:val="clear" w:color="auto" w:fill="auto"/>
            <w:vAlign w:val="center"/>
          </w:tcPr>
          <w:p w14:paraId="7DEED8D2" w14:textId="77777777" w:rsidR="00A463A8" w:rsidRPr="00E822BE" w:rsidRDefault="00A463A8" w:rsidP="00E822BE">
            <w:pPr>
              <w:jc w:val="center"/>
              <w:rPr>
                <w:rFonts w:ascii="Arial" w:hAnsi="Arial" w:cs="Arial"/>
                <w:sz w:val="18"/>
                <w:szCs w:val="22"/>
              </w:rPr>
            </w:pPr>
          </w:p>
        </w:tc>
        <w:tc>
          <w:tcPr>
            <w:tcW w:w="577" w:type="pct"/>
            <w:vMerge/>
            <w:shd w:val="clear" w:color="auto" w:fill="auto"/>
            <w:vAlign w:val="center"/>
          </w:tcPr>
          <w:p w14:paraId="4F00EA32" w14:textId="77777777" w:rsidR="00A463A8" w:rsidRPr="00E822BE" w:rsidRDefault="00A463A8" w:rsidP="00E822BE">
            <w:pPr>
              <w:jc w:val="center"/>
              <w:rPr>
                <w:rFonts w:ascii="Arial" w:hAnsi="Arial" w:cs="Arial"/>
                <w:sz w:val="18"/>
                <w:szCs w:val="22"/>
              </w:rPr>
            </w:pPr>
          </w:p>
        </w:tc>
        <w:tc>
          <w:tcPr>
            <w:tcW w:w="473" w:type="pct"/>
            <w:vMerge/>
            <w:shd w:val="clear" w:color="auto" w:fill="auto"/>
            <w:vAlign w:val="center"/>
          </w:tcPr>
          <w:p w14:paraId="71256E62" w14:textId="77777777" w:rsidR="00A463A8" w:rsidRPr="00E822BE" w:rsidRDefault="00A463A8" w:rsidP="00E822BE">
            <w:pPr>
              <w:jc w:val="center"/>
              <w:rPr>
                <w:rFonts w:ascii="Arial" w:hAnsi="Arial" w:cs="Arial"/>
                <w:sz w:val="18"/>
                <w:szCs w:val="22"/>
              </w:rPr>
            </w:pPr>
          </w:p>
        </w:tc>
        <w:tc>
          <w:tcPr>
            <w:tcW w:w="482" w:type="pct"/>
            <w:vMerge/>
            <w:shd w:val="clear" w:color="auto" w:fill="auto"/>
            <w:vAlign w:val="center"/>
          </w:tcPr>
          <w:p w14:paraId="440886DC" w14:textId="77777777" w:rsidR="00A463A8" w:rsidRPr="00E822BE" w:rsidRDefault="00A463A8" w:rsidP="00E822BE">
            <w:pPr>
              <w:jc w:val="center"/>
              <w:rPr>
                <w:rFonts w:ascii="Arial" w:hAnsi="Arial" w:cs="Arial"/>
                <w:sz w:val="18"/>
                <w:szCs w:val="22"/>
              </w:rPr>
            </w:pPr>
          </w:p>
        </w:tc>
        <w:tc>
          <w:tcPr>
            <w:tcW w:w="457" w:type="pct"/>
            <w:vMerge/>
            <w:shd w:val="clear" w:color="auto" w:fill="auto"/>
            <w:vAlign w:val="center"/>
          </w:tcPr>
          <w:p w14:paraId="162A7712"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7626BC83"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362" w:type="pct"/>
            <w:shd w:val="clear" w:color="auto" w:fill="auto"/>
            <w:vAlign w:val="center"/>
          </w:tcPr>
          <w:p w14:paraId="471AD8AA"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w:t>
            </w:r>
          </w:p>
        </w:tc>
        <w:tc>
          <w:tcPr>
            <w:tcW w:w="382" w:type="pct"/>
            <w:shd w:val="clear" w:color="auto" w:fill="auto"/>
            <w:vAlign w:val="center"/>
          </w:tcPr>
          <w:p w14:paraId="6BF6BAF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360" w:type="pct"/>
            <w:shd w:val="clear" w:color="auto" w:fill="auto"/>
            <w:vAlign w:val="center"/>
          </w:tcPr>
          <w:p w14:paraId="736F5AF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w:t>
            </w:r>
          </w:p>
        </w:tc>
        <w:tc>
          <w:tcPr>
            <w:tcW w:w="359" w:type="pct"/>
            <w:shd w:val="clear" w:color="auto" w:fill="auto"/>
            <w:vAlign w:val="center"/>
          </w:tcPr>
          <w:p w14:paraId="12018947"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Total</w:t>
            </w:r>
          </w:p>
        </w:tc>
        <w:tc>
          <w:tcPr>
            <w:tcW w:w="335" w:type="pct"/>
            <w:shd w:val="clear" w:color="auto" w:fill="auto"/>
            <w:vAlign w:val="center"/>
          </w:tcPr>
          <w:p w14:paraId="5FFC30A6" w14:textId="77777777" w:rsidR="00A463A8" w:rsidRPr="00E822BE" w:rsidRDefault="00A463A8" w:rsidP="00E822BE">
            <w:pPr>
              <w:jc w:val="center"/>
              <w:rPr>
                <w:rFonts w:ascii="Arial" w:hAnsi="Arial" w:cs="Arial"/>
                <w:b/>
                <w:sz w:val="18"/>
                <w:szCs w:val="22"/>
              </w:rPr>
            </w:pPr>
            <w:r w:rsidRPr="00E822BE">
              <w:rPr>
                <w:rFonts w:ascii="Arial" w:hAnsi="Arial" w:cs="Arial"/>
                <w:b/>
                <w:sz w:val="18"/>
                <w:szCs w:val="22"/>
              </w:rPr>
              <w:t>%</w:t>
            </w:r>
          </w:p>
        </w:tc>
      </w:tr>
      <w:tr w:rsidR="00A463A8" w:rsidRPr="00E822BE" w14:paraId="1F3B08A1" w14:textId="77777777" w:rsidTr="00E822BE">
        <w:tc>
          <w:tcPr>
            <w:tcW w:w="367" w:type="pct"/>
            <w:vMerge w:val="restart"/>
            <w:shd w:val="clear" w:color="auto" w:fill="auto"/>
            <w:vAlign w:val="center"/>
          </w:tcPr>
          <w:p w14:paraId="6EF1324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3623E81A"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1A8BFA66"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15</w:t>
            </w:r>
          </w:p>
        </w:tc>
        <w:tc>
          <w:tcPr>
            <w:tcW w:w="473" w:type="pct"/>
            <w:shd w:val="clear" w:color="auto" w:fill="auto"/>
            <w:vAlign w:val="center"/>
          </w:tcPr>
          <w:p w14:paraId="0711E370"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w:t>
            </w:r>
          </w:p>
        </w:tc>
        <w:tc>
          <w:tcPr>
            <w:tcW w:w="482" w:type="pct"/>
            <w:shd w:val="clear" w:color="auto" w:fill="auto"/>
            <w:vAlign w:val="center"/>
          </w:tcPr>
          <w:p w14:paraId="544F04F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14</w:t>
            </w:r>
          </w:p>
        </w:tc>
        <w:tc>
          <w:tcPr>
            <w:tcW w:w="457" w:type="pct"/>
            <w:shd w:val="clear" w:color="auto" w:fill="auto"/>
            <w:vAlign w:val="center"/>
          </w:tcPr>
          <w:p w14:paraId="767F8526"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30</w:t>
            </w:r>
          </w:p>
        </w:tc>
        <w:tc>
          <w:tcPr>
            <w:tcW w:w="360" w:type="pct"/>
            <w:shd w:val="clear" w:color="auto" w:fill="auto"/>
            <w:vAlign w:val="center"/>
          </w:tcPr>
          <w:p w14:paraId="1523ECD5"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30</w:t>
            </w:r>
          </w:p>
        </w:tc>
        <w:tc>
          <w:tcPr>
            <w:tcW w:w="362" w:type="pct"/>
            <w:shd w:val="clear" w:color="auto" w:fill="auto"/>
            <w:vAlign w:val="center"/>
          </w:tcPr>
          <w:p w14:paraId="1E415BC2"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100%</w:t>
            </w:r>
          </w:p>
        </w:tc>
        <w:tc>
          <w:tcPr>
            <w:tcW w:w="382" w:type="pct"/>
            <w:shd w:val="clear" w:color="auto" w:fill="auto"/>
            <w:vAlign w:val="center"/>
          </w:tcPr>
          <w:p w14:paraId="4C69D3AE"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14</w:t>
            </w:r>
          </w:p>
        </w:tc>
        <w:tc>
          <w:tcPr>
            <w:tcW w:w="360" w:type="pct"/>
            <w:shd w:val="clear" w:color="auto" w:fill="auto"/>
            <w:vAlign w:val="center"/>
          </w:tcPr>
          <w:p w14:paraId="12EA8884"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47%</w:t>
            </w:r>
          </w:p>
        </w:tc>
        <w:tc>
          <w:tcPr>
            <w:tcW w:w="359" w:type="pct"/>
            <w:shd w:val="clear" w:color="auto" w:fill="auto"/>
            <w:vAlign w:val="center"/>
          </w:tcPr>
          <w:p w14:paraId="4A83DC4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13</w:t>
            </w:r>
          </w:p>
        </w:tc>
        <w:tc>
          <w:tcPr>
            <w:tcW w:w="335" w:type="pct"/>
            <w:shd w:val="clear" w:color="auto" w:fill="auto"/>
            <w:vAlign w:val="center"/>
          </w:tcPr>
          <w:p w14:paraId="3FA7B0EB"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44%</w:t>
            </w:r>
          </w:p>
        </w:tc>
      </w:tr>
      <w:tr w:rsidR="00A463A8" w:rsidRPr="00E822BE" w14:paraId="1B4E4D92" w14:textId="77777777" w:rsidTr="00E822BE">
        <w:tc>
          <w:tcPr>
            <w:tcW w:w="367" w:type="pct"/>
            <w:vMerge/>
            <w:shd w:val="clear" w:color="auto" w:fill="auto"/>
            <w:vAlign w:val="center"/>
          </w:tcPr>
          <w:p w14:paraId="36C6D97D"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05925174"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594B75BA"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3EF04F51"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241F9BBD"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6BA655CF"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6736D038"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3CDEF572"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507AEEFB"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172EE17D"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7C8D24C4"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4DC8616C" w14:textId="77777777" w:rsidR="00A463A8" w:rsidRPr="00E822BE" w:rsidRDefault="00A463A8" w:rsidP="00E822BE">
            <w:pPr>
              <w:jc w:val="center"/>
              <w:rPr>
                <w:rFonts w:ascii="Arial" w:hAnsi="Arial" w:cs="Arial"/>
                <w:sz w:val="18"/>
                <w:szCs w:val="22"/>
              </w:rPr>
            </w:pPr>
          </w:p>
        </w:tc>
      </w:tr>
      <w:tr w:rsidR="00A463A8" w:rsidRPr="00E822BE" w14:paraId="3911AB97" w14:textId="77777777" w:rsidTr="00E822BE">
        <w:tc>
          <w:tcPr>
            <w:tcW w:w="367" w:type="pct"/>
            <w:vMerge w:val="restart"/>
            <w:shd w:val="clear" w:color="auto" w:fill="auto"/>
            <w:vAlign w:val="center"/>
          </w:tcPr>
          <w:p w14:paraId="26028BA5"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4AB3F5DC"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74EBC63F"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14214A1D"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5C24EB50"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0F643F6C"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13E1C02B"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5695F25C"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517F8ADD"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4FF1927"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6974B0FA"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3CB64F6C" w14:textId="77777777" w:rsidR="00A463A8" w:rsidRPr="00E822BE" w:rsidRDefault="00A463A8" w:rsidP="00E822BE">
            <w:pPr>
              <w:jc w:val="center"/>
              <w:rPr>
                <w:rFonts w:ascii="Arial" w:hAnsi="Arial" w:cs="Arial"/>
                <w:sz w:val="18"/>
                <w:szCs w:val="22"/>
              </w:rPr>
            </w:pPr>
          </w:p>
        </w:tc>
      </w:tr>
      <w:tr w:rsidR="00A463A8" w:rsidRPr="00E822BE" w14:paraId="32EBCEA3" w14:textId="77777777" w:rsidTr="00E822BE">
        <w:tc>
          <w:tcPr>
            <w:tcW w:w="367" w:type="pct"/>
            <w:vMerge/>
            <w:shd w:val="clear" w:color="auto" w:fill="auto"/>
            <w:vAlign w:val="center"/>
          </w:tcPr>
          <w:p w14:paraId="75F09306"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29453ED9"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6088D370"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7C2449E6"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1733F112"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3EB40466"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1B199420"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3F5445A6"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1F00C9B9"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7C477E91"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5DCF8200"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7CBB279E" w14:textId="77777777" w:rsidR="00A463A8" w:rsidRPr="00E822BE" w:rsidRDefault="00A463A8" w:rsidP="00E822BE">
            <w:pPr>
              <w:jc w:val="center"/>
              <w:rPr>
                <w:rFonts w:ascii="Arial" w:hAnsi="Arial" w:cs="Arial"/>
                <w:sz w:val="18"/>
                <w:szCs w:val="22"/>
              </w:rPr>
            </w:pPr>
          </w:p>
        </w:tc>
      </w:tr>
      <w:tr w:rsidR="00A463A8" w:rsidRPr="00E822BE" w14:paraId="458AC96D" w14:textId="77777777" w:rsidTr="00E822BE">
        <w:tc>
          <w:tcPr>
            <w:tcW w:w="367" w:type="pct"/>
            <w:vMerge w:val="restart"/>
            <w:shd w:val="clear" w:color="auto" w:fill="auto"/>
            <w:vAlign w:val="center"/>
          </w:tcPr>
          <w:p w14:paraId="1B630EF8"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42420C12"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7AD5EF6B"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7C4ED6C0"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77917FC1"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23DF00A2"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3D280185"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42CF2DC6"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211BD255"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4360D2B5"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74803CB2"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76A57BC9" w14:textId="77777777" w:rsidR="00A463A8" w:rsidRPr="00E822BE" w:rsidRDefault="00A463A8" w:rsidP="00E822BE">
            <w:pPr>
              <w:jc w:val="center"/>
              <w:rPr>
                <w:rFonts w:ascii="Arial" w:hAnsi="Arial" w:cs="Arial"/>
                <w:sz w:val="18"/>
                <w:szCs w:val="22"/>
              </w:rPr>
            </w:pPr>
          </w:p>
        </w:tc>
      </w:tr>
      <w:tr w:rsidR="00A463A8" w:rsidRPr="00E822BE" w14:paraId="7F48D746" w14:textId="77777777" w:rsidTr="00E822BE">
        <w:tc>
          <w:tcPr>
            <w:tcW w:w="367" w:type="pct"/>
            <w:vMerge/>
            <w:shd w:val="clear" w:color="auto" w:fill="auto"/>
            <w:vAlign w:val="center"/>
          </w:tcPr>
          <w:p w14:paraId="785E3ABA"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51FFF37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632D27C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565BD28F"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1BA9ACEA"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575B553D"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65E1E2E5"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25CA4DF3"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5D1D2630"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424EE125"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67201CE2"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5600FF23" w14:textId="77777777" w:rsidR="00A463A8" w:rsidRPr="00E822BE" w:rsidRDefault="00A463A8" w:rsidP="00E822BE">
            <w:pPr>
              <w:jc w:val="center"/>
              <w:rPr>
                <w:rFonts w:ascii="Arial" w:hAnsi="Arial" w:cs="Arial"/>
                <w:sz w:val="18"/>
                <w:szCs w:val="22"/>
              </w:rPr>
            </w:pPr>
          </w:p>
        </w:tc>
      </w:tr>
      <w:tr w:rsidR="00A463A8" w:rsidRPr="00E822BE" w14:paraId="6CC04DBF" w14:textId="77777777" w:rsidTr="00E822BE">
        <w:tc>
          <w:tcPr>
            <w:tcW w:w="367" w:type="pct"/>
            <w:vMerge w:val="restart"/>
            <w:shd w:val="clear" w:color="auto" w:fill="auto"/>
            <w:vAlign w:val="center"/>
          </w:tcPr>
          <w:p w14:paraId="28779869"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0F1EB0EA"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2775C06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6B62D627"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49BE92D9"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2F147243"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3E704F9A"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75AAA9EC"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2F45C0EA"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206A65A"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7428A043"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559914D0" w14:textId="77777777" w:rsidR="00A463A8" w:rsidRPr="00E822BE" w:rsidRDefault="00A463A8" w:rsidP="00E822BE">
            <w:pPr>
              <w:jc w:val="center"/>
              <w:rPr>
                <w:rFonts w:ascii="Arial" w:hAnsi="Arial" w:cs="Arial"/>
                <w:sz w:val="18"/>
                <w:szCs w:val="22"/>
              </w:rPr>
            </w:pPr>
          </w:p>
        </w:tc>
      </w:tr>
      <w:tr w:rsidR="00A463A8" w:rsidRPr="00E822BE" w14:paraId="0AEB78B1" w14:textId="77777777" w:rsidTr="00E822BE">
        <w:tc>
          <w:tcPr>
            <w:tcW w:w="367" w:type="pct"/>
            <w:vMerge/>
            <w:shd w:val="clear" w:color="auto" w:fill="auto"/>
            <w:vAlign w:val="center"/>
          </w:tcPr>
          <w:p w14:paraId="28737E97"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71CC3767"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42764E5F"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4FA97857"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337A75AD"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7C01400A"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5702C9CD"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21049537"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47DD2D5B"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0B21D5C0"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2C11EA7D"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465D78AE" w14:textId="77777777" w:rsidR="00A463A8" w:rsidRPr="00E822BE" w:rsidRDefault="00A463A8" w:rsidP="00E822BE">
            <w:pPr>
              <w:jc w:val="center"/>
              <w:rPr>
                <w:rFonts w:ascii="Arial" w:hAnsi="Arial" w:cs="Arial"/>
                <w:sz w:val="18"/>
                <w:szCs w:val="22"/>
              </w:rPr>
            </w:pPr>
          </w:p>
        </w:tc>
      </w:tr>
      <w:tr w:rsidR="00A463A8" w:rsidRPr="00E822BE" w14:paraId="64D2D474" w14:textId="77777777" w:rsidTr="00E822BE">
        <w:tc>
          <w:tcPr>
            <w:tcW w:w="367" w:type="pct"/>
            <w:vMerge w:val="restart"/>
            <w:shd w:val="clear" w:color="auto" w:fill="auto"/>
            <w:vAlign w:val="center"/>
          </w:tcPr>
          <w:p w14:paraId="0681CABD"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20</w:t>
            </w:r>
            <w:r w:rsidRPr="00E822BE">
              <w:rPr>
                <w:rFonts w:ascii="Arial" w:hAnsi="Arial" w:cs="Arial"/>
                <w:sz w:val="18"/>
                <w:szCs w:val="22"/>
                <w:highlight w:val="yellow"/>
              </w:rPr>
              <w:t>XX</w:t>
            </w:r>
          </w:p>
        </w:tc>
        <w:tc>
          <w:tcPr>
            <w:tcW w:w="485" w:type="pct"/>
            <w:shd w:val="clear" w:color="auto" w:fill="auto"/>
            <w:vAlign w:val="center"/>
          </w:tcPr>
          <w:p w14:paraId="3C4B5D1F"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w:t>
            </w:r>
          </w:p>
        </w:tc>
        <w:tc>
          <w:tcPr>
            <w:tcW w:w="577" w:type="pct"/>
            <w:shd w:val="clear" w:color="auto" w:fill="auto"/>
            <w:vAlign w:val="center"/>
          </w:tcPr>
          <w:p w14:paraId="32404B6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6799596D"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01088E7B"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404EBD08"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7B6A62A"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2511586D"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257A05CC"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553D1F6D"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24EB7AE8"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78D6D5BE" w14:textId="77777777" w:rsidR="00A463A8" w:rsidRPr="00E822BE" w:rsidRDefault="00A463A8" w:rsidP="00E822BE">
            <w:pPr>
              <w:jc w:val="center"/>
              <w:rPr>
                <w:rFonts w:ascii="Arial" w:hAnsi="Arial" w:cs="Arial"/>
                <w:sz w:val="18"/>
                <w:szCs w:val="22"/>
              </w:rPr>
            </w:pPr>
          </w:p>
        </w:tc>
      </w:tr>
      <w:tr w:rsidR="00A463A8" w:rsidRPr="00E822BE" w14:paraId="321EC9A2" w14:textId="77777777" w:rsidTr="00E822BE">
        <w:tc>
          <w:tcPr>
            <w:tcW w:w="367" w:type="pct"/>
            <w:vMerge/>
            <w:shd w:val="clear" w:color="auto" w:fill="auto"/>
            <w:vAlign w:val="center"/>
          </w:tcPr>
          <w:p w14:paraId="072D5EDB" w14:textId="77777777" w:rsidR="00A463A8" w:rsidRPr="00E822BE" w:rsidRDefault="00A463A8" w:rsidP="00E822BE">
            <w:pPr>
              <w:jc w:val="center"/>
              <w:rPr>
                <w:rFonts w:ascii="Arial" w:hAnsi="Arial" w:cs="Arial"/>
                <w:sz w:val="18"/>
                <w:szCs w:val="22"/>
              </w:rPr>
            </w:pPr>
          </w:p>
        </w:tc>
        <w:tc>
          <w:tcPr>
            <w:tcW w:w="485" w:type="pct"/>
            <w:shd w:val="clear" w:color="auto" w:fill="auto"/>
            <w:vAlign w:val="center"/>
          </w:tcPr>
          <w:p w14:paraId="729C9C92" w14:textId="77777777" w:rsidR="00A463A8" w:rsidRPr="00E822BE" w:rsidRDefault="00A463A8" w:rsidP="00E822BE">
            <w:pPr>
              <w:jc w:val="center"/>
              <w:rPr>
                <w:rFonts w:ascii="Arial" w:hAnsi="Arial" w:cs="Arial"/>
                <w:sz w:val="18"/>
                <w:szCs w:val="22"/>
              </w:rPr>
            </w:pPr>
            <w:r w:rsidRPr="00E822BE">
              <w:rPr>
                <w:rFonts w:ascii="Arial" w:hAnsi="Arial" w:cs="Arial"/>
                <w:sz w:val="18"/>
                <w:szCs w:val="22"/>
              </w:rPr>
              <w:t>II</w:t>
            </w:r>
          </w:p>
        </w:tc>
        <w:tc>
          <w:tcPr>
            <w:tcW w:w="577" w:type="pct"/>
            <w:shd w:val="clear" w:color="auto" w:fill="auto"/>
            <w:vAlign w:val="center"/>
          </w:tcPr>
          <w:p w14:paraId="7D2F82E6" w14:textId="77777777" w:rsidR="00A463A8" w:rsidRPr="00E822BE" w:rsidRDefault="00A463A8" w:rsidP="00E822BE">
            <w:pPr>
              <w:jc w:val="center"/>
              <w:rPr>
                <w:rFonts w:ascii="Arial" w:hAnsi="Arial" w:cs="Arial"/>
                <w:sz w:val="18"/>
                <w:szCs w:val="22"/>
              </w:rPr>
            </w:pPr>
          </w:p>
        </w:tc>
        <w:tc>
          <w:tcPr>
            <w:tcW w:w="473" w:type="pct"/>
            <w:shd w:val="clear" w:color="auto" w:fill="auto"/>
            <w:vAlign w:val="center"/>
          </w:tcPr>
          <w:p w14:paraId="22BDA71F" w14:textId="77777777" w:rsidR="00A463A8" w:rsidRPr="00E822BE" w:rsidRDefault="00A463A8" w:rsidP="00E822BE">
            <w:pPr>
              <w:jc w:val="center"/>
              <w:rPr>
                <w:rFonts w:ascii="Arial" w:hAnsi="Arial" w:cs="Arial"/>
                <w:sz w:val="18"/>
                <w:szCs w:val="22"/>
              </w:rPr>
            </w:pPr>
          </w:p>
        </w:tc>
        <w:tc>
          <w:tcPr>
            <w:tcW w:w="482" w:type="pct"/>
            <w:shd w:val="clear" w:color="auto" w:fill="auto"/>
            <w:vAlign w:val="center"/>
          </w:tcPr>
          <w:p w14:paraId="60C10396" w14:textId="77777777" w:rsidR="00A463A8" w:rsidRPr="00E822BE" w:rsidRDefault="00A463A8" w:rsidP="00E822BE">
            <w:pPr>
              <w:jc w:val="center"/>
              <w:rPr>
                <w:rFonts w:ascii="Arial" w:hAnsi="Arial" w:cs="Arial"/>
                <w:sz w:val="18"/>
                <w:szCs w:val="22"/>
              </w:rPr>
            </w:pPr>
          </w:p>
        </w:tc>
        <w:tc>
          <w:tcPr>
            <w:tcW w:w="457" w:type="pct"/>
            <w:shd w:val="clear" w:color="auto" w:fill="auto"/>
            <w:vAlign w:val="center"/>
          </w:tcPr>
          <w:p w14:paraId="67B37B97"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6B99317C" w14:textId="77777777" w:rsidR="00A463A8" w:rsidRPr="00E822BE" w:rsidRDefault="00A463A8" w:rsidP="00E822BE">
            <w:pPr>
              <w:jc w:val="center"/>
              <w:rPr>
                <w:rFonts w:ascii="Arial" w:hAnsi="Arial" w:cs="Arial"/>
                <w:sz w:val="18"/>
                <w:szCs w:val="22"/>
              </w:rPr>
            </w:pPr>
          </w:p>
        </w:tc>
        <w:tc>
          <w:tcPr>
            <w:tcW w:w="362" w:type="pct"/>
            <w:shd w:val="clear" w:color="auto" w:fill="auto"/>
            <w:vAlign w:val="center"/>
          </w:tcPr>
          <w:p w14:paraId="6F0C55E2" w14:textId="77777777" w:rsidR="00A463A8" w:rsidRPr="00E822BE" w:rsidRDefault="00A463A8" w:rsidP="00E822BE">
            <w:pPr>
              <w:jc w:val="center"/>
              <w:rPr>
                <w:rFonts w:ascii="Arial" w:hAnsi="Arial" w:cs="Arial"/>
                <w:sz w:val="18"/>
                <w:szCs w:val="22"/>
              </w:rPr>
            </w:pPr>
          </w:p>
        </w:tc>
        <w:tc>
          <w:tcPr>
            <w:tcW w:w="382" w:type="pct"/>
            <w:shd w:val="clear" w:color="auto" w:fill="auto"/>
            <w:vAlign w:val="center"/>
          </w:tcPr>
          <w:p w14:paraId="4747B869" w14:textId="77777777" w:rsidR="00A463A8" w:rsidRPr="00E822BE" w:rsidRDefault="00A463A8" w:rsidP="00E822BE">
            <w:pPr>
              <w:jc w:val="center"/>
              <w:rPr>
                <w:rFonts w:ascii="Arial" w:hAnsi="Arial" w:cs="Arial"/>
                <w:sz w:val="18"/>
                <w:szCs w:val="22"/>
              </w:rPr>
            </w:pPr>
          </w:p>
        </w:tc>
        <w:tc>
          <w:tcPr>
            <w:tcW w:w="360" w:type="pct"/>
            <w:shd w:val="clear" w:color="auto" w:fill="auto"/>
            <w:vAlign w:val="center"/>
          </w:tcPr>
          <w:p w14:paraId="257A70FC" w14:textId="77777777" w:rsidR="00A463A8" w:rsidRPr="00E822BE" w:rsidRDefault="00A463A8" w:rsidP="00E822BE">
            <w:pPr>
              <w:jc w:val="center"/>
              <w:rPr>
                <w:rFonts w:ascii="Arial" w:hAnsi="Arial" w:cs="Arial"/>
                <w:sz w:val="18"/>
                <w:szCs w:val="22"/>
              </w:rPr>
            </w:pPr>
          </w:p>
        </w:tc>
        <w:tc>
          <w:tcPr>
            <w:tcW w:w="359" w:type="pct"/>
            <w:shd w:val="clear" w:color="auto" w:fill="auto"/>
            <w:vAlign w:val="center"/>
          </w:tcPr>
          <w:p w14:paraId="654D290B" w14:textId="77777777" w:rsidR="00A463A8" w:rsidRPr="00E822BE" w:rsidRDefault="00A463A8" w:rsidP="00E822BE">
            <w:pPr>
              <w:jc w:val="center"/>
              <w:rPr>
                <w:rFonts w:ascii="Arial" w:hAnsi="Arial" w:cs="Arial"/>
                <w:sz w:val="18"/>
                <w:szCs w:val="22"/>
              </w:rPr>
            </w:pPr>
          </w:p>
        </w:tc>
        <w:tc>
          <w:tcPr>
            <w:tcW w:w="335" w:type="pct"/>
            <w:shd w:val="clear" w:color="auto" w:fill="auto"/>
            <w:vAlign w:val="center"/>
          </w:tcPr>
          <w:p w14:paraId="5C2C7F5C" w14:textId="77777777" w:rsidR="00A463A8" w:rsidRPr="00E822BE" w:rsidRDefault="00A463A8" w:rsidP="00E822BE">
            <w:pPr>
              <w:jc w:val="center"/>
              <w:rPr>
                <w:rFonts w:ascii="Arial" w:hAnsi="Arial" w:cs="Arial"/>
                <w:sz w:val="18"/>
                <w:szCs w:val="22"/>
              </w:rPr>
            </w:pPr>
          </w:p>
        </w:tc>
      </w:tr>
    </w:tbl>
    <w:p w14:paraId="622A2431" w14:textId="77777777" w:rsidR="00A463A8" w:rsidRPr="00E822BE" w:rsidRDefault="00A463A8" w:rsidP="00A463A8">
      <w:pPr>
        <w:spacing w:after="240" w:line="276" w:lineRule="auto"/>
        <w:jc w:val="both"/>
        <w:rPr>
          <w:rFonts w:ascii="Arial" w:hAnsi="Arial" w:cs="Arial"/>
          <w:sz w:val="20"/>
          <w:szCs w:val="22"/>
        </w:rPr>
      </w:pPr>
      <w:r w:rsidRPr="00E822BE">
        <w:rPr>
          <w:rFonts w:ascii="Arial" w:hAnsi="Arial" w:cs="Arial"/>
          <w:sz w:val="20"/>
          <w:szCs w:val="22"/>
        </w:rPr>
        <w:t xml:space="preserve">Fuente: </w:t>
      </w:r>
      <w:r w:rsidRPr="00E822BE">
        <w:rPr>
          <w:rFonts w:ascii="Arial" w:hAnsi="Arial" w:cs="Arial"/>
          <w:sz w:val="20"/>
          <w:szCs w:val="22"/>
          <w:highlight w:val="yellow"/>
        </w:rPr>
        <w:t>XXX</w:t>
      </w:r>
    </w:p>
    <w:p w14:paraId="05BB4B90" w14:textId="77777777" w:rsidR="00A463A8" w:rsidRPr="001C1EA6" w:rsidRDefault="00A463A8" w:rsidP="0050717E">
      <w:pPr>
        <w:pStyle w:val="Descripcin"/>
        <w:keepNext/>
        <w:spacing w:after="0"/>
        <w:jc w:val="both"/>
        <w:rPr>
          <w:rFonts w:ascii="Arial" w:hAnsi="Arial" w:cs="Arial"/>
          <w:b w:val="0"/>
          <w:color w:val="auto"/>
          <w:sz w:val="20"/>
          <w:szCs w:val="22"/>
        </w:rPr>
      </w:pPr>
      <w:bookmarkStart w:id="28" w:name="_Toc72480281"/>
      <w:bookmarkStart w:id="29" w:name="_Toc100066847"/>
      <w:r w:rsidRPr="001C1EA6">
        <w:rPr>
          <w:rFonts w:ascii="Arial" w:hAnsi="Arial" w:cs="Arial"/>
          <w:b w:val="0"/>
          <w:color w:val="auto"/>
          <w:sz w:val="20"/>
          <w:szCs w:val="22"/>
        </w:rPr>
        <w:lastRenderedPageBreak/>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03563A">
        <w:rPr>
          <w:rFonts w:ascii="Arial" w:hAnsi="Arial" w:cs="Arial"/>
          <w:b w:val="0"/>
          <w:noProof/>
          <w:color w:val="auto"/>
          <w:sz w:val="20"/>
          <w:szCs w:val="22"/>
        </w:rPr>
        <w:t>13</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Producción científica de los docentes</w:t>
      </w:r>
      <w:r w:rsidRPr="001C1EA6">
        <w:rPr>
          <w:rFonts w:ascii="Arial" w:hAnsi="Arial" w:cs="Arial"/>
          <w:b w:val="0"/>
          <w:color w:val="auto"/>
          <w:sz w:val="20"/>
          <w:szCs w:val="22"/>
        </w:rPr>
        <w:t>.</w:t>
      </w:r>
      <w:bookmarkEnd w:id="28"/>
      <w:bookmarkEnd w:id="29"/>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857"/>
        <w:gridCol w:w="6115"/>
      </w:tblGrid>
      <w:tr w:rsidR="00A463A8" w:rsidRPr="0050717E" w14:paraId="5BF677D2" w14:textId="77777777" w:rsidTr="0050717E">
        <w:trPr>
          <w:trHeight w:val="300"/>
        </w:trPr>
        <w:tc>
          <w:tcPr>
            <w:tcW w:w="1934" w:type="pct"/>
            <w:shd w:val="clear" w:color="auto" w:fill="auto"/>
            <w:vAlign w:val="center"/>
            <w:hideMark/>
          </w:tcPr>
          <w:p w14:paraId="7D4E8C08"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Nombre del docente</w:t>
            </w:r>
          </w:p>
        </w:tc>
        <w:tc>
          <w:tcPr>
            <w:tcW w:w="3066" w:type="pct"/>
            <w:shd w:val="clear" w:color="auto" w:fill="auto"/>
            <w:vAlign w:val="center"/>
            <w:hideMark/>
          </w:tcPr>
          <w:p w14:paraId="495EFC00"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Producción Académica</w:t>
            </w:r>
          </w:p>
        </w:tc>
      </w:tr>
      <w:tr w:rsidR="00A463A8" w:rsidRPr="0050717E" w14:paraId="3D4D6177" w14:textId="77777777" w:rsidTr="0050717E">
        <w:trPr>
          <w:trHeight w:val="187"/>
        </w:trPr>
        <w:tc>
          <w:tcPr>
            <w:tcW w:w="1934" w:type="pct"/>
            <w:shd w:val="clear" w:color="auto" w:fill="auto"/>
            <w:vAlign w:val="center"/>
            <w:hideMark/>
          </w:tcPr>
          <w:p w14:paraId="195F9BB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03E68372"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79C8CF4F" w14:textId="77777777" w:rsidTr="0050717E">
        <w:trPr>
          <w:trHeight w:val="92"/>
        </w:trPr>
        <w:tc>
          <w:tcPr>
            <w:tcW w:w="1934" w:type="pct"/>
            <w:shd w:val="clear" w:color="auto" w:fill="auto"/>
            <w:vAlign w:val="center"/>
            <w:hideMark/>
          </w:tcPr>
          <w:p w14:paraId="5CA0DCC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2242DA9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207268C2" w14:textId="77777777" w:rsidTr="0050717E">
        <w:trPr>
          <w:trHeight w:val="123"/>
        </w:trPr>
        <w:tc>
          <w:tcPr>
            <w:tcW w:w="1934" w:type="pct"/>
            <w:shd w:val="clear" w:color="auto" w:fill="auto"/>
            <w:vAlign w:val="center"/>
            <w:hideMark/>
          </w:tcPr>
          <w:p w14:paraId="27C5FE97"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71C4A81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293620C5" w14:textId="77777777" w:rsidTr="0050717E">
        <w:trPr>
          <w:trHeight w:val="169"/>
        </w:trPr>
        <w:tc>
          <w:tcPr>
            <w:tcW w:w="1934" w:type="pct"/>
            <w:shd w:val="clear" w:color="auto" w:fill="auto"/>
            <w:vAlign w:val="center"/>
            <w:hideMark/>
          </w:tcPr>
          <w:p w14:paraId="602996A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36850C50"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2641E10B" w14:textId="77777777" w:rsidTr="0050717E">
        <w:trPr>
          <w:trHeight w:val="73"/>
        </w:trPr>
        <w:tc>
          <w:tcPr>
            <w:tcW w:w="1934" w:type="pct"/>
            <w:shd w:val="clear" w:color="auto" w:fill="auto"/>
            <w:vAlign w:val="center"/>
            <w:hideMark/>
          </w:tcPr>
          <w:p w14:paraId="1C93F8E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73BFF5B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446BDF35" w14:textId="77777777" w:rsidTr="0050717E">
        <w:trPr>
          <w:trHeight w:val="50"/>
        </w:trPr>
        <w:tc>
          <w:tcPr>
            <w:tcW w:w="1934" w:type="pct"/>
            <w:shd w:val="clear" w:color="auto" w:fill="auto"/>
            <w:vAlign w:val="center"/>
            <w:hideMark/>
          </w:tcPr>
          <w:p w14:paraId="48633724"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2147393F"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7300924E" w14:textId="77777777" w:rsidTr="0050717E">
        <w:trPr>
          <w:trHeight w:val="50"/>
        </w:trPr>
        <w:tc>
          <w:tcPr>
            <w:tcW w:w="1934" w:type="pct"/>
            <w:shd w:val="clear" w:color="auto" w:fill="auto"/>
            <w:vAlign w:val="center"/>
            <w:hideMark/>
          </w:tcPr>
          <w:p w14:paraId="795ECC5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44D3235D"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07EC6E66" w14:textId="77777777" w:rsidTr="0050717E">
        <w:trPr>
          <w:trHeight w:val="69"/>
        </w:trPr>
        <w:tc>
          <w:tcPr>
            <w:tcW w:w="1934" w:type="pct"/>
            <w:shd w:val="clear" w:color="auto" w:fill="auto"/>
            <w:vAlign w:val="center"/>
            <w:hideMark/>
          </w:tcPr>
          <w:p w14:paraId="77F9AD46"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3066" w:type="pct"/>
            <w:shd w:val="clear" w:color="auto" w:fill="auto"/>
            <w:vAlign w:val="center"/>
            <w:hideMark/>
          </w:tcPr>
          <w:p w14:paraId="407948D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bl>
    <w:p w14:paraId="1453F010" w14:textId="77777777" w:rsidR="00A463A8" w:rsidRPr="0050717E" w:rsidRDefault="00A463A8" w:rsidP="00A463A8">
      <w:pPr>
        <w:spacing w:after="240" w:line="276" w:lineRule="auto"/>
        <w:jc w:val="both"/>
        <w:rPr>
          <w:rFonts w:ascii="Arial" w:hAnsi="Arial" w:cs="Arial"/>
          <w:sz w:val="20"/>
          <w:szCs w:val="22"/>
        </w:rPr>
      </w:pPr>
      <w:r w:rsidRPr="0050717E">
        <w:rPr>
          <w:rFonts w:ascii="Arial" w:hAnsi="Arial" w:cs="Arial"/>
          <w:sz w:val="20"/>
          <w:szCs w:val="22"/>
        </w:rPr>
        <w:t xml:space="preserve">Fuente: </w:t>
      </w:r>
      <w:r w:rsidRPr="0050717E">
        <w:rPr>
          <w:rFonts w:ascii="Arial" w:hAnsi="Arial" w:cs="Arial"/>
          <w:sz w:val="20"/>
          <w:szCs w:val="22"/>
          <w:highlight w:val="yellow"/>
        </w:rPr>
        <w:t>XXX</w:t>
      </w:r>
    </w:p>
    <w:p w14:paraId="732D4158" w14:textId="77777777" w:rsidR="00A463A8" w:rsidRPr="001C1EA6" w:rsidRDefault="00A463A8" w:rsidP="0050717E">
      <w:pPr>
        <w:pStyle w:val="Descripcin"/>
        <w:keepNext/>
        <w:spacing w:after="0"/>
        <w:jc w:val="both"/>
        <w:rPr>
          <w:rFonts w:ascii="Arial" w:hAnsi="Arial" w:cs="Arial"/>
          <w:b w:val="0"/>
          <w:color w:val="auto"/>
          <w:sz w:val="20"/>
          <w:szCs w:val="22"/>
        </w:rPr>
      </w:pPr>
      <w:bookmarkStart w:id="30" w:name="_Toc72480282"/>
      <w:bookmarkStart w:id="31" w:name="_Toc100066848"/>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03563A">
        <w:rPr>
          <w:rFonts w:ascii="Arial" w:hAnsi="Arial" w:cs="Arial"/>
          <w:b w:val="0"/>
          <w:noProof/>
          <w:color w:val="auto"/>
          <w:sz w:val="20"/>
          <w:szCs w:val="22"/>
        </w:rPr>
        <w:t>14</w:t>
      </w:r>
      <w:r w:rsidRPr="001C1EA6">
        <w:rPr>
          <w:rFonts w:ascii="Arial" w:hAnsi="Arial" w:cs="Arial"/>
          <w:b w:val="0"/>
          <w:color w:val="auto"/>
          <w:sz w:val="20"/>
          <w:szCs w:val="22"/>
        </w:rPr>
        <w:fldChar w:fldCharType="end"/>
      </w:r>
      <w:r w:rsidRPr="001C1EA6">
        <w:rPr>
          <w:rFonts w:ascii="Arial" w:hAnsi="Arial" w:cs="Arial"/>
          <w:b w:val="0"/>
          <w:color w:val="auto"/>
          <w:sz w:val="20"/>
          <w:szCs w:val="22"/>
        </w:rPr>
        <w:t>. Líneas y proyectos de investigación del Programa Académico.</w:t>
      </w:r>
      <w:bookmarkEnd w:id="30"/>
      <w:bookmarkEnd w:id="31"/>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5319"/>
        <w:gridCol w:w="4653"/>
      </w:tblGrid>
      <w:tr w:rsidR="00A463A8" w:rsidRPr="0050717E" w14:paraId="79B6448D" w14:textId="77777777" w:rsidTr="0050717E">
        <w:trPr>
          <w:trHeight w:val="300"/>
        </w:trPr>
        <w:tc>
          <w:tcPr>
            <w:tcW w:w="2667" w:type="pct"/>
            <w:shd w:val="clear" w:color="auto" w:fill="auto"/>
            <w:vAlign w:val="center"/>
            <w:hideMark/>
          </w:tcPr>
          <w:p w14:paraId="2A30BB44"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Grupo de investigación</w:t>
            </w:r>
          </w:p>
        </w:tc>
        <w:tc>
          <w:tcPr>
            <w:tcW w:w="2333" w:type="pct"/>
            <w:shd w:val="clear" w:color="auto" w:fill="auto"/>
            <w:vAlign w:val="center"/>
            <w:hideMark/>
          </w:tcPr>
          <w:p w14:paraId="2A8CE191" w14:textId="77777777" w:rsidR="00A463A8" w:rsidRPr="0050717E" w:rsidRDefault="00A463A8" w:rsidP="0050717E">
            <w:pPr>
              <w:jc w:val="center"/>
              <w:rPr>
                <w:rFonts w:ascii="Arial" w:hAnsi="Arial" w:cs="Arial"/>
                <w:b/>
                <w:bCs/>
                <w:sz w:val="20"/>
                <w:szCs w:val="22"/>
                <w:lang w:val="es-419" w:eastAsia="es-CO"/>
              </w:rPr>
            </w:pPr>
            <w:r w:rsidRPr="0050717E">
              <w:rPr>
                <w:rFonts w:ascii="Arial" w:hAnsi="Arial" w:cs="Arial"/>
                <w:b/>
                <w:bCs/>
                <w:sz w:val="20"/>
                <w:szCs w:val="22"/>
                <w:lang w:val="es-419" w:eastAsia="es-CO"/>
              </w:rPr>
              <w:t>Producción Académica (GroupLac)</w:t>
            </w:r>
          </w:p>
        </w:tc>
      </w:tr>
      <w:tr w:rsidR="00A463A8" w:rsidRPr="0050717E" w14:paraId="4BA89FF8" w14:textId="77777777" w:rsidTr="0050717E">
        <w:trPr>
          <w:trHeight w:val="187"/>
        </w:trPr>
        <w:tc>
          <w:tcPr>
            <w:tcW w:w="2667" w:type="pct"/>
            <w:shd w:val="clear" w:color="auto" w:fill="auto"/>
            <w:vAlign w:val="center"/>
            <w:hideMark/>
          </w:tcPr>
          <w:p w14:paraId="6070BCFF"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600F7281"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140B3ACA" w14:textId="77777777" w:rsidTr="0050717E">
        <w:trPr>
          <w:trHeight w:val="92"/>
        </w:trPr>
        <w:tc>
          <w:tcPr>
            <w:tcW w:w="2667" w:type="pct"/>
            <w:shd w:val="clear" w:color="auto" w:fill="auto"/>
            <w:vAlign w:val="center"/>
            <w:hideMark/>
          </w:tcPr>
          <w:p w14:paraId="1F0DD685"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70EB759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62036AB2" w14:textId="77777777" w:rsidTr="0050717E">
        <w:trPr>
          <w:trHeight w:val="123"/>
        </w:trPr>
        <w:tc>
          <w:tcPr>
            <w:tcW w:w="2667" w:type="pct"/>
            <w:shd w:val="clear" w:color="auto" w:fill="auto"/>
            <w:vAlign w:val="center"/>
            <w:hideMark/>
          </w:tcPr>
          <w:p w14:paraId="0DDB0086"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25AFBD71"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43868196" w14:textId="77777777" w:rsidTr="0050717E">
        <w:trPr>
          <w:trHeight w:val="169"/>
        </w:trPr>
        <w:tc>
          <w:tcPr>
            <w:tcW w:w="2667" w:type="pct"/>
            <w:shd w:val="clear" w:color="auto" w:fill="auto"/>
            <w:vAlign w:val="center"/>
            <w:hideMark/>
          </w:tcPr>
          <w:p w14:paraId="382115EB"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68529762"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3E5E58AF" w14:textId="77777777" w:rsidTr="0050717E">
        <w:trPr>
          <w:trHeight w:val="73"/>
        </w:trPr>
        <w:tc>
          <w:tcPr>
            <w:tcW w:w="2667" w:type="pct"/>
            <w:shd w:val="clear" w:color="auto" w:fill="auto"/>
            <w:vAlign w:val="center"/>
            <w:hideMark/>
          </w:tcPr>
          <w:p w14:paraId="1A26426B"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48CEBE10"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36CBA35E" w14:textId="77777777" w:rsidTr="0050717E">
        <w:trPr>
          <w:trHeight w:val="50"/>
        </w:trPr>
        <w:tc>
          <w:tcPr>
            <w:tcW w:w="2667" w:type="pct"/>
            <w:shd w:val="clear" w:color="auto" w:fill="auto"/>
            <w:vAlign w:val="center"/>
            <w:hideMark/>
          </w:tcPr>
          <w:p w14:paraId="447D087E"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0BBB983A"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3DF92CC9" w14:textId="77777777" w:rsidTr="0050717E">
        <w:trPr>
          <w:trHeight w:val="50"/>
        </w:trPr>
        <w:tc>
          <w:tcPr>
            <w:tcW w:w="2667" w:type="pct"/>
            <w:shd w:val="clear" w:color="auto" w:fill="auto"/>
            <w:vAlign w:val="center"/>
            <w:hideMark/>
          </w:tcPr>
          <w:p w14:paraId="3D470CC3"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69C176D8"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r w:rsidR="00A463A8" w:rsidRPr="0050717E" w14:paraId="1A035FFA" w14:textId="77777777" w:rsidTr="0050717E">
        <w:trPr>
          <w:trHeight w:val="69"/>
        </w:trPr>
        <w:tc>
          <w:tcPr>
            <w:tcW w:w="2667" w:type="pct"/>
            <w:shd w:val="clear" w:color="auto" w:fill="auto"/>
            <w:vAlign w:val="center"/>
            <w:hideMark/>
          </w:tcPr>
          <w:p w14:paraId="1B37FF93"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c>
          <w:tcPr>
            <w:tcW w:w="2333" w:type="pct"/>
            <w:shd w:val="clear" w:color="auto" w:fill="auto"/>
            <w:vAlign w:val="center"/>
            <w:hideMark/>
          </w:tcPr>
          <w:p w14:paraId="4E547B19" w14:textId="77777777" w:rsidR="00A463A8" w:rsidRPr="0050717E" w:rsidRDefault="00A463A8" w:rsidP="0050717E">
            <w:pPr>
              <w:jc w:val="both"/>
              <w:rPr>
                <w:rFonts w:ascii="Arial" w:hAnsi="Arial" w:cs="Arial"/>
                <w:sz w:val="20"/>
                <w:szCs w:val="22"/>
                <w:lang w:eastAsia="es-CO"/>
              </w:rPr>
            </w:pPr>
            <w:r w:rsidRPr="0050717E">
              <w:rPr>
                <w:rFonts w:ascii="Arial" w:hAnsi="Arial" w:cs="Arial"/>
                <w:sz w:val="20"/>
                <w:szCs w:val="22"/>
                <w:lang w:eastAsia="es-CO"/>
              </w:rPr>
              <w:t> </w:t>
            </w:r>
          </w:p>
        </w:tc>
      </w:tr>
    </w:tbl>
    <w:p w14:paraId="0E85B0E5" w14:textId="77777777" w:rsidR="00A463A8" w:rsidRPr="0050717E" w:rsidRDefault="00A463A8" w:rsidP="00A463A8">
      <w:pPr>
        <w:spacing w:after="240" w:line="276" w:lineRule="auto"/>
        <w:jc w:val="both"/>
        <w:rPr>
          <w:rFonts w:ascii="Arial" w:hAnsi="Arial" w:cs="Arial"/>
          <w:sz w:val="20"/>
          <w:szCs w:val="22"/>
        </w:rPr>
      </w:pPr>
      <w:r w:rsidRPr="0050717E">
        <w:rPr>
          <w:rFonts w:ascii="Arial" w:hAnsi="Arial" w:cs="Arial"/>
          <w:sz w:val="20"/>
          <w:szCs w:val="22"/>
        </w:rPr>
        <w:t xml:space="preserve">Fuente: </w:t>
      </w:r>
      <w:r w:rsidRPr="0050717E">
        <w:rPr>
          <w:rFonts w:ascii="Arial" w:hAnsi="Arial" w:cs="Arial"/>
          <w:sz w:val="20"/>
          <w:szCs w:val="22"/>
          <w:highlight w:val="yellow"/>
        </w:rPr>
        <w:t>XXX</w:t>
      </w:r>
    </w:p>
    <w:p w14:paraId="7AE12547" w14:textId="67F47F88" w:rsidR="00F90441" w:rsidRPr="001C1EA6" w:rsidRDefault="00A463A8" w:rsidP="00F90441">
      <w:pPr>
        <w:pStyle w:val="Descripcin"/>
        <w:keepNext/>
        <w:spacing w:after="0" w:line="276" w:lineRule="auto"/>
        <w:jc w:val="both"/>
        <w:rPr>
          <w:rFonts w:ascii="Arial" w:hAnsi="Arial" w:cs="Arial"/>
          <w:b w:val="0"/>
          <w:color w:val="auto"/>
          <w:sz w:val="20"/>
          <w:szCs w:val="22"/>
        </w:rPr>
      </w:pPr>
      <w:bookmarkStart w:id="32" w:name="_Toc72480283"/>
      <w:bookmarkStart w:id="33" w:name="_Toc100066849"/>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03563A">
        <w:rPr>
          <w:rFonts w:ascii="Arial" w:hAnsi="Arial" w:cs="Arial"/>
          <w:b w:val="0"/>
          <w:noProof/>
          <w:color w:val="auto"/>
          <w:sz w:val="20"/>
          <w:szCs w:val="22"/>
        </w:rPr>
        <w:t>15</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Recursos</w:t>
      </w:r>
      <w:r w:rsidRPr="001C1EA6">
        <w:rPr>
          <w:rFonts w:ascii="Arial" w:hAnsi="Arial" w:cs="Arial"/>
          <w:b w:val="0"/>
          <w:color w:val="auto"/>
          <w:sz w:val="20"/>
          <w:szCs w:val="22"/>
        </w:rPr>
        <w:t xml:space="preserve"> física del Programa Académico</w:t>
      </w:r>
      <w:bookmarkEnd w:id="32"/>
      <w:bookmarkEnd w:id="3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794"/>
        <w:gridCol w:w="1111"/>
        <w:gridCol w:w="598"/>
        <w:gridCol w:w="1111"/>
        <w:gridCol w:w="598"/>
        <w:gridCol w:w="1111"/>
        <w:gridCol w:w="477"/>
        <w:gridCol w:w="1111"/>
        <w:gridCol w:w="477"/>
        <w:gridCol w:w="1111"/>
        <w:gridCol w:w="473"/>
      </w:tblGrid>
      <w:tr w:rsidR="00A463A8" w:rsidRPr="00F90441" w14:paraId="71D8BF74" w14:textId="77777777" w:rsidTr="00F90441">
        <w:tc>
          <w:tcPr>
            <w:tcW w:w="900" w:type="pct"/>
            <w:vMerge w:val="restart"/>
            <w:shd w:val="clear" w:color="auto" w:fill="auto"/>
            <w:vAlign w:val="center"/>
          </w:tcPr>
          <w:p w14:paraId="62A2944C"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Uso de Espacio</w:t>
            </w:r>
          </w:p>
        </w:tc>
        <w:tc>
          <w:tcPr>
            <w:tcW w:w="4100" w:type="pct"/>
            <w:gridSpan w:val="10"/>
            <w:shd w:val="clear" w:color="auto" w:fill="auto"/>
            <w:vAlign w:val="center"/>
          </w:tcPr>
          <w:p w14:paraId="122007D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Tendencia</w:t>
            </w:r>
          </w:p>
        </w:tc>
      </w:tr>
      <w:tr w:rsidR="00A463A8" w:rsidRPr="00F90441" w14:paraId="6B048860" w14:textId="77777777" w:rsidTr="00F90441">
        <w:trPr>
          <w:trHeight w:val="198"/>
        </w:trPr>
        <w:tc>
          <w:tcPr>
            <w:tcW w:w="900" w:type="pct"/>
            <w:vMerge/>
            <w:shd w:val="clear" w:color="auto" w:fill="auto"/>
            <w:vAlign w:val="center"/>
          </w:tcPr>
          <w:p w14:paraId="2335BFE0" w14:textId="77777777" w:rsidR="00A463A8" w:rsidRPr="00F90441" w:rsidRDefault="00A463A8" w:rsidP="00F90441">
            <w:pPr>
              <w:tabs>
                <w:tab w:val="left" w:pos="1560"/>
              </w:tabs>
              <w:rPr>
                <w:rFonts w:ascii="Arial" w:hAnsi="Arial" w:cs="Arial"/>
                <w:b/>
                <w:sz w:val="18"/>
                <w:szCs w:val="22"/>
              </w:rPr>
            </w:pPr>
          </w:p>
        </w:tc>
        <w:tc>
          <w:tcPr>
            <w:tcW w:w="857" w:type="pct"/>
            <w:gridSpan w:val="2"/>
            <w:shd w:val="clear" w:color="auto" w:fill="auto"/>
            <w:vAlign w:val="center"/>
          </w:tcPr>
          <w:p w14:paraId="600EBC3B"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Propiedad</w:t>
            </w:r>
          </w:p>
        </w:tc>
        <w:tc>
          <w:tcPr>
            <w:tcW w:w="857" w:type="pct"/>
            <w:gridSpan w:val="2"/>
            <w:shd w:val="clear" w:color="auto" w:fill="auto"/>
            <w:vAlign w:val="center"/>
          </w:tcPr>
          <w:p w14:paraId="305804B1"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Arriendo</w:t>
            </w:r>
          </w:p>
        </w:tc>
        <w:tc>
          <w:tcPr>
            <w:tcW w:w="796" w:type="pct"/>
            <w:gridSpan w:val="2"/>
            <w:shd w:val="clear" w:color="auto" w:fill="auto"/>
            <w:vAlign w:val="center"/>
          </w:tcPr>
          <w:p w14:paraId="3BB8CB4D"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Comodato</w:t>
            </w:r>
          </w:p>
        </w:tc>
        <w:tc>
          <w:tcPr>
            <w:tcW w:w="796" w:type="pct"/>
            <w:gridSpan w:val="2"/>
            <w:shd w:val="clear" w:color="auto" w:fill="auto"/>
            <w:vAlign w:val="center"/>
          </w:tcPr>
          <w:p w14:paraId="3B5C0A03"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Otros</w:t>
            </w:r>
          </w:p>
        </w:tc>
        <w:tc>
          <w:tcPr>
            <w:tcW w:w="794" w:type="pct"/>
            <w:gridSpan w:val="2"/>
            <w:shd w:val="clear" w:color="auto" w:fill="auto"/>
            <w:vAlign w:val="center"/>
          </w:tcPr>
          <w:p w14:paraId="54F8E20A"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Total</w:t>
            </w:r>
          </w:p>
        </w:tc>
      </w:tr>
      <w:tr w:rsidR="00A463A8" w:rsidRPr="00F90441" w14:paraId="7BCB997E" w14:textId="77777777" w:rsidTr="00F90441">
        <w:tc>
          <w:tcPr>
            <w:tcW w:w="900" w:type="pct"/>
            <w:vMerge/>
            <w:shd w:val="clear" w:color="auto" w:fill="auto"/>
            <w:vAlign w:val="center"/>
          </w:tcPr>
          <w:p w14:paraId="27F0B68C" w14:textId="77777777" w:rsidR="00A463A8" w:rsidRPr="00F90441" w:rsidRDefault="00A463A8" w:rsidP="00F90441">
            <w:pPr>
              <w:tabs>
                <w:tab w:val="left" w:pos="1560"/>
              </w:tabs>
              <w:rPr>
                <w:rFonts w:ascii="Arial" w:hAnsi="Arial" w:cs="Arial"/>
                <w:b/>
                <w:sz w:val="18"/>
                <w:szCs w:val="22"/>
              </w:rPr>
            </w:pPr>
          </w:p>
        </w:tc>
        <w:tc>
          <w:tcPr>
            <w:tcW w:w="557" w:type="pct"/>
            <w:shd w:val="clear" w:color="auto" w:fill="auto"/>
            <w:vAlign w:val="center"/>
          </w:tcPr>
          <w:p w14:paraId="5897F37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8634D68"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749D6552"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300" w:type="pct"/>
            <w:shd w:val="clear" w:color="auto" w:fill="auto"/>
            <w:vAlign w:val="center"/>
          </w:tcPr>
          <w:p w14:paraId="5544F31F"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512FE1AC"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34F17587"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2E36810E"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9" w:type="pct"/>
            <w:shd w:val="clear" w:color="auto" w:fill="auto"/>
            <w:vAlign w:val="center"/>
          </w:tcPr>
          <w:p w14:paraId="7C01B4B9"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c>
          <w:tcPr>
            <w:tcW w:w="557" w:type="pct"/>
            <w:shd w:val="clear" w:color="auto" w:fill="auto"/>
            <w:vAlign w:val="center"/>
          </w:tcPr>
          <w:p w14:paraId="687F17B6"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Cantidad Espacios</w:t>
            </w:r>
          </w:p>
        </w:tc>
        <w:tc>
          <w:tcPr>
            <w:tcW w:w="237" w:type="pct"/>
            <w:shd w:val="clear" w:color="auto" w:fill="auto"/>
            <w:vAlign w:val="center"/>
          </w:tcPr>
          <w:p w14:paraId="6EBDA0B8" w14:textId="77777777" w:rsidR="00A463A8" w:rsidRPr="00F90441" w:rsidRDefault="00A463A8" w:rsidP="00F90441">
            <w:pPr>
              <w:tabs>
                <w:tab w:val="left" w:pos="1560"/>
              </w:tabs>
              <w:jc w:val="center"/>
              <w:rPr>
                <w:rFonts w:ascii="Arial" w:hAnsi="Arial" w:cs="Arial"/>
                <w:b/>
                <w:sz w:val="18"/>
                <w:szCs w:val="22"/>
              </w:rPr>
            </w:pPr>
            <w:r w:rsidRPr="00F90441">
              <w:rPr>
                <w:rFonts w:ascii="Arial" w:hAnsi="Arial" w:cs="Arial"/>
                <w:b/>
                <w:sz w:val="18"/>
                <w:szCs w:val="22"/>
              </w:rPr>
              <w:t>M</w:t>
            </w:r>
            <w:r w:rsidRPr="00F90441">
              <w:rPr>
                <w:rFonts w:ascii="Arial" w:hAnsi="Arial" w:cs="Arial"/>
                <w:b/>
                <w:sz w:val="18"/>
                <w:szCs w:val="22"/>
                <w:vertAlign w:val="superscript"/>
              </w:rPr>
              <w:t>2</w:t>
            </w:r>
          </w:p>
        </w:tc>
      </w:tr>
      <w:tr w:rsidR="00A463A8" w:rsidRPr="00F90441" w14:paraId="11BC3FB5" w14:textId="77777777" w:rsidTr="00F90441">
        <w:tc>
          <w:tcPr>
            <w:tcW w:w="900" w:type="pct"/>
            <w:shd w:val="clear" w:color="auto" w:fill="auto"/>
            <w:vAlign w:val="center"/>
          </w:tcPr>
          <w:p w14:paraId="4CCC714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Aulas de clase</w:t>
            </w:r>
          </w:p>
        </w:tc>
        <w:tc>
          <w:tcPr>
            <w:tcW w:w="557" w:type="pct"/>
            <w:shd w:val="clear" w:color="auto" w:fill="auto"/>
            <w:vAlign w:val="center"/>
          </w:tcPr>
          <w:p w14:paraId="5A22B06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FD5F95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CB78F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EEC670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E398CCC"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0DB67B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C26D03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80DB32D"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09FC6C0"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4C9881E6" w14:textId="77777777" w:rsidR="00A463A8" w:rsidRPr="00F90441" w:rsidRDefault="00A463A8" w:rsidP="00F90441">
            <w:pPr>
              <w:tabs>
                <w:tab w:val="left" w:pos="1560"/>
              </w:tabs>
              <w:jc w:val="center"/>
              <w:rPr>
                <w:rFonts w:ascii="Arial" w:hAnsi="Arial" w:cs="Arial"/>
                <w:sz w:val="18"/>
                <w:szCs w:val="22"/>
              </w:rPr>
            </w:pPr>
          </w:p>
        </w:tc>
      </w:tr>
      <w:tr w:rsidR="00A463A8" w:rsidRPr="00F90441" w14:paraId="781B3734" w14:textId="77777777" w:rsidTr="00F90441">
        <w:tc>
          <w:tcPr>
            <w:tcW w:w="900" w:type="pct"/>
            <w:shd w:val="clear" w:color="auto" w:fill="auto"/>
            <w:vAlign w:val="center"/>
          </w:tcPr>
          <w:p w14:paraId="7DE4AC7C" w14:textId="29CD6FD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Laboratorios</w:t>
            </w:r>
          </w:p>
        </w:tc>
        <w:tc>
          <w:tcPr>
            <w:tcW w:w="557" w:type="pct"/>
            <w:shd w:val="clear" w:color="auto" w:fill="auto"/>
            <w:vAlign w:val="center"/>
          </w:tcPr>
          <w:p w14:paraId="48BA17E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6346A6A"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3E3286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C9173E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31803C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B562FED"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4798551"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34FC55C2"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F72CB71"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01F39156"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B535515" w14:textId="77777777" w:rsidTr="00F90441">
        <w:tc>
          <w:tcPr>
            <w:tcW w:w="900" w:type="pct"/>
            <w:shd w:val="clear" w:color="auto" w:fill="auto"/>
            <w:vAlign w:val="center"/>
          </w:tcPr>
          <w:p w14:paraId="4721B11E" w14:textId="4948EA2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Sala de tutores</w:t>
            </w:r>
          </w:p>
        </w:tc>
        <w:tc>
          <w:tcPr>
            <w:tcW w:w="557" w:type="pct"/>
            <w:shd w:val="clear" w:color="auto" w:fill="auto"/>
            <w:vAlign w:val="center"/>
          </w:tcPr>
          <w:p w14:paraId="7294939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48EF74A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55A1DB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D334F3A"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47311B5"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D7AF19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0942254"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DF5A18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3423D36"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F333A5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5E18259" w14:textId="77777777" w:rsidTr="00F90441">
        <w:tc>
          <w:tcPr>
            <w:tcW w:w="900" w:type="pct"/>
            <w:shd w:val="clear" w:color="auto" w:fill="auto"/>
            <w:vAlign w:val="center"/>
          </w:tcPr>
          <w:p w14:paraId="76F3E928" w14:textId="0D4C43A6"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Auditorios</w:t>
            </w:r>
          </w:p>
        </w:tc>
        <w:tc>
          <w:tcPr>
            <w:tcW w:w="557" w:type="pct"/>
            <w:shd w:val="clear" w:color="auto" w:fill="auto"/>
            <w:vAlign w:val="center"/>
          </w:tcPr>
          <w:p w14:paraId="06449E58"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17B3E5C"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013FF3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5A33299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7CE5CD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2CBA02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8CBFD7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4C79D63"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8EDD307"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36C59B3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7433041" w14:textId="77777777" w:rsidTr="00F90441">
        <w:tc>
          <w:tcPr>
            <w:tcW w:w="900" w:type="pct"/>
            <w:shd w:val="clear" w:color="auto" w:fill="auto"/>
            <w:vAlign w:val="center"/>
          </w:tcPr>
          <w:p w14:paraId="47526E97" w14:textId="41CBEA7B"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Bibliotecas</w:t>
            </w:r>
          </w:p>
        </w:tc>
        <w:tc>
          <w:tcPr>
            <w:tcW w:w="557" w:type="pct"/>
            <w:shd w:val="clear" w:color="auto" w:fill="auto"/>
            <w:vAlign w:val="center"/>
          </w:tcPr>
          <w:p w14:paraId="40698407"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AFACCF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2962A6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5E6536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019FB5E"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2FCD2F66"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DA0256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33C8005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AC0EEE2"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6990434" w14:textId="77777777" w:rsidR="00A463A8" w:rsidRPr="00F90441" w:rsidRDefault="00A463A8" w:rsidP="00F90441">
            <w:pPr>
              <w:tabs>
                <w:tab w:val="left" w:pos="1560"/>
              </w:tabs>
              <w:jc w:val="center"/>
              <w:rPr>
                <w:rFonts w:ascii="Arial" w:hAnsi="Arial" w:cs="Arial"/>
                <w:sz w:val="18"/>
                <w:szCs w:val="22"/>
              </w:rPr>
            </w:pPr>
          </w:p>
        </w:tc>
      </w:tr>
      <w:tr w:rsidR="00A463A8" w:rsidRPr="00F90441" w14:paraId="4272CF14" w14:textId="77777777" w:rsidTr="00F90441">
        <w:tc>
          <w:tcPr>
            <w:tcW w:w="900" w:type="pct"/>
            <w:shd w:val="clear" w:color="auto" w:fill="auto"/>
            <w:vAlign w:val="center"/>
          </w:tcPr>
          <w:p w14:paraId="179F2713" w14:textId="46EF4CD8"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Cómputo</w:t>
            </w:r>
          </w:p>
        </w:tc>
        <w:tc>
          <w:tcPr>
            <w:tcW w:w="557" w:type="pct"/>
            <w:shd w:val="clear" w:color="auto" w:fill="auto"/>
            <w:vAlign w:val="center"/>
          </w:tcPr>
          <w:p w14:paraId="4FAAC83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5D098CF"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E833670"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5ACC161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27955E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3E1C3C1"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71FA37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43CF231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C80E8F0"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8752E01" w14:textId="77777777" w:rsidR="00A463A8" w:rsidRPr="00F90441" w:rsidRDefault="00A463A8" w:rsidP="00F90441">
            <w:pPr>
              <w:tabs>
                <w:tab w:val="left" w:pos="1560"/>
              </w:tabs>
              <w:jc w:val="center"/>
              <w:rPr>
                <w:rFonts w:ascii="Arial" w:hAnsi="Arial" w:cs="Arial"/>
                <w:sz w:val="18"/>
                <w:szCs w:val="22"/>
              </w:rPr>
            </w:pPr>
          </w:p>
        </w:tc>
      </w:tr>
      <w:tr w:rsidR="00A463A8" w:rsidRPr="00F90441" w14:paraId="324D237C" w14:textId="77777777" w:rsidTr="00F90441">
        <w:tc>
          <w:tcPr>
            <w:tcW w:w="900" w:type="pct"/>
            <w:shd w:val="clear" w:color="auto" w:fill="auto"/>
            <w:vAlign w:val="center"/>
          </w:tcPr>
          <w:p w14:paraId="497F0FB3" w14:textId="6563E45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Oficinas</w:t>
            </w:r>
          </w:p>
        </w:tc>
        <w:tc>
          <w:tcPr>
            <w:tcW w:w="557" w:type="pct"/>
            <w:shd w:val="clear" w:color="auto" w:fill="auto"/>
            <w:vAlign w:val="center"/>
          </w:tcPr>
          <w:p w14:paraId="2A8A334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2DDD7D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3AD99DC"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5F46F7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D64898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4FC2E4B"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988ECEF"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64F63FB3"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5F69CAE"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0E59334"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5357541" w14:textId="77777777" w:rsidTr="00F90441">
        <w:tc>
          <w:tcPr>
            <w:tcW w:w="900" w:type="pct"/>
            <w:shd w:val="clear" w:color="auto" w:fill="auto"/>
            <w:vAlign w:val="center"/>
          </w:tcPr>
          <w:p w14:paraId="54570D9C"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Espacios deportivos</w:t>
            </w:r>
          </w:p>
        </w:tc>
        <w:tc>
          <w:tcPr>
            <w:tcW w:w="557" w:type="pct"/>
            <w:shd w:val="clear" w:color="auto" w:fill="auto"/>
            <w:vAlign w:val="center"/>
          </w:tcPr>
          <w:p w14:paraId="2AB1F10A"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778DE89"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2FDCF5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E07FE7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3BA0E7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3C9F96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6707AF0"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42949B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FCD28F"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542687D2" w14:textId="77777777" w:rsidR="00A463A8" w:rsidRPr="00F90441" w:rsidRDefault="00A463A8" w:rsidP="00F90441">
            <w:pPr>
              <w:tabs>
                <w:tab w:val="left" w:pos="1560"/>
              </w:tabs>
              <w:jc w:val="center"/>
              <w:rPr>
                <w:rFonts w:ascii="Arial" w:hAnsi="Arial" w:cs="Arial"/>
                <w:sz w:val="18"/>
                <w:szCs w:val="22"/>
              </w:rPr>
            </w:pPr>
          </w:p>
        </w:tc>
      </w:tr>
      <w:tr w:rsidR="00A463A8" w:rsidRPr="00F90441" w14:paraId="2FE86EC7" w14:textId="77777777" w:rsidTr="00F90441">
        <w:tc>
          <w:tcPr>
            <w:tcW w:w="900" w:type="pct"/>
            <w:shd w:val="clear" w:color="auto" w:fill="auto"/>
            <w:vAlign w:val="center"/>
          </w:tcPr>
          <w:p w14:paraId="4EE02304" w14:textId="443BD0B2"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Cafeterías</w:t>
            </w:r>
          </w:p>
        </w:tc>
        <w:tc>
          <w:tcPr>
            <w:tcW w:w="557" w:type="pct"/>
            <w:shd w:val="clear" w:color="auto" w:fill="auto"/>
            <w:vAlign w:val="center"/>
          </w:tcPr>
          <w:p w14:paraId="07AC3995"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529B68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C4C8274"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7E359080"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67F5821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08BEB3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2CC8949"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1BBB6E3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0081074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7100346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0214031" w14:textId="77777777" w:rsidTr="00F90441">
        <w:tc>
          <w:tcPr>
            <w:tcW w:w="900" w:type="pct"/>
            <w:shd w:val="clear" w:color="auto" w:fill="auto"/>
            <w:vAlign w:val="center"/>
          </w:tcPr>
          <w:p w14:paraId="02EE8F41" w14:textId="45C21681"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Zonas recreación</w:t>
            </w:r>
          </w:p>
        </w:tc>
        <w:tc>
          <w:tcPr>
            <w:tcW w:w="557" w:type="pct"/>
            <w:shd w:val="clear" w:color="auto" w:fill="auto"/>
            <w:vAlign w:val="center"/>
          </w:tcPr>
          <w:p w14:paraId="14FA649E"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64F2B71F"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681A2B"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0AC0D1C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23C267E"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89D84E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E0005DB"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71ED731B"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3D65B6C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02213CAC" w14:textId="77777777" w:rsidR="00A463A8" w:rsidRPr="00F90441" w:rsidRDefault="00A463A8" w:rsidP="00F90441">
            <w:pPr>
              <w:tabs>
                <w:tab w:val="left" w:pos="1560"/>
              </w:tabs>
              <w:jc w:val="center"/>
              <w:rPr>
                <w:rFonts w:ascii="Arial" w:hAnsi="Arial" w:cs="Arial"/>
                <w:sz w:val="18"/>
                <w:szCs w:val="22"/>
              </w:rPr>
            </w:pPr>
          </w:p>
        </w:tc>
      </w:tr>
      <w:tr w:rsidR="00A463A8" w:rsidRPr="00F90441" w14:paraId="6D7C0293" w14:textId="77777777" w:rsidTr="00F90441">
        <w:tc>
          <w:tcPr>
            <w:tcW w:w="900" w:type="pct"/>
            <w:shd w:val="clear" w:color="auto" w:fill="auto"/>
            <w:vAlign w:val="center"/>
          </w:tcPr>
          <w:p w14:paraId="26A86A00" w14:textId="41E62489"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Servicios sanitarios</w:t>
            </w:r>
          </w:p>
        </w:tc>
        <w:tc>
          <w:tcPr>
            <w:tcW w:w="557" w:type="pct"/>
            <w:shd w:val="clear" w:color="auto" w:fill="auto"/>
            <w:vAlign w:val="center"/>
          </w:tcPr>
          <w:p w14:paraId="25F75672"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1CBC221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8749B8D"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2C807034"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565D37A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512D0DC8"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876A51F"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AA96C95"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20B74D33"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3319526E" w14:textId="77777777" w:rsidR="00A463A8" w:rsidRPr="00F90441" w:rsidRDefault="00A463A8" w:rsidP="00F90441">
            <w:pPr>
              <w:tabs>
                <w:tab w:val="left" w:pos="1560"/>
              </w:tabs>
              <w:jc w:val="center"/>
              <w:rPr>
                <w:rFonts w:ascii="Arial" w:hAnsi="Arial" w:cs="Arial"/>
                <w:sz w:val="18"/>
                <w:szCs w:val="22"/>
              </w:rPr>
            </w:pPr>
          </w:p>
        </w:tc>
      </w:tr>
      <w:tr w:rsidR="00A463A8" w:rsidRPr="00F90441" w14:paraId="260A4C30" w14:textId="77777777" w:rsidTr="00F90441">
        <w:tc>
          <w:tcPr>
            <w:tcW w:w="900" w:type="pct"/>
            <w:shd w:val="clear" w:color="auto" w:fill="auto"/>
            <w:vAlign w:val="center"/>
          </w:tcPr>
          <w:p w14:paraId="497BBF95" w14:textId="35147529"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Otros</w:t>
            </w:r>
          </w:p>
        </w:tc>
        <w:tc>
          <w:tcPr>
            <w:tcW w:w="557" w:type="pct"/>
            <w:shd w:val="clear" w:color="auto" w:fill="auto"/>
            <w:vAlign w:val="center"/>
          </w:tcPr>
          <w:p w14:paraId="2B718C79"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3E26D38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728DA626" w14:textId="77777777" w:rsidR="00A463A8" w:rsidRPr="00F90441" w:rsidRDefault="00A463A8" w:rsidP="00F90441">
            <w:pPr>
              <w:tabs>
                <w:tab w:val="left" w:pos="1560"/>
              </w:tabs>
              <w:jc w:val="center"/>
              <w:rPr>
                <w:rFonts w:ascii="Arial" w:hAnsi="Arial" w:cs="Arial"/>
                <w:sz w:val="18"/>
                <w:szCs w:val="22"/>
              </w:rPr>
            </w:pPr>
          </w:p>
        </w:tc>
        <w:tc>
          <w:tcPr>
            <w:tcW w:w="300" w:type="pct"/>
            <w:shd w:val="clear" w:color="auto" w:fill="auto"/>
            <w:vAlign w:val="center"/>
          </w:tcPr>
          <w:p w14:paraId="3F2C044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16ACF708"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048D9C37"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7AEA732" w14:textId="77777777" w:rsidR="00A463A8" w:rsidRPr="00F90441" w:rsidRDefault="00A463A8" w:rsidP="00F90441">
            <w:pPr>
              <w:tabs>
                <w:tab w:val="left" w:pos="1560"/>
              </w:tabs>
              <w:jc w:val="center"/>
              <w:rPr>
                <w:rFonts w:ascii="Arial" w:hAnsi="Arial" w:cs="Arial"/>
                <w:sz w:val="18"/>
                <w:szCs w:val="22"/>
              </w:rPr>
            </w:pPr>
          </w:p>
        </w:tc>
        <w:tc>
          <w:tcPr>
            <w:tcW w:w="239" w:type="pct"/>
            <w:shd w:val="clear" w:color="auto" w:fill="auto"/>
            <w:vAlign w:val="center"/>
          </w:tcPr>
          <w:p w14:paraId="1251125E" w14:textId="77777777" w:rsidR="00A463A8" w:rsidRPr="00F90441" w:rsidRDefault="00A463A8" w:rsidP="00F90441">
            <w:pPr>
              <w:tabs>
                <w:tab w:val="left" w:pos="1560"/>
              </w:tabs>
              <w:jc w:val="center"/>
              <w:rPr>
                <w:rFonts w:ascii="Arial" w:hAnsi="Arial" w:cs="Arial"/>
                <w:sz w:val="18"/>
                <w:szCs w:val="22"/>
              </w:rPr>
            </w:pPr>
          </w:p>
        </w:tc>
        <w:tc>
          <w:tcPr>
            <w:tcW w:w="557" w:type="pct"/>
            <w:shd w:val="clear" w:color="auto" w:fill="auto"/>
            <w:vAlign w:val="center"/>
          </w:tcPr>
          <w:p w14:paraId="4B3A5486" w14:textId="77777777" w:rsidR="00A463A8" w:rsidRPr="00F90441" w:rsidRDefault="00A463A8" w:rsidP="00F90441">
            <w:pPr>
              <w:tabs>
                <w:tab w:val="left" w:pos="1560"/>
              </w:tabs>
              <w:jc w:val="center"/>
              <w:rPr>
                <w:rFonts w:ascii="Arial" w:hAnsi="Arial" w:cs="Arial"/>
                <w:sz w:val="18"/>
                <w:szCs w:val="22"/>
              </w:rPr>
            </w:pPr>
          </w:p>
        </w:tc>
        <w:tc>
          <w:tcPr>
            <w:tcW w:w="237" w:type="pct"/>
            <w:shd w:val="clear" w:color="auto" w:fill="auto"/>
            <w:vAlign w:val="center"/>
          </w:tcPr>
          <w:p w14:paraId="17C9713F" w14:textId="77777777" w:rsidR="00A463A8" w:rsidRPr="00F90441" w:rsidRDefault="00A463A8" w:rsidP="00F90441">
            <w:pPr>
              <w:tabs>
                <w:tab w:val="left" w:pos="1560"/>
              </w:tabs>
              <w:jc w:val="center"/>
              <w:rPr>
                <w:rFonts w:ascii="Arial" w:hAnsi="Arial" w:cs="Arial"/>
                <w:sz w:val="18"/>
                <w:szCs w:val="22"/>
              </w:rPr>
            </w:pPr>
          </w:p>
        </w:tc>
      </w:tr>
      <w:tr w:rsidR="00A463A8" w:rsidRPr="00F90441" w14:paraId="5B26B4F2" w14:textId="77777777" w:rsidTr="00F90441">
        <w:tc>
          <w:tcPr>
            <w:tcW w:w="900" w:type="pct"/>
            <w:shd w:val="clear" w:color="auto" w:fill="auto"/>
            <w:vAlign w:val="center"/>
          </w:tcPr>
          <w:p w14:paraId="7419A02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TOTALES</w:t>
            </w:r>
          </w:p>
        </w:tc>
        <w:tc>
          <w:tcPr>
            <w:tcW w:w="557" w:type="pct"/>
            <w:shd w:val="clear" w:color="auto" w:fill="auto"/>
            <w:vAlign w:val="center"/>
          </w:tcPr>
          <w:p w14:paraId="16220CC1" w14:textId="77777777" w:rsidR="00A463A8" w:rsidRPr="00F90441" w:rsidRDefault="00A463A8" w:rsidP="00F90441">
            <w:pPr>
              <w:tabs>
                <w:tab w:val="left" w:pos="1560"/>
              </w:tabs>
              <w:jc w:val="center"/>
              <w:rPr>
                <w:rFonts w:ascii="Arial" w:hAnsi="Arial" w:cs="Arial"/>
                <w:b/>
                <w:sz w:val="18"/>
                <w:szCs w:val="22"/>
              </w:rPr>
            </w:pPr>
          </w:p>
        </w:tc>
        <w:tc>
          <w:tcPr>
            <w:tcW w:w="300" w:type="pct"/>
            <w:shd w:val="clear" w:color="auto" w:fill="auto"/>
            <w:vAlign w:val="center"/>
          </w:tcPr>
          <w:p w14:paraId="33500315"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1F931499" w14:textId="77777777" w:rsidR="00A463A8" w:rsidRPr="00F90441" w:rsidRDefault="00A463A8" w:rsidP="00F90441">
            <w:pPr>
              <w:tabs>
                <w:tab w:val="left" w:pos="1560"/>
              </w:tabs>
              <w:jc w:val="center"/>
              <w:rPr>
                <w:rFonts w:ascii="Arial" w:hAnsi="Arial" w:cs="Arial"/>
                <w:b/>
                <w:sz w:val="18"/>
                <w:szCs w:val="22"/>
              </w:rPr>
            </w:pPr>
          </w:p>
        </w:tc>
        <w:tc>
          <w:tcPr>
            <w:tcW w:w="300" w:type="pct"/>
            <w:shd w:val="clear" w:color="auto" w:fill="auto"/>
            <w:vAlign w:val="center"/>
          </w:tcPr>
          <w:p w14:paraId="6889EE7F"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0E8F71D4" w14:textId="77777777" w:rsidR="00A463A8" w:rsidRPr="00F90441" w:rsidRDefault="00A463A8" w:rsidP="00F90441">
            <w:pPr>
              <w:tabs>
                <w:tab w:val="left" w:pos="1560"/>
              </w:tabs>
              <w:jc w:val="center"/>
              <w:rPr>
                <w:rFonts w:ascii="Arial" w:hAnsi="Arial" w:cs="Arial"/>
                <w:b/>
                <w:sz w:val="18"/>
                <w:szCs w:val="22"/>
              </w:rPr>
            </w:pPr>
          </w:p>
        </w:tc>
        <w:tc>
          <w:tcPr>
            <w:tcW w:w="239" w:type="pct"/>
            <w:shd w:val="clear" w:color="auto" w:fill="auto"/>
            <w:vAlign w:val="center"/>
          </w:tcPr>
          <w:p w14:paraId="300E96E0"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3ABEE671" w14:textId="77777777" w:rsidR="00A463A8" w:rsidRPr="00F90441" w:rsidRDefault="00A463A8" w:rsidP="00F90441">
            <w:pPr>
              <w:tabs>
                <w:tab w:val="left" w:pos="1560"/>
              </w:tabs>
              <w:jc w:val="center"/>
              <w:rPr>
                <w:rFonts w:ascii="Arial" w:hAnsi="Arial" w:cs="Arial"/>
                <w:b/>
                <w:sz w:val="18"/>
                <w:szCs w:val="22"/>
              </w:rPr>
            </w:pPr>
          </w:p>
        </w:tc>
        <w:tc>
          <w:tcPr>
            <w:tcW w:w="239" w:type="pct"/>
            <w:shd w:val="clear" w:color="auto" w:fill="auto"/>
            <w:vAlign w:val="center"/>
          </w:tcPr>
          <w:p w14:paraId="489B5970" w14:textId="77777777" w:rsidR="00A463A8" w:rsidRPr="00F90441" w:rsidRDefault="00A463A8" w:rsidP="00F90441">
            <w:pPr>
              <w:tabs>
                <w:tab w:val="left" w:pos="1560"/>
              </w:tabs>
              <w:jc w:val="center"/>
              <w:rPr>
                <w:rFonts w:ascii="Arial" w:hAnsi="Arial" w:cs="Arial"/>
                <w:b/>
                <w:sz w:val="18"/>
                <w:szCs w:val="22"/>
              </w:rPr>
            </w:pPr>
          </w:p>
        </w:tc>
        <w:tc>
          <w:tcPr>
            <w:tcW w:w="557" w:type="pct"/>
            <w:shd w:val="clear" w:color="auto" w:fill="auto"/>
            <w:vAlign w:val="center"/>
          </w:tcPr>
          <w:p w14:paraId="0AC2F61B" w14:textId="77777777" w:rsidR="00A463A8" w:rsidRPr="00F90441" w:rsidRDefault="00A463A8" w:rsidP="00F90441">
            <w:pPr>
              <w:tabs>
                <w:tab w:val="left" w:pos="1560"/>
              </w:tabs>
              <w:jc w:val="center"/>
              <w:rPr>
                <w:rFonts w:ascii="Arial" w:hAnsi="Arial" w:cs="Arial"/>
                <w:b/>
                <w:sz w:val="18"/>
                <w:szCs w:val="22"/>
              </w:rPr>
            </w:pPr>
          </w:p>
        </w:tc>
        <w:tc>
          <w:tcPr>
            <w:tcW w:w="237" w:type="pct"/>
            <w:shd w:val="clear" w:color="auto" w:fill="auto"/>
            <w:vAlign w:val="center"/>
          </w:tcPr>
          <w:p w14:paraId="74682A2B" w14:textId="77777777" w:rsidR="00A463A8" w:rsidRPr="00F90441" w:rsidRDefault="00A463A8" w:rsidP="00F90441">
            <w:pPr>
              <w:tabs>
                <w:tab w:val="left" w:pos="1560"/>
              </w:tabs>
              <w:jc w:val="center"/>
              <w:rPr>
                <w:rFonts w:ascii="Arial" w:hAnsi="Arial" w:cs="Arial"/>
                <w:b/>
                <w:sz w:val="18"/>
                <w:szCs w:val="22"/>
              </w:rPr>
            </w:pPr>
          </w:p>
        </w:tc>
      </w:tr>
      <w:tr w:rsidR="00A463A8" w:rsidRPr="00F90441" w14:paraId="63715B9B" w14:textId="77777777" w:rsidTr="00F90441">
        <w:tc>
          <w:tcPr>
            <w:tcW w:w="900" w:type="pct"/>
            <w:shd w:val="clear" w:color="auto" w:fill="auto"/>
            <w:vAlign w:val="center"/>
          </w:tcPr>
          <w:p w14:paraId="76F89588"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Suma de puestos de las aulas de clase</w:t>
            </w:r>
          </w:p>
        </w:tc>
        <w:tc>
          <w:tcPr>
            <w:tcW w:w="857" w:type="pct"/>
            <w:gridSpan w:val="2"/>
            <w:shd w:val="clear" w:color="auto" w:fill="auto"/>
            <w:vAlign w:val="center"/>
          </w:tcPr>
          <w:p w14:paraId="398D78A5" w14:textId="77777777" w:rsidR="00A463A8" w:rsidRPr="00F90441" w:rsidRDefault="00A463A8" w:rsidP="00F90441">
            <w:pPr>
              <w:tabs>
                <w:tab w:val="left" w:pos="1560"/>
              </w:tabs>
              <w:jc w:val="center"/>
              <w:rPr>
                <w:rFonts w:ascii="Arial" w:hAnsi="Arial" w:cs="Arial"/>
                <w:sz w:val="18"/>
                <w:szCs w:val="22"/>
              </w:rPr>
            </w:pPr>
          </w:p>
        </w:tc>
        <w:tc>
          <w:tcPr>
            <w:tcW w:w="857" w:type="pct"/>
            <w:gridSpan w:val="2"/>
            <w:shd w:val="clear" w:color="auto" w:fill="auto"/>
            <w:vAlign w:val="center"/>
          </w:tcPr>
          <w:p w14:paraId="035A1DB3"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333201A4"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2075D176" w14:textId="77777777" w:rsidR="00A463A8" w:rsidRPr="00F90441" w:rsidRDefault="00A463A8" w:rsidP="00F90441">
            <w:pPr>
              <w:tabs>
                <w:tab w:val="left" w:pos="1560"/>
              </w:tabs>
              <w:jc w:val="center"/>
              <w:rPr>
                <w:rFonts w:ascii="Arial" w:hAnsi="Arial" w:cs="Arial"/>
                <w:sz w:val="18"/>
                <w:szCs w:val="22"/>
              </w:rPr>
            </w:pPr>
          </w:p>
        </w:tc>
        <w:tc>
          <w:tcPr>
            <w:tcW w:w="794" w:type="pct"/>
            <w:gridSpan w:val="2"/>
            <w:shd w:val="clear" w:color="auto" w:fill="auto"/>
            <w:vAlign w:val="center"/>
          </w:tcPr>
          <w:p w14:paraId="62F17062" w14:textId="77777777" w:rsidR="00A463A8" w:rsidRPr="00F90441" w:rsidRDefault="00A463A8" w:rsidP="00F90441">
            <w:pPr>
              <w:tabs>
                <w:tab w:val="left" w:pos="1560"/>
              </w:tabs>
              <w:jc w:val="center"/>
              <w:rPr>
                <w:rFonts w:ascii="Arial" w:hAnsi="Arial" w:cs="Arial"/>
                <w:sz w:val="18"/>
                <w:szCs w:val="22"/>
              </w:rPr>
            </w:pPr>
          </w:p>
        </w:tc>
      </w:tr>
      <w:tr w:rsidR="00A463A8" w:rsidRPr="00F90441" w14:paraId="785FC79B" w14:textId="77777777" w:rsidTr="00F90441">
        <w:tc>
          <w:tcPr>
            <w:tcW w:w="900" w:type="pct"/>
            <w:shd w:val="clear" w:color="auto" w:fill="auto"/>
            <w:vAlign w:val="center"/>
          </w:tcPr>
          <w:p w14:paraId="0ED43AC1" w14:textId="6CDF741E"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Suma de puestos en los laboratorios</w:t>
            </w:r>
          </w:p>
        </w:tc>
        <w:tc>
          <w:tcPr>
            <w:tcW w:w="857" w:type="pct"/>
            <w:gridSpan w:val="2"/>
            <w:shd w:val="clear" w:color="auto" w:fill="auto"/>
            <w:vAlign w:val="center"/>
          </w:tcPr>
          <w:p w14:paraId="7EDEB1BC" w14:textId="77777777" w:rsidR="00A463A8" w:rsidRPr="00F90441" w:rsidRDefault="00A463A8" w:rsidP="00F90441">
            <w:pPr>
              <w:tabs>
                <w:tab w:val="left" w:pos="1560"/>
              </w:tabs>
              <w:jc w:val="center"/>
              <w:rPr>
                <w:rFonts w:ascii="Arial" w:hAnsi="Arial" w:cs="Arial"/>
                <w:sz w:val="18"/>
                <w:szCs w:val="22"/>
              </w:rPr>
            </w:pPr>
          </w:p>
        </w:tc>
        <w:tc>
          <w:tcPr>
            <w:tcW w:w="857" w:type="pct"/>
            <w:gridSpan w:val="2"/>
            <w:shd w:val="clear" w:color="auto" w:fill="auto"/>
            <w:vAlign w:val="center"/>
          </w:tcPr>
          <w:p w14:paraId="40557F45"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2B004B37" w14:textId="77777777" w:rsidR="00A463A8" w:rsidRPr="00F90441" w:rsidRDefault="00A463A8" w:rsidP="00F90441">
            <w:pPr>
              <w:tabs>
                <w:tab w:val="left" w:pos="1560"/>
              </w:tabs>
              <w:jc w:val="center"/>
              <w:rPr>
                <w:rFonts w:ascii="Arial" w:hAnsi="Arial" w:cs="Arial"/>
                <w:sz w:val="18"/>
                <w:szCs w:val="22"/>
              </w:rPr>
            </w:pPr>
          </w:p>
        </w:tc>
        <w:tc>
          <w:tcPr>
            <w:tcW w:w="796" w:type="pct"/>
            <w:gridSpan w:val="2"/>
            <w:shd w:val="clear" w:color="auto" w:fill="auto"/>
            <w:vAlign w:val="center"/>
          </w:tcPr>
          <w:p w14:paraId="45524BF4" w14:textId="77777777" w:rsidR="00A463A8" w:rsidRPr="00F90441" w:rsidRDefault="00A463A8" w:rsidP="00F90441">
            <w:pPr>
              <w:tabs>
                <w:tab w:val="left" w:pos="1560"/>
              </w:tabs>
              <w:jc w:val="center"/>
              <w:rPr>
                <w:rFonts w:ascii="Arial" w:hAnsi="Arial" w:cs="Arial"/>
                <w:sz w:val="18"/>
                <w:szCs w:val="22"/>
              </w:rPr>
            </w:pPr>
          </w:p>
        </w:tc>
        <w:tc>
          <w:tcPr>
            <w:tcW w:w="794" w:type="pct"/>
            <w:gridSpan w:val="2"/>
            <w:shd w:val="clear" w:color="auto" w:fill="auto"/>
            <w:vAlign w:val="center"/>
          </w:tcPr>
          <w:p w14:paraId="0138BAB8" w14:textId="77777777" w:rsidR="00A463A8" w:rsidRPr="00F90441" w:rsidRDefault="00A463A8" w:rsidP="00F90441">
            <w:pPr>
              <w:tabs>
                <w:tab w:val="left" w:pos="1560"/>
              </w:tabs>
              <w:jc w:val="center"/>
              <w:rPr>
                <w:rFonts w:ascii="Arial" w:hAnsi="Arial" w:cs="Arial"/>
                <w:sz w:val="18"/>
                <w:szCs w:val="22"/>
              </w:rPr>
            </w:pPr>
          </w:p>
        </w:tc>
      </w:tr>
      <w:tr w:rsidR="00A463A8" w:rsidRPr="00F90441" w14:paraId="0BD11ADB" w14:textId="77777777" w:rsidTr="00F90441">
        <w:tc>
          <w:tcPr>
            <w:tcW w:w="900" w:type="pct"/>
            <w:shd w:val="clear" w:color="auto" w:fill="auto"/>
            <w:vAlign w:val="center"/>
          </w:tcPr>
          <w:p w14:paraId="0D79904E" w14:textId="77777777" w:rsidR="00A463A8" w:rsidRPr="00F90441" w:rsidRDefault="00A463A8" w:rsidP="00F90441">
            <w:pPr>
              <w:tabs>
                <w:tab w:val="left" w:pos="1560"/>
              </w:tabs>
              <w:rPr>
                <w:rFonts w:ascii="Arial" w:hAnsi="Arial" w:cs="Arial"/>
                <w:b/>
                <w:sz w:val="18"/>
                <w:szCs w:val="22"/>
              </w:rPr>
            </w:pPr>
            <w:r w:rsidRPr="00F90441">
              <w:rPr>
                <w:rFonts w:ascii="Arial" w:hAnsi="Arial" w:cs="Arial"/>
                <w:b/>
                <w:sz w:val="18"/>
                <w:szCs w:val="22"/>
              </w:rPr>
              <w:t>TOTALES</w:t>
            </w:r>
          </w:p>
        </w:tc>
        <w:tc>
          <w:tcPr>
            <w:tcW w:w="857" w:type="pct"/>
            <w:gridSpan w:val="2"/>
            <w:shd w:val="clear" w:color="auto" w:fill="auto"/>
            <w:vAlign w:val="center"/>
          </w:tcPr>
          <w:p w14:paraId="0BA1BD42" w14:textId="77777777" w:rsidR="00A463A8" w:rsidRPr="00F90441" w:rsidRDefault="00A463A8" w:rsidP="00F90441">
            <w:pPr>
              <w:tabs>
                <w:tab w:val="left" w:pos="1560"/>
              </w:tabs>
              <w:jc w:val="center"/>
              <w:rPr>
                <w:rFonts w:ascii="Arial" w:hAnsi="Arial" w:cs="Arial"/>
                <w:b/>
                <w:sz w:val="18"/>
                <w:szCs w:val="22"/>
              </w:rPr>
            </w:pPr>
          </w:p>
        </w:tc>
        <w:tc>
          <w:tcPr>
            <w:tcW w:w="857" w:type="pct"/>
            <w:gridSpan w:val="2"/>
            <w:shd w:val="clear" w:color="auto" w:fill="auto"/>
            <w:vAlign w:val="center"/>
          </w:tcPr>
          <w:p w14:paraId="56E633F0" w14:textId="77777777" w:rsidR="00A463A8" w:rsidRPr="00F90441" w:rsidRDefault="00A463A8" w:rsidP="00F90441">
            <w:pPr>
              <w:tabs>
                <w:tab w:val="left" w:pos="1560"/>
              </w:tabs>
              <w:jc w:val="center"/>
              <w:rPr>
                <w:rFonts w:ascii="Arial" w:hAnsi="Arial" w:cs="Arial"/>
                <w:b/>
                <w:sz w:val="18"/>
                <w:szCs w:val="22"/>
              </w:rPr>
            </w:pPr>
          </w:p>
        </w:tc>
        <w:tc>
          <w:tcPr>
            <w:tcW w:w="796" w:type="pct"/>
            <w:gridSpan w:val="2"/>
            <w:shd w:val="clear" w:color="auto" w:fill="auto"/>
            <w:vAlign w:val="center"/>
          </w:tcPr>
          <w:p w14:paraId="58636969" w14:textId="77777777" w:rsidR="00A463A8" w:rsidRPr="00F90441" w:rsidRDefault="00A463A8" w:rsidP="00F90441">
            <w:pPr>
              <w:tabs>
                <w:tab w:val="left" w:pos="1560"/>
              </w:tabs>
              <w:jc w:val="center"/>
              <w:rPr>
                <w:rFonts w:ascii="Arial" w:hAnsi="Arial" w:cs="Arial"/>
                <w:b/>
                <w:sz w:val="18"/>
                <w:szCs w:val="22"/>
              </w:rPr>
            </w:pPr>
          </w:p>
        </w:tc>
        <w:tc>
          <w:tcPr>
            <w:tcW w:w="796" w:type="pct"/>
            <w:gridSpan w:val="2"/>
            <w:shd w:val="clear" w:color="auto" w:fill="auto"/>
            <w:vAlign w:val="center"/>
          </w:tcPr>
          <w:p w14:paraId="78CFB835" w14:textId="77777777" w:rsidR="00A463A8" w:rsidRPr="00F90441" w:rsidRDefault="00A463A8" w:rsidP="00F90441">
            <w:pPr>
              <w:tabs>
                <w:tab w:val="left" w:pos="1560"/>
              </w:tabs>
              <w:jc w:val="center"/>
              <w:rPr>
                <w:rFonts w:ascii="Arial" w:hAnsi="Arial" w:cs="Arial"/>
                <w:b/>
                <w:sz w:val="18"/>
                <w:szCs w:val="22"/>
              </w:rPr>
            </w:pPr>
          </w:p>
        </w:tc>
        <w:tc>
          <w:tcPr>
            <w:tcW w:w="794" w:type="pct"/>
            <w:gridSpan w:val="2"/>
            <w:shd w:val="clear" w:color="auto" w:fill="auto"/>
            <w:vAlign w:val="center"/>
          </w:tcPr>
          <w:p w14:paraId="53DACC01" w14:textId="77777777" w:rsidR="00A463A8" w:rsidRPr="00F90441" w:rsidRDefault="00A463A8" w:rsidP="00F90441">
            <w:pPr>
              <w:tabs>
                <w:tab w:val="left" w:pos="1560"/>
              </w:tabs>
              <w:jc w:val="center"/>
              <w:rPr>
                <w:rFonts w:ascii="Arial" w:hAnsi="Arial" w:cs="Arial"/>
                <w:b/>
                <w:sz w:val="18"/>
                <w:szCs w:val="22"/>
              </w:rPr>
            </w:pPr>
          </w:p>
        </w:tc>
      </w:tr>
    </w:tbl>
    <w:p w14:paraId="70000AE3" w14:textId="77777777" w:rsidR="00A463A8" w:rsidRPr="00F90441" w:rsidRDefault="00A463A8" w:rsidP="00A463A8">
      <w:pPr>
        <w:spacing w:after="240" w:line="276" w:lineRule="auto"/>
        <w:jc w:val="both"/>
        <w:rPr>
          <w:rFonts w:ascii="Arial" w:hAnsi="Arial" w:cs="Arial"/>
          <w:sz w:val="20"/>
          <w:szCs w:val="22"/>
        </w:rPr>
      </w:pPr>
      <w:r w:rsidRPr="00F90441">
        <w:rPr>
          <w:rFonts w:ascii="Arial" w:hAnsi="Arial" w:cs="Arial"/>
          <w:sz w:val="20"/>
          <w:szCs w:val="22"/>
        </w:rPr>
        <w:t xml:space="preserve">Fuente: </w:t>
      </w:r>
      <w:r w:rsidRPr="00F90441">
        <w:rPr>
          <w:rFonts w:ascii="Arial" w:hAnsi="Arial" w:cs="Arial"/>
          <w:sz w:val="20"/>
          <w:szCs w:val="22"/>
          <w:highlight w:val="yellow"/>
        </w:rPr>
        <w:t>XXX</w:t>
      </w:r>
    </w:p>
    <w:p w14:paraId="4CAEA3AB" w14:textId="77777777" w:rsidR="00A463A8" w:rsidRPr="001C1EA6" w:rsidRDefault="00A463A8" w:rsidP="00F90441">
      <w:pPr>
        <w:pStyle w:val="Descripcin"/>
        <w:keepNext/>
        <w:spacing w:after="0" w:line="276" w:lineRule="auto"/>
        <w:jc w:val="both"/>
        <w:rPr>
          <w:rFonts w:ascii="Arial" w:hAnsi="Arial" w:cs="Arial"/>
          <w:b w:val="0"/>
          <w:color w:val="auto"/>
          <w:sz w:val="20"/>
          <w:szCs w:val="22"/>
        </w:rPr>
      </w:pPr>
      <w:bookmarkStart w:id="34" w:name="_Toc72480284"/>
      <w:bookmarkStart w:id="35" w:name="_Toc100066850"/>
      <w:r w:rsidRPr="001C1EA6">
        <w:rPr>
          <w:rFonts w:ascii="Arial" w:hAnsi="Arial" w:cs="Arial"/>
          <w:b w:val="0"/>
          <w:color w:val="auto"/>
          <w:sz w:val="20"/>
          <w:szCs w:val="22"/>
        </w:rPr>
        <w:lastRenderedPageBreak/>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03563A">
        <w:rPr>
          <w:rFonts w:ascii="Arial" w:hAnsi="Arial" w:cs="Arial"/>
          <w:b w:val="0"/>
          <w:noProof/>
          <w:color w:val="auto"/>
          <w:sz w:val="20"/>
          <w:szCs w:val="22"/>
        </w:rPr>
        <w:t>16</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Recursos</w:t>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Bibliográficos</w:t>
      </w:r>
      <w:r w:rsidRPr="001C1EA6">
        <w:rPr>
          <w:rFonts w:ascii="Arial" w:hAnsi="Arial" w:cs="Arial"/>
          <w:b w:val="0"/>
          <w:color w:val="auto"/>
          <w:sz w:val="20"/>
          <w:szCs w:val="22"/>
        </w:rPr>
        <w:t xml:space="preserve"> del Programa Académico</w:t>
      </w:r>
      <w:bookmarkEnd w:id="34"/>
      <w:bookmarkEnd w:id="35"/>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136"/>
        <w:gridCol w:w="1041"/>
        <w:gridCol w:w="1590"/>
        <w:gridCol w:w="1446"/>
        <w:gridCol w:w="3759"/>
      </w:tblGrid>
      <w:tr w:rsidR="00A463A8" w:rsidRPr="00F90441" w14:paraId="6691E590" w14:textId="77777777" w:rsidTr="00F90441">
        <w:trPr>
          <w:trHeight w:val="482"/>
        </w:trPr>
        <w:tc>
          <w:tcPr>
            <w:tcW w:w="1071" w:type="pct"/>
            <w:shd w:val="clear" w:color="auto" w:fill="auto"/>
            <w:vAlign w:val="center"/>
          </w:tcPr>
          <w:p w14:paraId="62C9C50A" w14:textId="77777777" w:rsidR="00A463A8" w:rsidRPr="00F90441" w:rsidRDefault="00A463A8" w:rsidP="00F90441">
            <w:pPr>
              <w:pStyle w:val="TableParagraph"/>
              <w:ind w:left="107" w:right="485"/>
              <w:jc w:val="center"/>
              <w:rPr>
                <w:rFonts w:ascii="Arial" w:hAnsi="Arial" w:cs="Arial"/>
                <w:b/>
                <w:sz w:val="20"/>
                <w:lang w:val="es-419"/>
              </w:rPr>
            </w:pPr>
            <w:r w:rsidRPr="00F90441">
              <w:rPr>
                <w:rFonts w:ascii="Arial" w:hAnsi="Arial" w:cs="Arial"/>
                <w:b/>
                <w:sz w:val="20"/>
                <w:lang w:val="es-ES_tradnl"/>
              </w:rPr>
              <w:t xml:space="preserve">Tipo de Recurso </w:t>
            </w:r>
            <w:r w:rsidRPr="00F90441">
              <w:rPr>
                <w:rFonts w:ascii="Arial" w:hAnsi="Arial" w:cs="Arial"/>
                <w:b/>
                <w:sz w:val="20"/>
                <w:lang w:val="es-419"/>
              </w:rPr>
              <w:t>Bibliográfico</w:t>
            </w:r>
          </w:p>
        </w:tc>
        <w:tc>
          <w:tcPr>
            <w:tcW w:w="522" w:type="pct"/>
            <w:shd w:val="clear" w:color="auto" w:fill="auto"/>
            <w:vAlign w:val="center"/>
          </w:tcPr>
          <w:p w14:paraId="7198FC61"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1516F6B9"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725" w:type="pct"/>
            <w:shd w:val="clear" w:color="auto" w:fill="auto"/>
            <w:vAlign w:val="center"/>
          </w:tcPr>
          <w:p w14:paraId="2D03D6D3"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c>
          <w:tcPr>
            <w:tcW w:w="1885" w:type="pct"/>
            <w:shd w:val="clear" w:color="auto" w:fill="auto"/>
            <w:vAlign w:val="center"/>
          </w:tcPr>
          <w:p w14:paraId="0755184D" w14:textId="77777777" w:rsidR="00A463A8" w:rsidRPr="00F90441" w:rsidRDefault="00A463A8" w:rsidP="00F90441">
            <w:pPr>
              <w:tabs>
                <w:tab w:val="left" w:pos="1560"/>
              </w:tabs>
              <w:jc w:val="center"/>
              <w:rPr>
                <w:rFonts w:ascii="Arial" w:hAnsi="Arial" w:cs="Arial"/>
                <w:b/>
                <w:sz w:val="20"/>
                <w:szCs w:val="22"/>
                <w:lang w:val="es-419"/>
              </w:rPr>
            </w:pPr>
            <w:r w:rsidRPr="00F90441">
              <w:rPr>
                <w:rFonts w:ascii="Arial" w:hAnsi="Arial" w:cs="Arial"/>
                <w:b/>
                <w:sz w:val="20"/>
                <w:szCs w:val="22"/>
                <w:lang w:val="es-419"/>
              </w:rPr>
              <w:t>Ubicación (Sede, Unidad Académica)</w:t>
            </w:r>
          </w:p>
        </w:tc>
      </w:tr>
      <w:tr w:rsidR="00A463A8" w:rsidRPr="00F90441" w14:paraId="03114FBC" w14:textId="77777777" w:rsidTr="00F90441">
        <w:trPr>
          <w:trHeight w:val="70"/>
        </w:trPr>
        <w:tc>
          <w:tcPr>
            <w:tcW w:w="1071" w:type="pct"/>
            <w:shd w:val="clear" w:color="auto" w:fill="auto"/>
            <w:vAlign w:val="center"/>
          </w:tcPr>
          <w:p w14:paraId="0620A9DF"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2E217A59"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55F73DC"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49EC9C5B"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15373C4F" w14:textId="77777777" w:rsidR="00A463A8" w:rsidRPr="00F90441" w:rsidRDefault="00A463A8" w:rsidP="00F90441">
            <w:pPr>
              <w:pStyle w:val="TableParagraph"/>
              <w:ind w:left="109" w:right="95"/>
              <w:jc w:val="center"/>
              <w:rPr>
                <w:rFonts w:ascii="Arial" w:hAnsi="Arial" w:cs="Arial"/>
                <w:sz w:val="20"/>
                <w:lang w:val="es-ES_tradnl"/>
              </w:rPr>
            </w:pPr>
          </w:p>
        </w:tc>
      </w:tr>
      <w:tr w:rsidR="00A463A8" w:rsidRPr="00F90441" w14:paraId="4B75A3AE" w14:textId="77777777" w:rsidTr="00F90441">
        <w:trPr>
          <w:trHeight w:val="70"/>
        </w:trPr>
        <w:tc>
          <w:tcPr>
            <w:tcW w:w="1071" w:type="pct"/>
            <w:shd w:val="clear" w:color="auto" w:fill="auto"/>
            <w:vAlign w:val="center"/>
          </w:tcPr>
          <w:p w14:paraId="4A2C9924"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2BFBDC9D"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784B380A"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78B1E2FF"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5B5E4B25"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721F4C22" w14:textId="77777777" w:rsidTr="00F90441">
        <w:trPr>
          <w:trHeight w:val="70"/>
        </w:trPr>
        <w:tc>
          <w:tcPr>
            <w:tcW w:w="1071" w:type="pct"/>
            <w:shd w:val="clear" w:color="auto" w:fill="auto"/>
            <w:vAlign w:val="center"/>
          </w:tcPr>
          <w:p w14:paraId="7B1530DC" w14:textId="77777777" w:rsidR="00A463A8" w:rsidRPr="00F90441" w:rsidRDefault="00A463A8" w:rsidP="00F90441">
            <w:pPr>
              <w:pStyle w:val="TableParagraph"/>
              <w:ind w:left="99" w:right="125"/>
              <w:jc w:val="center"/>
              <w:rPr>
                <w:rFonts w:ascii="Arial" w:hAnsi="Arial" w:cs="Arial"/>
                <w:sz w:val="20"/>
                <w:lang w:val="es-ES_tradnl"/>
              </w:rPr>
            </w:pPr>
          </w:p>
        </w:tc>
        <w:tc>
          <w:tcPr>
            <w:tcW w:w="522" w:type="pct"/>
            <w:shd w:val="clear" w:color="auto" w:fill="auto"/>
            <w:vAlign w:val="center"/>
          </w:tcPr>
          <w:p w14:paraId="77006247"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64C72F75" w14:textId="77777777" w:rsidR="00A463A8" w:rsidRPr="00F90441" w:rsidRDefault="00A463A8" w:rsidP="00F90441">
            <w:pPr>
              <w:pStyle w:val="TableParagraph"/>
              <w:ind w:left="107" w:right="450"/>
              <w:jc w:val="center"/>
              <w:rPr>
                <w:rFonts w:ascii="Arial" w:hAnsi="Arial" w:cs="Arial"/>
                <w:sz w:val="20"/>
                <w:lang w:val="es-ES_tradnl"/>
              </w:rPr>
            </w:pPr>
          </w:p>
        </w:tc>
        <w:tc>
          <w:tcPr>
            <w:tcW w:w="725" w:type="pct"/>
            <w:shd w:val="clear" w:color="auto" w:fill="auto"/>
            <w:vAlign w:val="center"/>
          </w:tcPr>
          <w:p w14:paraId="48748A79" w14:textId="77777777" w:rsidR="00A463A8" w:rsidRPr="00F90441" w:rsidRDefault="00A463A8" w:rsidP="00F90441">
            <w:pPr>
              <w:pStyle w:val="TableParagraph"/>
              <w:ind w:left="87" w:right="157"/>
              <w:jc w:val="center"/>
              <w:rPr>
                <w:rFonts w:ascii="Arial" w:hAnsi="Arial" w:cs="Arial"/>
                <w:sz w:val="20"/>
                <w:lang w:val="es-ES_tradnl"/>
              </w:rPr>
            </w:pPr>
          </w:p>
        </w:tc>
        <w:tc>
          <w:tcPr>
            <w:tcW w:w="1885" w:type="pct"/>
            <w:shd w:val="clear" w:color="auto" w:fill="auto"/>
            <w:vAlign w:val="center"/>
          </w:tcPr>
          <w:p w14:paraId="39F11E2C" w14:textId="77777777" w:rsidR="00A463A8" w:rsidRPr="00F90441" w:rsidRDefault="00A463A8" w:rsidP="00F90441">
            <w:pPr>
              <w:pStyle w:val="TableParagraph"/>
              <w:ind w:left="109" w:right="89"/>
              <w:jc w:val="center"/>
              <w:rPr>
                <w:rFonts w:ascii="Arial" w:hAnsi="Arial" w:cs="Arial"/>
                <w:sz w:val="20"/>
                <w:lang w:val="es-ES_tradnl"/>
              </w:rPr>
            </w:pPr>
          </w:p>
        </w:tc>
      </w:tr>
    </w:tbl>
    <w:p w14:paraId="7C069350" w14:textId="36BA5DD0" w:rsidR="00A463A8" w:rsidRPr="00640F90" w:rsidRDefault="00F90441" w:rsidP="00A463A8">
      <w:pPr>
        <w:spacing w:after="240" w:line="276" w:lineRule="auto"/>
        <w:jc w:val="both"/>
        <w:rPr>
          <w:rFonts w:ascii="Arial" w:hAnsi="Arial" w:cs="Arial"/>
          <w:sz w:val="20"/>
          <w:szCs w:val="20"/>
        </w:rPr>
      </w:pPr>
      <w:r w:rsidRPr="00640F90">
        <w:rPr>
          <w:rFonts w:ascii="Arial" w:hAnsi="Arial" w:cs="Arial"/>
          <w:sz w:val="20"/>
          <w:szCs w:val="20"/>
        </w:rPr>
        <w:t xml:space="preserve">Fuente: </w:t>
      </w:r>
      <w:r w:rsidRPr="00640F90">
        <w:rPr>
          <w:rFonts w:ascii="Arial" w:hAnsi="Arial" w:cs="Arial"/>
          <w:sz w:val="20"/>
          <w:szCs w:val="20"/>
          <w:highlight w:val="yellow"/>
        </w:rPr>
        <w:t>XXX</w:t>
      </w:r>
      <w:r w:rsidRPr="00640F90">
        <w:rPr>
          <w:rFonts w:ascii="Arial" w:hAnsi="Arial" w:cs="Arial"/>
          <w:sz w:val="20"/>
          <w:szCs w:val="20"/>
          <w:lang w:val="es-419"/>
        </w:rPr>
        <w:t xml:space="preserve">. </w:t>
      </w:r>
      <w:r w:rsidR="00A463A8" w:rsidRPr="00640F90">
        <w:rPr>
          <w:rFonts w:ascii="Arial" w:hAnsi="Arial" w:cs="Arial"/>
          <w:sz w:val="20"/>
          <w:szCs w:val="20"/>
          <w:lang w:val="es-419"/>
        </w:rPr>
        <w:t>Nota</w:t>
      </w:r>
      <w:r w:rsidR="00A463A8" w:rsidRPr="00640F90">
        <w:rPr>
          <w:rFonts w:ascii="Arial" w:hAnsi="Arial" w:cs="Arial"/>
          <w:sz w:val="20"/>
          <w:szCs w:val="20"/>
        </w:rPr>
        <w:t xml:space="preserve">: </w:t>
      </w:r>
      <w:r w:rsidR="00A463A8" w:rsidRPr="00640F90">
        <w:rPr>
          <w:rFonts w:ascii="Arial" w:hAnsi="Arial" w:cs="Arial"/>
          <w:sz w:val="20"/>
          <w:szCs w:val="20"/>
          <w:lang w:val="es-419"/>
        </w:rPr>
        <w:t>Los tipos de recurso bibliográfico son:</w:t>
      </w:r>
      <w:r w:rsidR="00A463A8" w:rsidRPr="00640F90">
        <w:rPr>
          <w:rFonts w:ascii="Arial" w:hAnsi="Arial" w:cs="Arial"/>
          <w:i/>
          <w:sz w:val="20"/>
          <w:szCs w:val="20"/>
          <w:lang w:val="es-419"/>
        </w:rPr>
        <w:t xml:space="preserve"> Colección General, Colección Referencia, Colección de Reserva, Colección Materiales Especiales (CD, Videos, DVD), Publicaciones Periódicas, Trabajos de Grado, Bases de Datos Especializadas Nacionales e Internacionales, Otros (consideración del programa)</w:t>
      </w:r>
      <w:r w:rsidR="00A463A8" w:rsidRPr="00640F90">
        <w:rPr>
          <w:rFonts w:ascii="Arial" w:hAnsi="Arial" w:cs="Arial"/>
          <w:sz w:val="20"/>
          <w:szCs w:val="20"/>
          <w:lang w:val="es-419"/>
        </w:rPr>
        <w:t>.</w:t>
      </w:r>
    </w:p>
    <w:p w14:paraId="0EABF602" w14:textId="77777777" w:rsidR="00A463A8" w:rsidRPr="001C1EA6" w:rsidRDefault="00A463A8" w:rsidP="00F90441">
      <w:pPr>
        <w:pStyle w:val="Descripcin"/>
        <w:keepNext/>
        <w:spacing w:after="0" w:line="276" w:lineRule="auto"/>
        <w:jc w:val="both"/>
        <w:rPr>
          <w:rFonts w:ascii="Arial" w:hAnsi="Arial" w:cs="Arial"/>
          <w:b w:val="0"/>
          <w:color w:val="auto"/>
          <w:sz w:val="20"/>
          <w:szCs w:val="22"/>
        </w:rPr>
      </w:pPr>
      <w:bookmarkStart w:id="36" w:name="_Toc72480285"/>
      <w:bookmarkStart w:id="37" w:name="_Toc100066851"/>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03563A">
        <w:rPr>
          <w:rFonts w:ascii="Arial" w:hAnsi="Arial" w:cs="Arial"/>
          <w:b w:val="0"/>
          <w:noProof/>
          <w:color w:val="auto"/>
          <w:sz w:val="20"/>
          <w:szCs w:val="22"/>
        </w:rPr>
        <w:t>17</w:t>
      </w:r>
      <w:r w:rsidRPr="001C1EA6">
        <w:rPr>
          <w:rFonts w:ascii="Arial" w:hAnsi="Arial" w:cs="Arial"/>
          <w:b w:val="0"/>
          <w:color w:val="auto"/>
          <w:sz w:val="20"/>
          <w:szCs w:val="22"/>
        </w:rPr>
        <w:fldChar w:fldCharType="end"/>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Recursos</w:t>
      </w:r>
      <w:r w:rsidRPr="001C1EA6">
        <w:rPr>
          <w:rFonts w:ascii="Arial" w:hAnsi="Arial" w:cs="Arial"/>
          <w:b w:val="0"/>
          <w:color w:val="auto"/>
          <w:sz w:val="20"/>
          <w:szCs w:val="22"/>
        </w:rPr>
        <w:t xml:space="preserve"> </w:t>
      </w:r>
      <w:r w:rsidRPr="001C1EA6">
        <w:rPr>
          <w:rFonts w:ascii="Arial" w:hAnsi="Arial" w:cs="Arial"/>
          <w:b w:val="0"/>
          <w:color w:val="auto"/>
          <w:sz w:val="20"/>
          <w:szCs w:val="22"/>
          <w:lang w:val="es-419"/>
        </w:rPr>
        <w:t>Logísticos</w:t>
      </w:r>
      <w:r w:rsidRPr="001C1EA6">
        <w:rPr>
          <w:rFonts w:ascii="Arial" w:hAnsi="Arial" w:cs="Arial"/>
          <w:b w:val="0"/>
          <w:color w:val="auto"/>
          <w:sz w:val="20"/>
          <w:szCs w:val="22"/>
        </w:rPr>
        <w:t xml:space="preserve"> del Programa Académico</w:t>
      </w:r>
      <w:bookmarkEnd w:id="36"/>
      <w:bookmarkEnd w:id="37"/>
    </w:p>
    <w:tbl>
      <w:tblPr>
        <w:tblStyle w:val="TableNormal"/>
        <w:tblW w:w="5000" w:type="pct"/>
        <w:tblBorders>
          <w:top w:val="single" w:sz="4" w:space="0" w:color="002060"/>
          <w:bottom w:val="single" w:sz="4" w:space="0" w:color="002060"/>
          <w:insideH w:val="single" w:sz="4" w:space="0" w:color="002060"/>
        </w:tblBorders>
        <w:tblLook w:val="01E0" w:firstRow="1" w:lastRow="1" w:firstColumn="1" w:lastColumn="1" w:noHBand="0" w:noVBand="0"/>
      </w:tblPr>
      <w:tblGrid>
        <w:gridCol w:w="2134"/>
        <w:gridCol w:w="1039"/>
        <w:gridCol w:w="1590"/>
        <w:gridCol w:w="1452"/>
        <w:gridCol w:w="3757"/>
      </w:tblGrid>
      <w:tr w:rsidR="00A463A8" w:rsidRPr="00F90441" w14:paraId="69BFA21A" w14:textId="77777777" w:rsidTr="00276E80">
        <w:trPr>
          <w:trHeight w:val="482"/>
        </w:trPr>
        <w:tc>
          <w:tcPr>
            <w:tcW w:w="1070" w:type="pct"/>
            <w:shd w:val="clear" w:color="auto" w:fill="auto"/>
            <w:vAlign w:val="center"/>
          </w:tcPr>
          <w:p w14:paraId="76096CCF" w14:textId="77777777" w:rsidR="00A463A8" w:rsidRPr="00F90441" w:rsidRDefault="00A463A8" w:rsidP="00F90441">
            <w:pPr>
              <w:pStyle w:val="TableParagraph"/>
              <w:ind w:left="107" w:right="485"/>
              <w:jc w:val="center"/>
              <w:rPr>
                <w:rFonts w:ascii="Arial" w:hAnsi="Arial" w:cs="Arial"/>
                <w:b/>
                <w:sz w:val="20"/>
                <w:lang w:val="es-ES_tradnl"/>
              </w:rPr>
            </w:pPr>
            <w:r w:rsidRPr="00F90441">
              <w:rPr>
                <w:rFonts w:ascii="Arial" w:hAnsi="Arial" w:cs="Arial"/>
                <w:b/>
                <w:sz w:val="20"/>
                <w:lang w:val="es-ES_tradnl"/>
              </w:rPr>
              <w:t>Tipo de Recurso Logístico</w:t>
            </w:r>
          </w:p>
        </w:tc>
        <w:tc>
          <w:tcPr>
            <w:tcW w:w="521" w:type="pct"/>
            <w:shd w:val="clear" w:color="auto" w:fill="auto"/>
            <w:vAlign w:val="center"/>
          </w:tcPr>
          <w:p w14:paraId="62A04958"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Cantidad</w:t>
            </w:r>
          </w:p>
        </w:tc>
        <w:tc>
          <w:tcPr>
            <w:tcW w:w="797" w:type="pct"/>
            <w:shd w:val="clear" w:color="auto" w:fill="auto"/>
            <w:vAlign w:val="center"/>
          </w:tcPr>
          <w:p w14:paraId="3A2A9075" w14:textId="77777777" w:rsidR="00A463A8" w:rsidRPr="00F90441" w:rsidRDefault="00A463A8" w:rsidP="00F90441">
            <w:pPr>
              <w:pStyle w:val="TableParagraph"/>
              <w:ind w:left="107"/>
              <w:jc w:val="center"/>
              <w:rPr>
                <w:rFonts w:ascii="Arial" w:hAnsi="Arial" w:cs="Arial"/>
                <w:b/>
                <w:sz w:val="20"/>
                <w:lang w:val="es-ES_tradnl"/>
              </w:rPr>
            </w:pPr>
            <w:r w:rsidRPr="00F90441">
              <w:rPr>
                <w:rFonts w:ascii="Arial" w:hAnsi="Arial" w:cs="Arial"/>
                <w:b/>
                <w:sz w:val="20"/>
                <w:lang w:val="es-ES_tradnl"/>
              </w:rPr>
              <w:t>Ubicación</w:t>
            </w:r>
          </w:p>
        </w:tc>
        <w:tc>
          <w:tcPr>
            <w:tcW w:w="728" w:type="pct"/>
            <w:shd w:val="clear" w:color="auto" w:fill="auto"/>
            <w:vAlign w:val="center"/>
          </w:tcPr>
          <w:p w14:paraId="0DF4AA07" w14:textId="77777777" w:rsidR="00A463A8" w:rsidRPr="00F90441" w:rsidRDefault="00A463A8" w:rsidP="00F90441">
            <w:pPr>
              <w:pStyle w:val="TableParagraph"/>
              <w:ind w:left="108" w:right="286"/>
              <w:jc w:val="center"/>
              <w:rPr>
                <w:rFonts w:ascii="Arial" w:hAnsi="Arial" w:cs="Arial"/>
                <w:b/>
                <w:sz w:val="20"/>
                <w:lang w:val="es-ES_tradnl"/>
              </w:rPr>
            </w:pPr>
            <w:r w:rsidRPr="00F90441">
              <w:rPr>
                <w:rFonts w:ascii="Arial" w:hAnsi="Arial" w:cs="Arial"/>
                <w:b/>
                <w:sz w:val="20"/>
                <w:lang w:val="es-ES_tradnl"/>
              </w:rPr>
              <w:t>Unidad Académica</w:t>
            </w:r>
          </w:p>
        </w:tc>
        <w:tc>
          <w:tcPr>
            <w:tcW w:w="1884" w:type="pct"/>
            <w:shd w:val="clear" w:color="auto" w:fill="auto"/>
            <w:vAlign w:val="center"/>
          </w:tcPr>
          <w:p w14:paraId="7E2B99FE" w14:textId="77777777" w:rsidR="00A463A8" w:rsidRPr="00F90441" w:rsidRDefault="00A463A8" w:rsidP="00F90441">
            <w:pPr>
              <w:pStyle w:val="TableParagraph"/>
              <w:ind w:left="109"/>
              <w:jc w:val="center"/>
              <w:rPr>
                <w:rFonts w:ascii="Arial" w:hAnsi="Arial" w:cs="Arial"/>
                <w:b/>
                <w:sz w:val="20"/>
                <w:lang w:val="es-ES_tradnl"/>
              </w:rPr>
            </w:pPr>
            <w:r w:rsidRPr="00F90441">
              <w:rPr>
                <w:rFonts w:ascii="Arial" w:hAnsi="Arial" w:cs="Arial"/>
                <w:b/>
                <w:sz w:val="20"/>
                <w:lang w:val="es-ES_tradnl"/>
              </w:rPr>
              <w:t>Descripción</w:t>
            </w:r>
          </w:p>
        </w:tc>
      </w:tr>
      <w:tr w:rsidR="00A463A8" w:rsidRPr="00F90441" w14:paraId="5B1EB06D" w14:textId="77777777" w:rsidTr="00276E80">
        <w:trPr>
          <w:trHeight w:val="70"/>
        </w:trPr>
        <w:tc>
          <w:tcPr>
            <w:tcW w:w="1070" w:type="pct"/>
            <w:shd w:val="clear" w:color="auto" w:fill="auto"/>
            <w:vAlign w:val="center"/>
          </w:tcPr>
          <w:p w14:paraId="77BAB0F5"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5023AE53"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03E381CB"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49F701D7"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240E7EAE" w14:textId="77777777" w:rsidR="00A463A8" w:rsidRPr="00F90441" w:rsidRDefault="00A463A8" w:rsidP="00F90441">
            <w:pPr>
              <w:pStyle w:val="TableParagraph"/>
              <w:ind w:left="109" w:right="95"/>
              <w:jc w:val="center"/>
              <w:rPr>
                <w:rFonts w:ascii="Arial" w:hAnsi="Arial" w:cs="Arial"/>
                <w:sz w:val="20"/>
                <w:lang w:val="es-ES_tradnl"/>
              </w:rPr>
            </w:pPr>
          </w:p>
        </w:tc>
      </w:tr>
      <w:tr w:rsidR="00A463A8" w:rsidRPr="00F90441" w14:paraId="1137CF1D" w14:textId="77777777" w:rsidTr="00276E80">
        <w:trPr>
          <w:trHeight w:val="70"/>
        </w:trPr>
        <w:tc>
          <w:tcPr>
            <w:tcW w:w="1070" w:type="pct"/>
            <w:shd w:val="clear" w:color="auto" w:fill="auto"/>
            <w:vAlign w:val="center"/>
          </w:tcPr>
          <w:p w14:paraId="43632FEC"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4F3240E8"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5F0EBC2"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6914566"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5E201E50" w14:textId="77777777" w:rsidR="00A463A8" w:rsidRPr="00F90441" w:rsidRDefault="00A463A8" w:rsidP="00F90441">
            <w:pPr>
              <w:pStyle w:val="TableParagraph"/>
              <w:ind w:left="109" w:right="89"/>
              <w:jc w:val="center"/>
              <w:rPr>
                <w:rFonts w:ascii="Arial" w:hAnsi="Arial" w:cs="Arial"/>
                <w:sz w:val="20"/>
                <w:lang w:val="es-ES_tradnl"/>
              </w:rPr>
            </w:pPr>
          </w:p>
        </w:tc>
      </w:tr>
      <w:tr w:rsidR="00A463A8" w:rsidRPr="00F90441" w14:paraId="30759057" w14:textId="77777777" w:rsidTr="00276E80">
        <w:trPr>
          <w:trHeight w:val="70"/>
        </w:trPr>
        <w:tc>
          <w:tcPr>
            <w:tcW w:w="1070" w:type="pct"/>
            <w:shd w:val="clear" w:color="auto" w:fill="auto"/>
            <w:vAlign w:val="center"/>
          </w:tcPr>
          <w:p w14:paraId="25113C2A" w14:textId="77777777" w:rsidR="00A463A8" w:rsidRPr="00F90441" w:rsidRDefault="00A463A8" w:rsidP="00F90441">
            <w:pPr>
              <w:pStyle w:val="TableParagraph"/>
              <w:ind w:left="99" w:right="125"/>
              <w:jc w:val="center"/>
              <w:rPr>
                <w:rFonts w:ascii="Arial" w:hAnsi="Arial" w:cs="Arial"/>
                <w:sz w:val="20"/>
                <w:lang w:val="es-ES_tradnl"/>
              </w:rPr>
            </w:pPr>
          </w:p>
        </w:tc>
        <w:tc>
          <w:tcPr>
            <w:tcW w:w="521" w:type="pct"/>
            <w:shd w:val="clear" w:color="auto" w:fill="auto"/>
            <w:vAlign w:val="center"/>
          </w:tcPr>
          <w:p w14:paraId="213DECAE" w14:textId="77777777" w:rsidR="00A463A8" w:rsidRPr="00F90441" w:rsidRDefault="00A463A8" w:rsidP="00F90441">
            <w:pPr>
              <w:pStyle w:val="TableParagraph"/>
              <w:ind w:left="107"/>
              <w:jc w:val="center"/>
              <w:rPr>
                <w:rFonts w:ascii="Arial" w:hAnsi="Arial" w:cs="Arial"/>
                <w:sz w:val="20"/>
                <w:lang w:val="es-ES_tradnl"/>
              </w:rPr>
            </w:pPr>
          </w:p>
        </w:tc>
        <w:tc>
          <w:tcPr>
            <w:tcW w:w="797" w:type="pct"/>
            <w:shd w:val="clear" w:color="auto" w:fill="auto"/>
            <w:vAlign w:val="center"/>
          </w:tcPr>
          <w:p w14:paraId="5FAD8562" w14:textId="77777777" w:rsidR="00A463A8" w:rsidRPr="00F90441" w:rsidRDefault="00A463A8" w:rsidP="00F90441">
            <w:pPr>
              <w:pStyle w:val="TableParagraph"/>
              <w:ind w:left="107" w:right="450"/>
              <w:jc w:val="center"/>
              <w:rPr>
                <w:rFonts w:ascii="Arial" w:hAnsi="Arial" w:cs="Arial"/>
                <w:sz w:val="20"/>
                <w:lang w:val="es-ES_tradnl"/>
              </w:rPr>
            </w:pPr>
          </w:p>
        </w:tc>
        <w:tc>
          <w:tcPr>
            <w:tcW w:w="728" w:type="pct"/>
            <w:shd w:val="clear" w:color="auto" w:fill="auto"/>
            <w:vAlign w:val="center"/>
          </w:tcPr>
          <w:p w14:paraId="1EE2E6F5" w14:textId="77777777" w:rsidR="00A463A8" w:rsidRPr="00F90441" w:rsidRDefault="00A463A8" w:rsidP="00F90441">
            <w:pPr>
              <w:pStyle w:val="TableParagraph"/>
              <w:ind w:left="87" w:right="157"/>
              <w:jc w:val="center"/>
              <w:rPr>
                <w:rFonts w:ascii="Arial" w:hAnsi="Arial" w:cs="Arial"/>
                <w:sz w:val="20"/>
                <w:lang w:val="es-ES_tradnl"/>
              </w:rPr>
            </w:pPr>
          </w:p>
        </w:tc>
        <w:tc>
          <w:tcPr>
            <w:tcW w:w="1884" w:type="pct"/>
            <w:shd w:val="clear" w:color="auto" w:fill="auto"/>
            <w:vAlign w:val="center"/>
          </w:tcPr>
          <w:p w14:paraId="01C2FD21" w14:textId="77777777" w:rsidR="00A463A8" w:rsidRPr="00F90441" w:rsidRDefault="00A463A8" w:rsidP="00F90441">
            <w:pPr>
              <w:pStyle w:val="TableParagraph"/>
              <w:ind w:left="109" w:right="89"/>
              <w:jc w:val="center"/>
              <w:rPr>
                <w:rFonts w:ascii="Arial" w:hAnsi="Arial" w:cs="Arial"/>
                <w:sz w:val="20"/>
                <w:lang w:val="es-ES_tradnl"/>
              </w:rPr>
            </w:pPr>
          </w:p>
        </w:tc>
      </w:tr>
    </w:tbl>
    <w:p w14:paraId="2E598548" w14:textId="0521AE30" w:rsidR="00A463A8" w:rsidRPr="001C1EA6" w:rsidRDefault="00276E80" w:rsidP="00A463A8">
      <w:pPr>
        <w:spacing w:after="240" w:line="276" w:lineRule="auto"/>
        <w:jc w:val="both"/>
        <w:rPr>
          <w:rFonts w:ascii="Arial" w:hAnsi="Arial" w:cs="Arial"/>
          <w:sz w:val="20"/>
          <w:szCs w:val="22"/>
        </w:rPr>
      </w:pPr>
      <w:r w:rsidRPr="001C1EA6">
        <w:rPr>
          <w:rFonts w:ascii="Arial" w:hAnsi="Arial" w:cs="Arial"/>
          <w:sz w:val="20"/>
          <w:szCs w:val="22"/>
        </w:rPr>
        <w:t xml:space="preserve">Fuente: </w:t>
      </w:r>
      <w:r w:rsidRPr="001C1EA6">
        <w:rPr>
          <w:rFonts w:ascii="Arial" w:hAnsi="Arial" w:cs="Arial"/>
          <w:sz w:val="20"/>
          <w:szCs w:val="22"/>
          <w:highlight w:val="yellow"/>
        </w:rPr>
        <w:t>XXX</w:t>
      </w:r>
      <w:r w:rsidRPr="001C1EA6">
        <w:rPr>
          <w:rFonts w:ascii="Arial" w:hAnsi="Arial" w:cs="Arial"/>
          <w:sz w:val="20"/>
          <w:szCs w:val="22"/>
          <w:lang w:val="es-419"/>
        </w:rPr>
        <w:t xml:space="preserve">. </w:t>
      </w:r>
      <w:r w:rsidR="00A463A8" w:rsidRPr="001C1EA6">
        <w:rPr>
          <w:rFonts w:ascii="Arial" w:hAnsi="Arial" w:cs="Arial"/>
          <w:sz w:val="20"/>
          <w:szCs w:val="22"/>
          <w:lang w:val="es-419"/>
        </w:rPr>
        <w:t>Nota</w:t>
      </w:r>
      <w:r w:rsidR="00A463A8" w:rsidRPr="001C1EA6">
        <w:rPr>
          <w:rFonts w:ascii="Arial" w:hAnsi="Arial" w:cs="Arial"/>
          <w:sz w:val="20"/>
          <w:szCs w:val="22"/>
        </w:rPr>
        <w:t xml:space="preserve">: </w:t>
      </w:r>
      <w:r w:rsidR="00A463A8" w:rsidRPr="001C1EA6">
        <w:rPr>
          <w:rFonts w:ascii="Arial" w:hAnsi="Arial" w:cs="Arial"/>
          <w:sz w:val="20"/>
          <w:szCs w:val="22"/>
          <w:lang w:val="es-419"/>
        </w:rPr>
        <w:t>Los tipos de recurso logístico son:</w:t>
      </w:r>
      <w:r w:rsidR="00A463A8" w:rsidRPr="001C1EA6">
        <w:rPr>
          <w:rFonts w:ascii="Arial" w:hAnsi="Arial" w:cs="Arial"/>
          <w:i/>
          <w:sz w:val="20"/>
          <w:szCs w:val="22"/>
          <w:lang w:val="es-419"/>
        </w:rPr>
        <w:t xml:space="preserve"> Equipos de Apoyo Docente, Unidades de Medios Audiovisuales, Servicios de Comunicaciones Internas y Externas, Equipos Informáticos, Acceso a Redes de Información, Redes de Información Propias, Salas de Cómputo, Otros (consideración del programa)</w:t>
      </w:r>
      <w:r w:rsidR="00A463A8" w:rsidRPr="001C1EA6">
        <w:rPr>
          <w:rFonts w:ascii="Arial" w:hAnsi="Arial" w:cs="Arial"/>
          <w:sz w:val="20"/>
          <w:szCs w:val="22"/>
          <w:lang w:val="es-419"/>
        </w:rPr>
        <w:t>.</w:t>
      </w:r>
    </w:p>
    <w:p w14:paraId="2B5BCD79" w14:textId="77777777" w:rsidR="00A463A8" w:rsidRPr="001C1EA6" w:rsidRDefault="00A463A8" w:rsidP="00A66894">
      <w:pPr>
        <w:pStyle w:val="Descripcin"/>
        <w:keepNext/>
        <w:spacing w:after="0" w:line="276" w:lineRule="auto"/>
        <w:jc w:val="both"/>
        <w:rPr>
          <w:rFonts w:ascii="Arial" w:hAnsi="Arial" w:cs="Arial"/>
          <w:b w:val="0"/>
          <w:color w:val="auto"/>
          <w:sz w:val="20"/>
          <w:szCs w:val="22"/>
          <w:lang w:val="es-419"/>
        </w:rPr>
      </w:pPr>
      <w:bookmarkStart w:id="38" w:name="_Toc72480286"/>
      <w:bookmarkStart w:id="39" w:name="_Toc100066852"/>
      <w:r w:rsidRPr="001C1EA6">
        <w:rPr>
          <w:rFonts w:ascii="Arial" w:hAnsi="Arial" w:cs="Arial"/>
          <w:b w:val="0"/>
          <w:color w:val="auto"/>
          <w:sz w:val="20"/>
          <w:szCs w:val="22"/>
        </w:rPr>
        <w:t xml:space="preserve">Tabla </w:t>
      </w:r>
      <w:r w:rsidRPr="001C1EA6">
        <w:rPr>
          <w:rFonts w:ascii="Arial" w:hAnsi="Arial" w:cs="Arial"/>
          <w:b w:val="0"/>
          <w:color w:val="auto"/>
          <w:sz w:val="20"/>
          <w:szCs w:val="22"/>
        </w:rPr>
        <w:fldChar w:fldCharType="begin"/>
      </w:r>
      <w:r w:rsidRPr="001C1EA6">
        <w:rPr>
          <w:rFonts w:ascii="Arial" w:hAnsi="Arial" w:cs="Arial"/>
          <w:b w:val="0"/>
          <w:color w:val="auto"/>
          <w:sz w:val="20"/>
          <w:szCs w:val="22"/>
        </w:rPr>
        <w:instrText xml:space="preserve"> SEQ Tabla \* ARABIC </w:instrText>
      </w:r>
      <w:r w:rsidRPr="001C1EA6">
        <w:rPr>
          <w:rFonts w:ascii="Arial" w:hAnsi="Arial" w:cs="Arial"/>
          <w:b w:val="0"/>
          <w:color w:val="auto"/>
          <w:sz w:val="20"/>
          <w:szCs w:val="22"/>
        </w:rPr>
        <w:fldChar w:fldCharType="separate"/>
      </w:r>
      <w:r w:rsidR="0003563A">
        <w:rPr>
          <w:rFonts w:ascii="Arial" w:hAnsi="Arial" w:cs="Arial"/>
          <w:b w:val="0"/>
          <w:noProof/>
          <w:color w:val="auto"/>
          <w:sz w:val="20"/>
          <w:szCs w:val="22"/>
        </w:rPr>
        <w:t>18</w:t>
      </w:r>
      <w:r w:rsidRPr="001C1EA6">
        <w:rPr>
          <w:rFonts w:ascii="Arial" w:hAnsi="Arial" w:cs="Arial"/>
          <w:b w:val="0"/>
          <w:color w:val="auto"/>
          <w:sz w:val="20"/>
          <w:szCs w:val="22"/>
        </w:rPr>
        <w:fldChar w:fldCharType="end"/>
      </w:r>
      <w:r w:rsidRPr="001C1EA6">
        <w:rPr>
          <w:rFonts w:ascii="Arial" w:hAnsi="Arial" w:cs="Arial"/>
          <w:b w:val="0"/>
          <w:color w:val="auto"/>
          <w:sz w:val="20"/>
          <w:szCs w:val="22"/>
        </w:rPr>
        <w:t>. Relación de los recursos</w:t>
      </w:r>
      <w:r w:rsidRPr="001C1EA6">
        <w:rPr>
          <w:rFonts w:ascii="Arial" w:hAnsi="Arial" w:cs="Arial"/>
          <w:b w:val="0"/>
          <w:color w:val="auto"/>
          <w:sz w:val="20"/>
          <w:szCs w:val="22"/>
          <w:lang w:val="es-419"/>
        </w:rPr>
        <w:t xml:space="preserve"> bibliográficos del Programa Académico.</w:t>
      </w:r>
      <w:bookmarkEnd w:id="38"/>
      <w:bookmarkEnd w:id="39"/>
    </w:p>
    <w:tbl>
      <w:tblPr>
        <w:tblStyle w:val="Tablaconcuadrcula"/>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85"/>
        <w:gridCol w:w="5893"/>
      </w:tblGrid>
      <w:tr w:rsidR="00A66894" w:rsidRPr="00A66894" w14:paraId="79E159A2" w14:textId="77777777" w:rsidTr="00A66894">
        <w:tc>
          <w:tcPr>
            <w:tcW w:w="3085" w:type="dxa"/>
            <w:shd w:val="clear" w:color="auto" w:fill="auto"/>
            <w:vAlign w:val="center"/>
          </w:tcPr>
          <w:p w14:paraId="7BE67312" w14:textId="77777777" w:rsidR="00A463A8" w:rsidRPr="00A66894" w:rsidRDefault="00A463A8" w:rsidP="00A66894">
            <w:pPr>
              <w:jc w:val="both"/>
              <w:rPr>
                <w:rFonts w:ascii="Arial" w:hAnsi="Arial" w:cs="Arial"/>
                <w:sz w:val="20"/>
                <w:szCs w:val="22"/>
                <w:lang w:val="es-419"/>
              </w:rPr>
            </w:pPr>
            <w:r w:rsidRPr="00A66894">
              <w:rPr>
                <w:rFonts w:ascii="Arial" w:hAnsi="Arial" w:cs="Arial"/>
                <w:b/>
                <w:sz w:val="20"/>
                <w:szCs w:val="22"/>
                <w:lang w:val="es-419"/>
              </w:rPr>
              <w:t>Número de Títulos Físicos:</w:t>
            </w:r>
          </w:p>
        </w:tc>
        <w:tc>
          <w:tcPr>
            <w:tcW w:w="5893" w:type="dxa"/>
            <w:shd w:val="clear" w:color="auto" w:fill="auto"/>
            <w:vAlign w:val="center"/>
          </w:tcPr>
          <w:p w14:paraId="52D96AC1" w14:textId="77777777" w:rsidR="00A463A8" w:rsidRPr="00A66894" w:rsidRDefault="00A463A8" w:rsidP="00A66894">
            <w:pPr>
              <w:jc w:val="both"/>
              <w:rPr>
                <w:rFonts w:ascii="Arial" w:hAnsi="Arial" w:cs="Arial"/>
                <w:sz w:val="20"/>
                <w:szCs w:val="22"/>
              </w:rPr>
            </w:pPr>
          </w:p>
        </w:tc>
      </w:tr>
      <w:tr w:rsidR="00A66894" w:rsidRPr="00A66894" w14:paraId="0045F2F7" w14:textId="77777777" w:rsidTr="00A66894">
        <w:tc>
          <w:tcPr>
            <w:tcW w:w="3085" w:type="dxa"/>
            <w:shd w:val="clear" w:color="auto" w:fill="auto"/>
            <w:vAlign w:val="center"/>
          </w:tcPr>
          <w:p w14:paraId="55388ECA" w14:textId="77777777" w:rsidR="00A463A8" w:rsidRPr="00A66894" w:rsidRDefault="00A463A8" w:rsidP="00A66894">
            <w:pPr>
              <w:jc w:val="both"/>
              <w:rPr>
                <w:rFonts w:ascii="Arial" w:hAnsi="Arial" w:cs="Arial"/>
                <w:sz w:val="20"/>
                <w:szCs w:val="22"/>
                <w:lang w:val="es-419"/>
              </w:rPr>
            </w:pPr>
            <w:r w:rsidRPr="00A66894">
              <w:rPr>
                <w:rFonts w:ascii="Arial" w:hAnsi="Arial" w:cs="Arial"/>
                <w:b/>
                <w:sz w:val="20"/>
                <w:szCs w:val="22"/>
                <w:lang w:val="es-419"/>
              </w:rPr>
              <w:t xml:space="preserve">Número de Suscripciones a Publicaciones Periódicas: </w:t>
            </w:r>
          </w:p>
        </w:tc>
        <w:tc>
          <w:tcPr>
            <w:tcW w:w="5893" w:type="dxa"/>
            <w:shd w:val="clear" w:color="auto" w:fill="auto"/>
            <w:vAlign w:val="center"/>
          </w:tcPr>
          <w:p w14:paraId="75CACDCC" w14:textId="77777777" w:rsidR="00A463A8" w:rsidRPr="00A66894" w:rsidRDefault="00A463A8" w:rsidP="00A66894">
            <w:pPr>
              <w:jc w:val="both"/>
              <w:rPr>
                <w:rFonts w:ascii="Arial" w:hAnsi="Arial" w:cs="Arial"/>
                <w:sz w:val="20"/>
                <w:szCs w:val="22"/>
              </w:rPr>
            </w:pPr>
          </w:p>
        </w:tc>
      </w:tr>
    </w:tbl>
    <w:p w14:paraId="168697EB" w14:textId="77777777" w:rsidR="00A463A8" w:rsidRPr="00A66894" w:rsidRDefault="00A463A8" w:rsidP="00A463A8">
      <w:pPr>
        <w:spacing w:after="240" w:line="276" w:lineRule="auto"/>
        <w:jc w:val="both"/>
        <w:rPr>
          <w:rFonts w:ascii="Arial" w:hAnsi="Arial" w:cs="Arial"/>
          <w:sz w:val="20"/>
          <w:szCs w:val="22"/>
        </w:rPr>
      </w:pPr>
      <w:r w:rsidRPr="00A66894">
        <w:rPr>
          <w:rFonts w:ascii="Arial" w:hAnsi="Arial" w:cs="Arial"/>
          <w:sz w:val="20"/>
          <w:szCs w:val="22"/>
        </w:rPr>
        <w:t xml:space="preserve">Fuente: </w:t>
      </w:r>
      <w:r w:rsidRPr="00A66894">
        <w:rPr>
          <w:rFonts w:ascii="Arial" w:hAnsi="Arial" w:cs="Arial"/>
          <w:sz w:val="20"/>
          <w:szCs w:val="22"/>
          <w:highlight w:val="yellow"/>
        </w:rPr>
        <w:t>XXX</w:t>
      </w:r>
      <w:r w:rsidRPr="00A66894">
        <w:rPr>
          <w:rFonts w:ascii="Arial" w:hAnsi="Arial" w:cs="Arial"/>
          <w:sz w:val="20"/>
          <w:szCs w:val="22"/>
        </w:rPr>
        <w:t xml:space="preserve"> </w:t>
      </w:r>
    </w:p>
    <w:p w14:paraId="447ECFF7"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0" w:name="_Toc100066853"/>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03563A">
        <w:rPr>
          <w:rFonts w:ascii="Arial" w:hAnsi="Arial" w:cs="Arial"/>
          <w:b w:val="0"/>
          <w:noProof/>
          <w:color w:val="auto"/>
          <w:sz w:val="20"/>
          <w:szCs w:val="22"/>
        </w:rPr>
        <w:t>19</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convenios naciones para el programa académico.</w:t>
      </w:r>
      <w:bookmarkEnd w:id="40"/>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416"/>
        <w:gridCol w:w="1953"/>
        <w:gridCol w:w="1949"/>
        <w:gridCol w:w="1841"/>
        <w:gridCol w:w="1350"/>
      </w:tblGrid>
      <w:tr w:rsidR="00A463A8" w:rsidRPr="008B39CA" w14:paraId="5D12CDFC" w14:textId="77777777" w:rsidTr="008B39CA">
        <w:trPr>
          <w:trHeight w:val="168"/>
        </w:trPr>
        <w:tc>
          <w:tcPr>
            <w:tcW w:w="232" w:type="pct"/>
            <w:shd w:val="clear" w:color="auto" w:fill="auto"/>
            <w:vAlign w:val="center"/>
            <w:hideMark/>
          </w:tcPr>
          <w:p w14:paraId="4FFD0469"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2" w:type="pct"/>
            <w:shd w:val="clear" w:color="auto" w:fill="auto"/>
            <w:vAlign w:val="center"/>
            <w:hideMark/>
          </w:tcPr>
          <w:p w14:paraId="389F1FB7"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Convenios Nacionales</w:t>
            </w:r>
          </w:p>
        </w:tc>
        <w:tc>
          <w:tcPr>
            <w:tcW w:w="979" w:type="pct"/>
            <w:shd w:val="clear" w:color="auto" w:fill="auto"/>
            <w:vAlign w:val="center"/>
            <w:hideMark/>
          </w:tcPr>
          <w:p w14:paraId="4B9074B7"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77" w:type="pct"/>
            <w:shd w:val="clear" w:color="auto" w:fill="auto"/>
            <w:vAlign w:val="center"/>
            <w:hideMark/>
          </w:tcPr>
          <w:p w14:paraId="7FDA6406"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3" w:type="pct"/>
            <w:shd w:val="clear" w:color="auto" w:fill="auto"/>
            <w:vAlign w:val="center"/>
            <w:hideMark/>
          </w:tcPr>
          <w:p w14:paraId="783C2852"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78" w:type="pct"/>
            <w:shd w:val="clear" w:color="auto" w:fill="auto"/>
            <w:vAlign w:val="center"/>
            <w:hideMark/>
          </w:tcPr>
          <w:p w14:paraId="36E3D297"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A463A8" w:rsidRPr="008B39CA" w14:paraId="7DCAC036" w14:textId="77777777" w:rsidTr="008B39CA">
        <w:trPr>
          <w:trHeight w:val="118"/>
        </w:trPr>
        <w:tc>
          <w:tcPr>
            <w:tcW w:w="232" w:type="pct"/>
            <w:shd w:val="clear" w:color="auto" w:fill="auto"/>
            <w:vAlign w:val="center"/>
            <w:hideMark/>
          </w:tcPr>
          <w:p w14:paraId="3575224D"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1</w:t>
            </w:r>
          </w:p>
        </w:tc>
        <w:tc>
          <w:tcPr>
            <w:tcW w:w="1212" w:type="pct"/>
            <w:shd w:val="clear" w:color="auto" w:fill="auto"/>
            <w:vAlign w:val="center"/>
            <w:hideMark/>
          </w:tcPr>
          <w:p w14:paraId="69B1B112" w14:textId="4BB75D29"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60E2FC38" w14:textId="547DBA65"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7EF2D3C5" w14:textId="76649FFC"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44B32E31" w14:textId="0D5A8AF3"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28FFF0EF" w14:textId="65913E41" w:rsidR="00A463A8" w:rsidRPr="008B39CA" w:rsidRDefault="00A463A8" w:rsidP="008B39CA">
            <w:pPr>
              <w:jc w:val="center"/>
              <w:rPr>
                <w:rFonts w:ascii="Arial" w:hAnsi="Arial" w:cs="Arial"/>
                <w:sz w:val="20"/>
                <w:szCs w:val="22"/>
                <w:lang w:eastAsia="es-CO"/>
              </w:rPr>
            </w:pPr>
          </w:p>
        </w:tc>
      </w:tr>
      <w:tr w:rsidR="00A463A8" w:rsidRPr="008B39CA" w14:paraId="0A1DCE4C" w14:textId="77777777" w:rsidTr="008B39CA">
        <w:trPr>
          <w:trHeight w:val="163"/>
        </w:trPr>
        <w:tc>
          <w:tcPr>
            <w:tcW w:w="232" w:type="pct"/>
            <w:shd w:val="clear" w:color="auto" w:fill="auto"/>
            <w:vAlign w:val="center"/>
            <w:hideMark/>
          </w:tcPr>
          <w:p w14:paraId="663CCB14"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2</w:t>
            </w:r>
          </w:p>
        </w:tc>
        <w:tc>
          <w:tcPr>
            <w:tcW w:w="1212" w:type="pct"/>
            <w:shd w:val="clear" w:color="auto" w:fill="auto"/>
            <w:vAlign w:val="center"/>
            <w:hideMark/>
          </w:tcPr>
          <w:p w14:paraId="4547BB05" w14:textId="100E2360"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6BDE9936" w14:textId="096FD299"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55A8AA1F" w14:textId="21EEFE51"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42934AB1" w14:textId="689F2EE2"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27A54391" w14:textId="3DD67C8D" w:rsidR="00A463A8" w:rsidRPr="008B39CA" w:rsidRDefault="00A463A8" w:rsidP="008B39CA">
            <w:pPr>
              <w:jc w:val="center"/>
              <w:rPr>
                <w:rFonts w:ascii="Arial" w:hAnsi="Arial" w:cs="Arial"/>
                <w:sz w:val="20"/>
                <w:szCs w:val="22"/>
                <w:lang w:eastAsia="es-CO"/>
              </w:rPr>
            </w:pPr>
          </w:p>
        </w:tc>
      </w:tr>
      <w:tr w:rsidR="00A463A8" w:rsidRPr="008B39CA" w14:paraId="7630CB4C" w14:textId="77777777" w:rsidTr="008B39CA">
        <w:trPr>
          <w:trHeight w:val="67"/>
        </w:trPr>
        <w:tc>
          <w:tcPr>
            <w:tcW w:w="232" w:type="pct"/>
            <w:shd w:val="clear" w:color="auto" w:fill="auto"/>
            <w:vAlign w:val="center"/>
            <w:hideMark/>
          </w:tcPr>
          <w:p w14:paraId="347FEB10"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3</w:t>
            </w:r>
          </w:p>
        </w:tc>
        <w:tc>
          <w:tcPr>
            <w:tcW w:w="1212" w:type="pct"/>
            <w:shd w:val="clear" w:color="auto" w:fill="auto"/>
            <w:vAlign w:val="center"/>
            <w:hideMark/>
          </w:tcPr>
          <w:p w14:paraId="2A699A28" w14:textId="68750F00"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304BC61A" w14:textId="6DCD74C6"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65FB978E" w14:textId="7E05C0D8"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7FF200B1" w14:textId="3DC4147B"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02118BE7" w14:textId="26528FD2" w:rsidR="00A463A8" w:rsidRPr="008B39CA" w:rsidRDefault="00A463A8" w:rsidP="008B39CA">
            <w:pPr>
              <w:jc w:val="center"/>
              <w:rPr>
                <w:rFonts w:ascii="Arial" w:hAnsi="Arial" w:cs="Arial"/>
                <w:sz w:val="20"/>
                <w:szCs w:val="22"/>
                <w:lang w:eastAsia="es-CO"/>
              </w:rPr>
            </w:pPr>
          </w:p>
        </w:tc>
      </w:tr>
      <w:tr w:rsidR="00A463A8" w:rsidRPr="008B39CA" w14:paraId="269F011B" w14:textId="77777777" w:rsidTr="008B39CA">
        <w:trPr>
          <w:trHeight w:val="50"/>
        </w:trPr>
        <w:tc>
          <w:tcPr>
            <w:tcW w:w="232" w:type="pct"/>
            <w:shd w:val="clear" w:color="auto" w:fill="auto"/>
            <w:vAlign w:val="center"/>
            <w:hideMark/>
          </w:tcPr>
          <w:p w14:paraId="48F40D29"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4</w:t>
            </w:r>
          </w:p>
        </w:tc>
        <w:tc>
          <w:tcPr>
            <w:tcW w:w="1212" w:type="pct"/>
            <w:shd w:val="clear" w:color="auto" w:fill="auto"/>
            <w:vAlign w:val="center"/>
            <w:hideMark/>
          </w:tcPr>
          <w:p w14:paraId="55A9B3B0" w14:textId="48643CA9"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6A5F3FF3" w14:textId="48780346"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63254563" w14:textId="3F227324"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27E3C753" w14:textId="27A7F655"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68628541" w14:textId="71A1F4F1" w:rsidR="00A463A8" w:rsidRPr="008B39CA" w:rsidRDefault="00A463A8" w:rsidP="008B39CA">
            <w:pPr>
              <w:jc w:val="center"/>
              <w:rPr>
                <w:rFonts w:ascii="Arial" w:hAnsi="Arial" w:cs="Arial"/>
                <w:sz w:val="20"/>
                <w:szCs w:val="22"/>
                <w:lang w:eastAsia="es-CO"/>
              </w:rPr>
            </w:pPr>
          </w:p>
        </w:tc>
      </w:tr>
      <w:tr w:rsidR="00A463A8" w:rsidRPr="008B39CA" w14:paraId="559212D6" w14:textId="77777777" w:rsidTr="008B39CA">
        <w:trPr>
          <w:trHeight w:val="50"/>
        </w:trPr>
        <w:tc>
          <w:tcPr>
            <w:tcW w:w="232" w:type="pct"/>
            <w:shd w:val="clear" w:color="auto" w:fill="auto"/>
            <w:vAlign w:val="center"/>
            <w:hideMark/>
          </w:tcPr>
          <w:p w14:paraId="3CFA3144"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5</w:t>
            </w:r>
          </w:p>
        </w:tc>
        <w:tc>
          <w:tcPr>
            <w:tcW w:w="1212" w:type="pct"/>
            <w:shd w:val="clear" w:color="auto" w:fill="auto"/>
            <w:vAlign w:val="center"/>
            <w:hideMark/>
          </w:tcPr>
          <w:p w14:paraId="6540C9FA" w14:textId="6D3EA820"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01917894" w14:textId="17C4C718"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44CB89CD" w14:textId="731693BF"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4F72549D" w14:textId="442EF0C9"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7024F9DA" w14:textId="57D82629" w:rsidR="00A463A8" w:rsidRPr="008B39CA" w:rsidRDefault="00A463A8" w:rsidP="008B39CA">
            <w:pPr>
              <w:jc w:val="center"/>
              <w:rPr>
                <w:rFonts w:ascii="Arial" w:hAnsi="Arial" w:cs="Arial"/>
                <w:sz w:val="20"/>
                <w:szCs w:val="22"/>
                <w:lang w:eastAsia="es-CO"/>
              </w:rPr>
            </w:pPr>
          </w:p>
        </w:tc>
      </w:tr>
      <w:tr w:rsidR="00A463A8" w:rsidRPr="008B39CA" w14:paraId="64036CDE" w14:textId="77777777" w:rsidTr="008B39CA">
        <w:trPr>
          <w:trHeight w:val="300"/>
        </w:trPr>
        <w:tc>
          <w:tcPr>
            <w:tcW w:w="232" w:type="pct"/>
            <w:shd w:val="clear" w:color="auto" w:fill="auto"/>
            <w:vAlign w:val="center"/>
            <w:hideMark/>
          </w:tcPr>
          <w:p w14:paraId="5FE97248"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w:t>
            </w:r>
          </w:p>
        </w:tc>
        <w:tc>
          <w:tcPr>
            <w:tcW w:w="1212" w:type="pct"/>
            <w:shd w:val="clear" w:color="auto" w:fill="auto"/>
            <w:vAlign w:val="center"/>
            <w:hideMark/>
          </w:tcPr>
          <w:p w14:paraId="19D22C7E" w14:textId="1A3CD641" w:rsidR="00A463A8" w:rsidRPr="008B39CA" w:rsidRDefault="00A463A8" w:rsidP="008B39CA">
            <w:pPr>
              <w:jc w:val="center"/>
              <w:rPr>
                <w:rFonts w:ascii="Arial" w:hAnsi="Arial" w:cs="Arial"/>
                <w:sz w:val="20"/>
                <w:szCs w:val="22"/>
                <w:lang w:eastAsia="es-CO"/>
              </w:rPr>
            </w:pPr>
          </w:p>
        </w:tc>
        <w:tc>
          <w:tcPr>
            <w:tcW w:w="979" w:type="pct"/>
            <w:shd w:val="clear" w:color="auto" w:fill="auto"/>
            <w:vAlign w:val="center"/>
            <w:hideMark/>
          </w:tcPr>
          <w:p w14:paraId="2F01ACAD" w14:textId="2AF4298C" w:rsidR="00A463A8" w:rsidRPr="008B39CA" w:rsidRDefault="00A463A8" w:rsidP="008B39CA">
            <w:pPr>
              <w:jc w:val="center"/>
              <w:rPr>
                <w:rFonts w:ascii="Arial" w:hAnsi="Arial" w:cs="Arial"/>
                <w:sz w:val="20"/>
                <w:szCs w:val="22"/>
                <w:lang w:eastAsia="es-CO"/>
              </w:rPr>
            </w:pPr>
          </w:p>
        </w:tc>
        <w:tc>
          <w:tcPr>
            <w:tcW w:w="977" w:type="pct"/>
            <w:shd w:val="clear" w:color="auto" w:fill="auto"/>
            <w:vAlign w:val="center"/>
            <w:hideMark/>
          </w:tcPr>
          <w:p w14:paraId="6E4A2696" w14:textId="73EAA098" w:rsidR="00A463A8" w:rsidRPr="008B39CA" w:rsidRDefault="00A463A8" w:rsidP="008B39CA">
            <w:pPr>
              <w:jc w:val="center"/>
              <w:rPr>
                <w:rFonts w:ascii="Arial" w:hAnsi="Arial" w:cs="Arial"/>
                <w:sz w:val="20"/>
                <w:szCs w:val="22"/>
                <w:lang w:eastAsia="es-CO"/>
              </w:rPr>
            </w:pPr>
          </w:p>
        </w:tc>
        <w:tc>
          <w:tcPr>
            <w:tcW w:w="923" w:type="pct"/>
            <w:shd w:val="clear" w:color="auto" w:fill="auto"/>
            <w:vAlign w:val="center"/>
            <w:hideMark/>
          </w:tcPr>
          <w:p w14:paraId="2DB73C1C" w14:textId="0B1FE507" w:rsidR="00A463A8" w:rsidRPr="008B39CA" w:rsidRDefault="00A463A8" w:rsidP="008B39CA">
            <w:pPr>
              <w:jc w:val="center"/>
              <w:rPr>
                <w:rFonts w:ascii="Arial" w:hAnsi="Arial" w:cs="Arial"/>
                <w:sz w:val="20"/>
                <w:szCs w:val="22"/>
                <w:lang w:eastAsia="es-CO"/>
              </w:rPr>
            </w:pPr>
          </w:p>
        </w:tc>
        <w:tc>
          <w:tcPr>
            <w:tcW w:w="678" w:type="pct"/>
            <w:shd w:val="clear" w:color="auto" w:fill="auto"/>
            <w:vAlign w:val="center"/>
            <w:hideMark/>
          </w:tcPr>
          <w:p w14:paraId="6989BC23" w14:textId="61A1F01E" w:rsidR="00A463A8" w:rsidRPr="008B39CA" w:rsidRDefault="00A463A8" w:rsidP="008B39CA">
            <w:pPr>
              <w:jc w:val="center"/>
              <w:rPr>
                <w:rFonts w:ascii="Arial" w:hAnsi="Arial" w:cs="Arial"/>
                <w:sz w:val="20"/>
                <w:szCs w:val="22"/>
                <w:lang w:eastAsia="es-CO"/>
              </w:rPr>
            </w:pPr>
          </w:p>
        </w:tc>
      </w:tr>
    </w:tbl>
    <w:p w14:paraId="72747EE6"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7A35403A"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1" w:name="_Toc100066854"/>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03563A">
        <w:rPr>
          <w:rFonts w:ascii="Arial" w:hAnsi="Arial" w:cs="Arial"/>
          <w:b w:val="0"/>
          <w:noProof/>
          <w:color w:val="auto"/>
          <w:sz w:val="20"/>
          <w:szCs w:val="22"/>
        </w:rPr>
        <w:t>20</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convenios internaciones para el programa académico.</w:t>
      </w:r>
      <w:bookmarkEnd w:id="41"/>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63"/>
        <w:gridCol w:w="2416"/>
        <w:gridCol w:w="1952"/>
        <w:gridCol w:w="1948"/>
        <w:gridCol w:w="1841"/>
        <w:gridCol w:w="1352"/>
      </w:tblGrid>
      <w:tr w:rsidR="00A463A8" w:rsidRPr="008B39CA" w14:paraId="36C8A9B1" w14:textId="77777777" w:rsidTr="008B39CA">
        <w:trPr>
          <w:trHeight w:val="168"/>
        </w:trPr>
        <w:tc>
          <w:tcPr>
            <w:tcW w:w="216" w:type="pct"/>
            <w:shd w:val="clear" w:color="auto" w:fill="auto"/>
            <w:vAlign w:val="center"/>
            <w:hideMark/>
          </w:tcPr>
          <w:p w14:paraId="67EDE8E1"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No.</w:t>
            </w:r>
          </w:p>
        </w:tc>
        <w:tc>
          <w:tcPr>
            <w:tcW w:w="1215" w:type="pct"/>
            <w:shd w:val="clear" w:color="auto" w:fill="auto"/>
            <w:vAlign w:val="center"/>
            <w:hideMark/>
          </w:tcPr>
          <w:p w14:paraId="2D0BEAAA"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Convenios Internacionales</w:t>
            </w:r>
          </w:p>
        </w:tc>
        <w:tc>
          <w:tcPr>
            <w:tcW w:w="982" w:type="pct"/>
            <w:shd w:val="clear" w:color="auto" w:fill="auto"/>
            <w:vAlign w:val="center"/>
            <w:hideMark/>
          </w:tcPr>
          <w:p w14:paraId="3D3636F4"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Con quién</w:t>
            </w:r>
          </w:p>
        </w:tc>
        <w:tc>
          <w:tcPr>
            <w:tcW w:w="980" w:type="pct"/>
            <w:shd w:val="clear" w:color="auto" w:fill="auto"/>
            <w:vAlign w:val="center"/>
            <w:hideMark/>
          </w:tcPr>
          <w:p w14:paraId="63E6F525"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Breve Objeto</w:t>
            </w:r>
          </w:p>
        </w:tc>
        <w:tc>
          <w:tcPr>
            <w:tcW w:w="926" w:type="pct"/>
            <w:shd w:val="clear" w:color="auto" w:fill="auto"/>
            <w:vAlign w:val="center"/>
            <w:hideMark/>
          </w:tcPr>
          <w:p w14:paraId="2E5789B9"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Logro y Resultados</w:t>
            </w:r>
          </w:p>
        </w:tc>
        <w:tc>
          <w:tcPr>
            <w:tcW w:w="681" w:type="pct"/>
            <w:shd w:val="clear" w:color="auto" w:fill="auto"/>
            <w:vAlign w:val="center"/>
            <w:hideMark/>
          </w:tcPr>
          <w:p w14:paraId="6F4B4CA8" w14:textId="77777777" w:rsidR="00A463A8" w:rsidRPr="008B39CA" w:rsidRDefault="00A463A8" w:rsidP="008B39CA">
            <w:pPr>
              <w:jc w:val="center"/>
              <w:rPr>
                <w:rFonts w:ascii="Arial" w:hAnsi="Arial" w:cs="Arial"/>
                <w:b/>
                <w:bCs/>
                <w:sz w:val="20"/>
                <w:szCs w:val="22"/>
                <w:lang w:eastAsia="es-CO"/>
              </w:rPr>
            </w:pPr>
            <w:r w:rsidRPr="008B39CA">
              <w:rPr>
                <w:rFonts w:ascii="Arial" w:hAnsi="Arial" w:cs="Arial"/>
                <w:b/>
                <w:bCs/>
                <w:sz w:val="20"/>
                <w:szCs w:val="22"/>
                <w:lang w:eastAsia="es-CO"/>
              </w:rPr>
              <w:t>Vigencia</w:t>
            </w:r>
          </w:p>
        </w:tc>
      </w:tr>
      <w:tr w:rsidR="00A463A8" w:rsidRPr="008B39CA" w14:paraId="0DE45303" w14:textId="77777777" w:rsidTr="008B39CA">
        <w:trPr>
          <w:trHeight w:val="118"/>
        </w:trPr>
        <w:tc>
          <w:tcPr>
            <w:tcW w:w="216" w:type="pct"/>
            <w:shd w:val="clear" w:color="auto" w:fill="auto"/>
            <w:vAlign w:val="center"/>
            <w:hideMark/>
          </w:tcPr>
          <w:p w14:paraId="4B22AB10"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1</w:t>
            </w:r>
          </w:p>
        </w:tc>
        <w:tc>
          <w:tcPr>
            <w:tcW w:w="1215" w:type="pct"/>
            <w:shd w:val="clear" w:color="auto" w:fill="auto"/>
            <w:vAlign w:val="center"/>
            <w:hideMark/>
          </w:tcPr>
          <w:p w14:paraId="0C0974C2" w14:textId="013B4DB1"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61D0F830" w14:textId="5B20407D"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28CE2EBE" w14:textId="7F56D64C"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08E3F8AE" w14:textId="41681393"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2CC7F3E5" w14:textId="50C3D2E1" w:rsidR="00A463A8" w:rsidRPr="008B39CA" w:rsidRDefault="00A463A8" w:rsidP="008B39CA">
            <w:pPr>
              <w:jc w:val="center"/>
              <w:rPr>
                <w:rFonts w:ascii="Arial" w:hAnsi="Arial" w:cs="Arial"/>
                <w:sz w:val="20"/>
                <w:szCs w:val="22"/>
                <w:lang w:eastAsia="es-CO"/>
              </w:rPr>
            </w:pPr>
          </w:p>
        </w:tc>
      </w:tr>
      <w:tr w:rsidR="00A463A8" w:rsidRPr="008B39CA" w14:paraId="658459F8" w14:textId="77777777" w:rsidTr="008B39CA">
        <w:trPr>
          <w:trHeight w:val="163"/>
        </w:trPr>
        <w:tc>
          <w:tcPr>
            <w:tcW w:w="216" w:type="pct"/>
            <w:shd w:val="clear" w:color="auto" w:fill="auto"/>
            <w:vAlign w:val="center"/>
            <w:hideMark/>
          </w:tcPr>
          <w:p w14:paraId="0B51641F"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2</w:t>
            </w:r>
          </w:p>
        </w:tc>
        <w:tc>
          <w:tcPr>
            <w:tcW w:w="1215" w:type="pct"/>
            <w:shd w:val="clear" w:color="auto" w:fill="auto"/>
            <w:vAlign w:val="center"/>
            <w:hideMark/>
          </w:tcPr>
          <w:p w14:paraId="4C7ABE6C" w14:textId="037DF1D6"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1BE801D0" w14:textId="11B34808"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2E9A5477" w14:textId="25DF119B"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71A73324" w14:textId="79B331B6"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3661EB15" w14:textId="6A86FB1E" w:rsidR="00A463A8" w:rsidRPr="008B39CA" w:rsidRDefault="00A463A8" w:rsidP="008B39CA">
            <w:pPr>
              <w:jc w:val="center"/>
              <w:rPr>
                <w:rFonts w:ascii="Arial" w:hAnsi="Arial" w:cs="Arial"/>
                <w:sz w:val="20"/>
                <w:szCs w:val="22"/>
                <w:lang w:eastAsia="es-CO"/>
              </w:rPr>
            </w:pPr>
          </w:p>
        </w:tc>
      </w:tr>
      <w:tr w:rsidR="00A463A8" w:rsidRPr="008B39CA" w14:paraId="518CE338" w14:textId="77777777" w:rsidTr="008B39CA">
        <w:trPr>
          <w:trHeight w:val="67"/>
        </w:trPr>
        <w:tc>
          <w:tcPr>
            <w:tcW w:w="216" w:type="pct"/>
            <w:shd w:val="clear" w:color="auto" w:fill="auto"/>
            <w:vAlign w:val="center"/>
            <w:hideMark/>
          </w:tcPr>
          <w:p w14:paraId="217C7B07"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3</w:t>
            </w:r>
          </w:p>
        </w:tc>
        <w:tc>
          <w:tcPr>
            <w:tcW w:w="1215" w:type="pct"/>
            <w:shd w:val="clear" w:color="auto" w:fill="auto"/>
            <w:vAlign w:val="center"/>
            <w:hideMark/>
          </w:tcPr>
          <w:p w14:paraId="3F887FA7" w14:textId="575C8C3B"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729607C6" w14:textId="147CA793"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00B53C88" w14:textId="0D357AB6"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43DFDBC9" w14:textId="57B15675"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7DFF9891" w14:textId="494EA523" w:rsidR="00A463A8" w:rsidRPr="008B39CA" w:rsidRDefault="00A463A8" w:rsidP="008B39CA">
            <w:pPr>
              <w:jc w:val="center"/>
              <w:rPr>
                <w:rFonts w:ascii="Arial" w:hAnsi="Arial" w:cs="Arial"/>
                <w:sz w:val="20"/>
                <w:szCs w:val="22"/>
                <w:lang w:eastAsia="es-CO"/>
              </w:rPr>
            </w:pPr>
          </w:p>
        </w:tc>
      </w:tr>
      <w:tr w:rsidR="00A463A8" w:rsidRPr="008B39CA" w14:paraId="6623271F" w14:textId="77777777" w:rsidTr="008B39CA">
        <w:trPr>
          <w:trHeight w:val="50"/>
        </w:trPr>
        <w:tc>
          <w:tcPr>
            <w:tcW w:w="216" w:type="pct"/>
            <w:shd w:val="clear" w:color="auto" w:fill="auto"/>
            <w:vAlign w:val="center"/>
            <w:hideMark/>
          </w:tcPr>
          <w:p w14:paraId="24F5AE97"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4</w:t>
            </w:r>
          </w:p>
        </w:tc>
        <w:tc>
          <w:tcPr>
            <w:tcW w:w="1215" w:type="pct"/>
            <w:shd w:val="clear" w:color="auto" w:fill="auto"/>
            <w:vAlign w:val="center"/>
            <w:hideMark/>
          </w:tcPr>
          <w:p w14:paraId="0037A922" w14:textId="6922195D"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72601B65" w14:textId="5C33E2F8"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6C07EBAC" w14:textId="4D972A4C"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06E928FD" w14:textId="3B3E7628"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39D61CFF" w14:textId="6647C07C" w:rsidR="00A463A8" w:rsidRPr="008B39CA" w:rsidRDefault="00A463A8" w:rsidP="008B39CA">
            <w:pPr>
              <w:jc w:val="center"/>
              <w:rPr>
                <w:rFonts w:ascii="Arial" w:hAnsi="Arial" w:cs="Arial"/>
                <w:sz w:val="20"/>
                <w:szCs w:val="22"/>
                <w:lang w:eastAsia="es-CO"/>
              </w:rPr>
            </w:pPr>
          </w:p>
        </w:tc>
      </w:tr>
      <w:tr w:rsidR="00A463A8" w:rsidRPr="008B39CA" w14:paraId="510A4654" w14:textId="77777777" w:rsidTr="008B39CA">
        <w:trPr>
          <w:trHeight w:val="50"/>
        </w:trPr>
        <w:tc>
          <w:tcPr>
            <w:tcW w:w="216" w:type="pct"/>
            <w:shd w:val="clear" w:color="auto" w:fill="auto"/>
            <w:vAlign w:val="center"/>
            <w:hideMark/>
          </w:tcPr>
          <w:p w14:paraId="6DA0AAD9"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5</w:t>
            </w:r>
          </w:p>
        </w:tc>
        <w:tc>
          <w:tcPr>
            <w:tcW w:w="1215" w:type="pct"/>
            <w:shd w:val="clear" w:color="auto" w:fill="auto"/>
            <w:vAlign w:val="center"/>
            <w:hideMark/>
          </w:tcPr>
          <w:p w14:paraId="47C737D3" w14:textId="69B03AB9"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40B57032" w14:textId="28C9B7B4"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0B9E0024" w14:textId="5D994ED4"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47780D9D" w14:textId="5D71FE12"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63AF2423" w14:textId="792CD752" w:rsidR="00A463A8" w:rsidRPr="008B39CA" w:rsidRDefault="00A463A8" w:rsidP="008B39CA">
            <w:pPr>
              <w:jc w:val="center"/>
              <w:rPr>
                <w:rFonts w:ascii="Arial" w:hAnsi="Arial" w:cs="Arial"/>
                <w:sz w:val="20"/>
                <w:szCs w:val="22"/>
                <w:lang w:eastAsia="es-CO"/>
              </w:rPr>
            </w:pPr>
          </w:p>
        </w:tc>
      </w:tr>
      <w:tr w:rsidR="00A463A8" w:rsidRPr="008B39CA" w14:paraId="059BC46C" w14:textId="77777777" w:rsidTr="008B39CA">
        <w:trPr>
          <w:trHeight w:val="300"/>
        </w:trPr>
        <w:tc>
          <w:tcPr>
            <w:tcW w:w="216" w:type="pct"/>
            <w:shd w:val="clear" w:color="auto" w:fill="auto"/>
            <w:vAlign w:val="center"/>
            <w:hideMark/>
          </w:tcPr>
          <w:p w14:paraId="1238E8C6" w14:textId="77777777" w:rsidR="00A463A8" w:rsidRPr="008B39CA" w:rsidRDefault="00A463A8" w:rsidP="008B39CA">
            <w:pPr>
              <w:jc w:val="center"/>
              <w:rPr>
                <w:rFonts w:ascii="Arial" w:hAnsi="Arial" w:cs="Arial"/>
                <w:sz w:val="20"/>
                <w:szCs w:val="22"/>
                <w:lang w:eastAsia="es-CO"/>
              </w:rPr>
            </w:pPr>
            <w:r w:rsidRPr="008B39CA">
              <w:rPr>
                <w:rFonts w:ascii="Arial" w:hAnsi="Arial" w:cs="Arial"/>
                <w:sz w:val="20"/>
                <w:szCs w:val="22"/>
                <w:lang w:eastAsia="es-CO"/>
              </w:rPr>
              <w:t>…</w:t>
            </w:r>
          </w:p>
        </w:tc>
        <w:tc>
          <w:tcPr>
            <w:tcW w:w="1215" w:type="pct"/>
            <w:shd w:val="clear" w:color="auto" w:fill="auto"/>
            <w:vAlign w:val="center"/>
            <w:hideMark/>
          </w:tcPr>
          <w:p w14:paraId="2C46A8C1" w14:textId="484D5C60" w:rsidR="00A463A8" w:rsidRPr="008B39CA" w:rsidRDefault="00A463A8" w:rsidP="008B39CA">
            <w:pPr>
              <w:jc w:val="center"/>
              <w:rPr>
                <w:rFonts w:ascii="Arial" w:hAnsi="Arial" w:cs="Arial"/>
                <w:sz w:val="20"/>
                <w:szCs w:val="22"/>
                <w:lang w:eastAsia="es-CO"/>
              </w:rPr>
            </w:pPr>
          </w:p>
        </w:tc>
        <w:tc>
          <w:tcPr>
            <w:tcW w:w="982" w:type="pct"/>
            <w:shd w:val="clear" w:color="auto" w:fill="auto"/>
            <w:vAlign w:val="center"/>
            <w:hideMark/>
          </w:tcPr>
          <w:p w14:paraId="2DC4D020" w14:textId="5ADDA4D1" w:rsidR="00A463A8" w:rsidRPr="008B39CA" w:rsidRDefault="00A463A8" w:rsidP="008B39CA">
            <w:pPr>
              <w:jc w:val="center"/>
              <w:rPr>
                <w:rFonts w:ascii="Arial" w:hAnsi="Arial" w:cs="Arial"/>
                <w:sz w:val="20"/>
                <w:szCs w:val="22"/>
                <w:lang w:eastAsia="es-CO"/>
              </w:rPr>
            </w:pPr>
          </w:p>
        </w:tc>
        <w:tc>
          <w:tcPr>
            <w:tcW w:w="980" w:type="pct"/>
            <w:shd w:val="clear" w:color="auto" w:fill="auto"/>
            <w:vAlign w:val="center"/>
            <w:hideMark/>
          </w:tcPr>
          <w:p w14:paraId="7271378F" w14:textId="0408CCE2" w:rsidR="00A463A8" w:rsidRPr="008B39CA" w:rsidRDefault="00A463A8" w:rsidP="008B39CA">
            <w:pPr>
              <w:jc w:val="center"/>
              <w:rPr>
                <w:rFonts w:ascii="Arial" w:hAnsi="Arial" w:cs="Arial"/>
                <w:sz w:val="20"/>
                <w:szCs w:val="22"/>
                <w:lang w:eastAsia="es-CO"/>
              </w:rPr>
            </w:pPr>
          </w:p>
        </w:tc>
        <w:tc>
          <w:tcPr>
            <w:tcW w:w="926" w:type="pct"/>
            <w:shd w:val="clear" w:color="auto" w:fill="auto"/>
            <w:vAlign w:val="center"/>
            <w:hideMark/>
          </w:tcPr>
          <w:p w14:paraId="7C6D6447" w14:textId="60A89D3E" w:rsidR="00A463A8" w:rsidRPr="008B39CA" w:rsidRDefault="00A463A8" w:rsidP="008B39CA">
            <w:pPr>
              <w:jc w:val="center"/>
              <w:rPr>
                <w:rFonts w:ascii="Arial" w:hAnsi="Arial" w:cs="Arial"/>
                <w:sz w:val="20"/>
                <w:szCs w:val="22"/>
                <w:lang w:eastAsia="es-CO"/>
              </w:rPr>
            </w:pPr>
          </w:p>
        </w:tc>
        <w:tc>
          <w:tcPr>
            <w:tcW w:w="681" w:type="pct"/>
            <w:shd w:val="clear" w:color="auto" w:fill="auto"/>
            <w:vAlign w:val="center"/>
            <w:hideMark/>
          </w:tcPr>
          <w:p w14:paraId="0BACF766" w14:textId="3FA534A1" w:rsidR="00A463A8" w:rsidRPr="008B39CA" w:rsidRDefault="00A463A8" w:rsidP="008B39CA">
            <w:pPr>
              <w:jc w:val="center"/>
              <w:rPr>
                <w:rFonts w:ascii="Arial" w:hAnsi="Arial" w:cs="Arial"/>
                <w:sz w:val="20"/>
                <w:szCs w:val="22"/>
                <w:lang w:eastAsia="es-CO"/>
              </w:rPr>
            </w:pPr>
          </w:p>
        </w:tc>
      </w:tr>
    </w:tbl>
    <w:p w14:paraId="43CB17D6"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615E33D9"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2" w:name="_Toc100066855"/>
      <w:r w:rsidRPr="00640F90">
        <w:rPr>
          <w:rFonts w:ascii="Arial" w:hAnsi="Arial" w:cs="Arial"/>
          <w:b w:val="0"/>
          <w:color w:val="auto"/>
          <w:sz w:val="20"/>
          <w:szCs w:val="22"/>
        </w:rPr>
        <w:lastRenderedPageBreak/>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03563A">
        <w:rPr>
          <w:rFonts w:ascii="Arial" w:hAnsi="Arial" w:cs="Arial"/>
          <w:b w:val="0"/>
          <w:noProof/>
          <w:color w:val="auto"/>
          <w:sz w:val="20"/>
          <w:szCs w:val="22"/>
        </w:rPr>
        <w:t>21</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proyectos de extensión del programa académico.</w:t>
      </w:r>
      <w:bookmarkEnd w:id="42"/>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350"/>
        <w:gridCol w:w="4292"/>
        <w:gridCol w:w="1330"/>
      </w:tblGrid>
      <w:tr w:rsidR="00A463A8" w:rsidRPr="008B39CA" w14:paraId="28C26EF7" w14:textId="77777777" w:rsidTr="008B39CA">
        <w:trPr>
          <w:trHeight w:val="300"/>
        </w:trPr>
        <w:tc>
          <w:tcPr>
            <w:tcW w:w="2181" w:type="pct"/>
            <w:shd w:val="clear" w:color="auto" w:fill="auto"/>
            <w:vAlign w:val="center"/>
            <w:hideMark/>
          </w:tcPr>
          <w:p w14:paraId="75F7F421"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Proyectos de extensión o Actividades</w:t>
            </w:r>
          </w:p>
        </w:tc>
        <w:tc>
          <w:tcPr>
            <w:tcW w:w="2152" w:type="pct"/>
            <w:shd w:val="clear" w:color="auto" w:fill="auto"/>
            <w:vAlign w:val="center"/>
            <w:hideMark/>
          </w:tcPr>
          <w:p w14:paraId="445D9032"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Coordinador del Proyecto</w:t>
            </w:r>
          </w:p>
        </w:tc>
        <w:tc>
          <w:tcPr>
            <w:tcW w:w="667" w:type="pct"/>
            <w:shd w:val="clear" w:color="auto" w:fill="auto"/>
            <w:vAlign w:val="center"/>
            <w:hideMark/>
          </w:tcPr>
          <w:p w14:paraId="5471B1E5"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Usuarios</w:t>
            </w:r>
          </w:p>
        </w:tc>
      </w:tr>
      <w:tr w:rsidR="00A463A8" w:rsidRPr="008B39CA" w14:paraId="485DB9A8" w14:textId="77777777" w:rsidTr="008B39CA">
        <w:trPr>
          <w:trHeight w:val="123"/>
        </w:trPr>
        <w:tc>
          <w:tcPr>
            <w:tcW w:w="2181" w:type="pct"/>
            <w:shd w:val="clear" w:color="auto" w:fill="auto"/>
            <w:vAlign w:val="center"/>
            <w:hideMark/>
          </w:tcPr>
          <w:p w14:paraId="4627CC3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7FD2A662"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4F45EB39"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5B1F3B49" w14:textId="77777777" w:rsidTr="008B39CA">
        <w:trPr>
          <w:trHeight w:val="169"/>
        </w:trPr>
        <w:tc>
          <w:tcPr>
            <w:tcW w:w="2181" w:type="pct"/>
            <w:shd w:val="clear" w:color="auto" w:fill="auto"/>
            <w:vAlign w:val="center"/>
            <w:hideMark/>
          </w:tcPr>
          <w:p w14:paraId="4EA8349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25F6D83B"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09D21293"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6DC66228" w14:textId="77777777" w:rsidTr="008B39CA">
        <w:trPr>
          <w:trHeight w:val="216"/>
        </w:trPr>
        <w:tc>
          <w:tcPr>
            <w:tcW w:w="2181" w:type="pct"/>
            <w:shd w:val="clear" w:color="auto" w:fill="auto"/>
            <w:vAlign w:val="center"/>
            <w:hideMark/>
          </w:tcPr>
          <w:p w14:paraId="58324DF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1CE5CC88"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36E4420B"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7E28BB74" w14:textId="77777777" w:rsidTr="008B39CA">
        <w:trPr>
          <w:trHeight w:val="105"/>
        </w:trPr>
        <w:tc>
          <w:tcPr>
            <w:tcW w:w="2181" w:type="pct"/>
            <w:shd w:val="clear" w:color="auto" w:fill="auto"/>
            <w:vAlign w:val="center"/>
            <w:hideMark/>
          </w:tcPr>
          <w:p w14:paraId="6EB08147"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045C7E9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6B718C85"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54D5F947" w14:textId="77777777" w:rsidTr="008B39CA">
        <w:trPr>
          <w:trHeight w:val="56"/>
        </w:trPr>
        <w:tc>
          <w:tcPr>
            <w:tcW w:w="2181" w:type="pct"/>
            <w:shd w:val="clear" w:color="auto" w:fill="auto"/>
            <w:vAlign w:val="center"/>
            <w:hideMark/>
          </w:tcPr>
          <w:p w14:paraId="7BAC5C21"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2152" w:type="pct"/>
            <w:shd w:val="clear" w:color="auto" w:fill="auto"/>
            <w:vAlign w:val="center"/>
            <w:hideMark/>
          </w:tcPr>
          <w:p w14:paraId="1E575C18"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667" w:type="pct"/>
            <w:shd w:val="clear" w:color="auto" w:fill="auto"/>
            <w:vAlign w:val="center"/>
            <w:hideMark/>
          </w:tcPr>
          <w:p w14:paraId="1874D32C"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bl>
    <w:p w14:paraId="2FC8FEC6"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4CE2AD92" w14:textId="77777777" w:rsidR="00A463A8" w:rsidRPr="00640F90" w:rsidRDefault="00A463A8" w:rsidP="008B39CA">
      <w:pPr>
        <w:pStyle w:val="Descripcin"/>
        <w:keepNext/>
        <w:spacing w:after="0" w:line="276" w:lineRule="auto"/>
        <w:jc w:val="both"/>
        <w:rPr>
          <w:rFonts w:ascii="Arial" w:hAnsi="Arial" w:cs="Arial"/>
          <w:b w:val="0"/>
          <w:color w:val="auto"/>
          <w:sz w:val="20"/>
          <w:szCs w:val="22"/>
        </w:rPr>
      </w:pPr>
      <w:bookmarkStart w:id="43" w:name="_Toc100066856"/>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03563A">
        <w:rPr>
          <w:rFonts w:ascii="Arial" w:hAnsi="Arial" w:cs="Arial"/>
          <w:b w:val="0"/>
          <w:noProof/>
          <w:color w:val="auto"/>
          <w:sz w:val="20"/>
          <w:szCs w:val="22"/>
        </w:rPr>
        <w:t>22</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de líneas y proyectos de investigación del programa académico.</w:t>
      </w:r>
      <w:bookmarkEnd w:id="43"/>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4184"/>
        <w:gridCol w:w="3660"/>
        <w:gridCol w:w="2128"/>
      </w:tblGrid>
      <w:tr w:rsidR="00A463A8" w:rsidRPr="008B39CA" w14:paraId="0965E3E7" w14:textId="77777777" w:rsidTr="008B39CA">
        <w:trPr>
          <w:trHeight w:val="300"/>
        </w:trPr>
        <w:tc>
          <w:tcPr>
            <w:tcW w:w="2098" w:type="pct"/>
            <w:shd w:val="clear" w:color="auto" w:fill="auto"/>
            <w:vAlign w:val="center"/>
            <w:hideMark/>
          </w:tcPr>
          <w:p w14:paraId="2F29AA5C"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Líneas de investigación vigentes</w:t>
            </w:r>
          </w:p>
        </w:tc>
        <w:tc>
          <w:tcPr>
            <w:tcW w:w="1835" w:type="pct"/>
            <w:shd w:val="clear" w:color="auto" w:fill="auto"/>
            <w:vAlign w:val="center"/>
            <w:hideMark/>
          </w:tcPr>
          <w:p w14:paraId="6C79499C"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Proyectos de investigación vigentes</w:t>
            </w:r>
          </w:p>
        </w:tc>
        <w:tc>
          <w:tcPr>
            <w:tcW w:w="1067" w:type="pct"/>
            <w:shd w:val="clear" w:color="auto" w:fill="auto"/>
            <w:vAlign w:val="center"/>
            <w:hideMark/>
          </w:tcPr>
          <w:p w14:paraId="0409DCBD" w14:textId="77777777" w:rsidR="00A463A8" w:rsidRPr="008B39CA" w:rsidRDefault="00A463A8" w:rsidP="008B39CA">
            <w:pPr>
              <w:jc w:val="both"/>
              <w:rPr>
                <w:rFonts w:ascii="Arial" w:hAnsi="Arial" w:cs="Arial"/>
                <w:b/>
                <w:bCs/>
                <w:sz w:val="20"/>
                <w:szCs w:val="22"/>
                <w:lang w:eastAsia="es-CO"/>
              </w:rPr>
            </w:pPr>
            <w:r w:rsidRPr="008B39CA">
              <w:rPr>
                <w:rFonts w:ascii="Arial" w:hAnsi="Arial" w:cs="Arial"/>
                <w:b/>
                <w:bCs/>
                <w:sz w:val="20"/>
                <w:szCs w:val="22"/>
                <w:lang w:eastAsia="es-CO"/>
              </w:rPr>
              <w:t>Investigador principal</w:t>
            </w:r>
          </w:p>
        </w:tc>
      </w:tr>
      <w:tr w:rsidR="00A463A8" w:rsidRPr="008B39CA" w14:paraId="037B3A51" w14:textId="77777777" w:rsidTr="008B39CA">
        <w:trPr>
          <w:trHeight w:val="187"/>
        </w:trPr>
        <w:tc>
          <w:tcPr>
            <w:tcW w:w="2098" w:type="pct"/>
            <w:shd w:val="clear" w:color="auto" w:fill="auto"/>
            <w:vAlign w:val="center"/>
            <w:hideMark/>
          </w:tcPr>
          <w:p w14:paraId="24E4D2F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797DEA2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6E8BC7C1"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423C05CA" w14:textId="77777777" w:rsidTr="008B39CA">
        <w:trPr>
          <w:trHeight w:val="92"/>
        </w:trPr>
        <w:tc>
          <w:tcPr>
            <w:tcW w:w="2098" w:type="pct"/>
            <w:shd w:val="clear" w:color="auto" w:fill="auto"/>
            <w:vAlign w:val="center"/>
            <w:hideMark/>
          </w:tcPr>
          <w:p w14:paraId="2978EB0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1EDC33F9"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00C28A3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2106C4A0" w14:textId="77777777" w:rsidTr="008B39CA">
        <w:trPr>
          <w:trHeight w:val="123"/>
        </w:trPr>
        <w:tc>
          <w:tcPr>
            <w:tcW w:w="2098" w:type="pct"/>
            <w:shd w:val="clear" w:color="auto" w:fill="auto"/>
            <w:vAlign w:val="center"/>
            <w:hideMark/>
          </w:tcPr>
          <w:p w14:paraId="13B6F2A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6C8693B4"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01DD4759"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66A2996C" w14:textId="77777777" w:rsidTr="008B39CA">
        <w:trPr>
          <w:trHeight w:val="169"/>
        </w:trPr>
        <w:tc>
          <w:tcPr>
            <w:tcW w:w="2098" w:type="pct"/>
            <w:shd w:val="clear" w:color="auto" w:fill="auto"/>
            <w:vAlign w:val="center"/>
            <w:hideMark/>
          </w:tcPr>
          <w:p w14:paraId="1BB1F6CF"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1556350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273CE825"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0F5CCDB3" w14:textId="77777777" w:rsidTr="008B39CA">
        <w:trPr>
          <w:trHeight w:val="73"/>
        </w:trPr>
        <w:tc>
          <w:tcPr>
            <w:tcW w:w="2098" w:type="pct"/>
            <w:shd w:val="clear" w:color="auto" w:fill="auto"/>
            <w:vAlign w:val="center"/>
            <w:hideMark/>
          </w:tcPr>
          <w:p w14:paraId="06E4B71A"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0F512562"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3713D84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7A6C9E47" w14:textId="77777777" w:rsidTr="008B39CA">
        <w:trPr>
          <w:trHeight w:val="50"/>
        </w:trPr>
        <w:tc>
          <w:tcPr>
            <w:tcW w:w="2098" w:type="pct"/>
            <w:shd w:val="clear" w:color="auto" w:fill="auto"/>
            <w:vAlign w:val="center"/>
            <w:hideMark/>
          </w:tcPr>
          <w:p w14:paraId="764BFE73"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5C6D8B58"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71879BB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4588875C" w14:textId="77777777" w:rsidTr="008B39CA">
        <w:trPr>
          <w:trHeight w:val="50"/>
        </w:trPr>
        <w:tc>
          <w:tcPr>
            <w:tcW w:w="2098" w:type="pct"/>
            <w:shd w:val="clear" w:color="auto" w:fill="auto"/>
            <w:vAlign w:val="center"/>
            <w:hideMark/>
          </w:tcPr>
          <w:p w14:paraId="34010700"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2676528F"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2449FD56"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r w:rsidR="00A463A8" w:rsidRPr="008B39CA" w14:paraId="073D6B8F" w14:textId="77777777" w:rsidTr="008B39CA">
        <w:trPr>
          <w:trHeight w:val="69"/>
        </w:trPr>
        <w:tc>
          <w:tcPr>
            <w:tcW w:w="2098" w:type="pct"/>
            <w:shd w:val="clear" w:color="auto" w:fill="auto"/>
            <w:vAlign w:val="center"/>
            <w:hideMark/>
          </w:tcPr>
          <w:p w14:paraId="21BDBA54"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835" w:type="pct"/>
            <w:shd w:val="clear" w:color="auto" w:fill="auto"/>
            <w:vAlign w:val="center"/>
            <w:hideMark/>
          </w:tcPr>
          <w:p w14:paraId="06A1DD32"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c>
          <w:tcPr>
            <w:tcW w:w="1067" w:type="pct"/>
            <w:shd w:val="clear" w:color="auto" w:fill="auto"/>
            <w:vAlign w:val="center"/>
            <w:hideMark/>
          </w:tcPr>
          <w:p w14:paraId="0AAF6EE1" w14:textId="77777777" w:rsidR="00A463A8" w:rsidRPr="008B39CA" w:rsidRDefault="00A463A8" w:rsidP="008B39CA">
            <w:pPr>
              <w:jc w:val="both"/>
              <w:rPr>
                <w:rFonts w:ascii="Arial" w:hAnsi="Arial" w:cs="Arial"/>
                <w:sz w:val="20"/>
                <w:szCs w:val="22"/>
                <w:lang w:eastAsia="es-CO"/>
              </w:rPr>
            </w:pPr>
            <w:r w:rsidRPr="008B39CA">
              <w:rPr>
                <w:rFonts w:ascii="Arial" w:hAnsi="Arial" w:cs="Arial"/>
                <w:sz w:val="20"/>
                <w:szCs w:val="22"/>
                <w:lang w:eastAsia="es-CO"/>
              </w:rPr>
              <w:t> </w:t>
            </w:r>
          </w:p>
        </w:tc>
      </w:tr>
    </w:tbl>
    <w:p w14:paraId="5A53FACE" w14:textId="77777777" w:rsidR="00A463A8" w:rsidRPr="008B39CA" w:rsidRDefault="00A463A8" w:rsidP="00A463A8">
      <w:pPr>
        <w:spacing w:after="240" w:line="276" w:lineRule="auto"/>
        <w:jc w:val="both"/>
        <w:rPr>
          <w:rFonts w:ascii="Arial" w:hAnsi="Arial" w:cs="Arial"/>
          <w:sz w:val="20"/>
          <w:szCs w:val="22"/>
        </w:rPr>
      </w:pPr>
      <w:r w:rsidRPr="008B39CA">
        <w:rPr>
          <w:rFonts w:ascii="Arial" w:hAnsi="Arial" w:cs="Arial"/>
          <w:sz w:val="20"/>
          <w:szCs w:val="22"/>
        </w:rPr>
        <w:t xml:space="preserve">Fuente: </w:t>
      </w:r>
      <w:r w:rsidRPr="008B39CA">
        <w:rPr>
          <w:rFonts w:ascii="Arial" w:hAnsi="Arial" w:cs="Arial"/>
          <w:sz w:val="20"/>
          <w:szCs w:val="22"/>
          <w:highlight w:val="yellow"/>
        </w:rPr>
        <w:t>XXX</w:t>
      </w:r>
    </w:p>
    <w:p w14:paraId="62C990F8" w14:textId="5145BDB0" w:rsidR="00A463A8" w:rsidRPr="00640F90" w:rsidRDefault="00A463A8" w:rsidP="00A42A3B">
      <w:pPr>
        <w:pStyle w:val="Descripcin"/>
        <w:keepNext/>
        <w:spacing w:after="0" w:line="276" w:lineRule="auto"/>
        <w:jc w:val="both"/>
        <w:rPr>
          <w:rFonts w:ascii="Arial" w:hAnsi="Arial" w:cs="Arial"/>
          <w:b w:val="0"/>
          <w:color w:val="auto"/>
          <w:sz w:val="20"/>
          <w:szCs w:val="22"/>
        </w:rPr>
      </w:pPr>
      <w:bookmarkStart w:id="44" w:name="_Toc100066857"/>
      <w:r w:rsidRPr="00640F90">
        <w:rPr>
          <w:rFonts w:ascii="Arial" w:hAnsi="Arial" w:cs="Arial"/>
          <w:b w:val="0"/>
          <w:color w:val="auto"/>
          <w:sz w:val="20"/>
          <w:szCs w:val="22"/>
        </w:rPr>
        <w:t xml:space="preserve">Tabla </w:t>
      </w:r>
      <w:r w:rsidRPr="00640F90">
        <w:rPr>
          <w:rFonts w:ascii="Arial" w:hAnsi="Arial" w:cs="Arial"/>
          <w:b w:val="0"/>
          <w:color w:val="auto"/>
          <w:sz w:val="20"/>
          <w:szCs w:val="22"/>
        </w:rPr>
        <w:fldChar w:fldCharType="begin"/>
      </w:r>
      <w:r w:rsidRPr="00640F90">
        <w:rPr>
          <w:rFonts w:ascii="Arial" w:hAnsi="Arial" w:cs="Arial"/>
          <w:b w:val="0"/>
          <w:color w:val="auto"/>
          <w:sz w:val="20"/>
          <w:szCs w:val="22"/>
        </w:rPr>
        <w:instrText xml:space="preserve"> SEQ Tabla \* ARABIC </w:instrText>
      </w:r>
      <w:r w:rsidRPr="00640F90">
        <w:rPr>
          <w:rFonts w:ascii="Arial" w:hAnsi="Arial" w:cs="Arial"/>
          <w:b w:val="0"/>
          <w:color w:val="auto"/>
          <w:sz w:val="20"/>
          <w:szCs w:val="22"/>
        </w:rPr>
        <w:fldChar w:fldCharType="separate"/>
      </w:r>
      <w:r w:rsidR="0003563A">
        <w:rPr>
          <w:rFonts w:ascii="Arial" w:hAnsi="Arial" w:cs="Arial"/>
          <w:b w:val="0"/>
          <w:noProof/>
          <w:color w:val="auto"/>
          <w:sz w:val="20"/>
          <w:szCs w:val="22"/>
        </w:rPr>
        <w:t>23</w:t>
      </w:r>
      <w:r w:rsidRPr="00640F90">
        <w:rPr>
          <w:rFonts w:ascii="Arial" w:hAnsi="Arial" w:cs="Arial"/>
          <w:b w:val="0"/>
          <w:color w:val="auto"/>
          <w:sz w:val="20"/>
          <w:szCs w:val="22"/>
        </w:rPr>
        <w:fldChar w:fldCharType="end"/>
      </w:r>
      <w:r w:rsidRPr="00640F90">
        <w:rPr>
          <w:rFonts w:ascii="Arial" w:hAnsi="Arial" w:cs="Arial"/>
          <w:b w:val="0"/>
          <w:color w:val="auto"/>
          <w:sz w:val="20"/>
          <w:szCs w:val="22"/>
        </w:rPr>
        <w:t>. Relación proyectos investigación del programa y fuentes de financiación.</w:t>
      </w:r>
      <w:bookmarkEnd w:id="44"/>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863"/>
        <w:gridCol w:w="5082"/>
        <w:gridCol w:w="1320"/>
        <w:gridCol w:w="1322"/>
        <w:gridCol w:w="1385"/>
      </w:tblGrid>
      <w:tr w:rsidR="00A463A8" w:rsidRPr="00550DBD" w14:paraId="38A1E686" w14:textId="77777777" w:rsidTr="00A42A3B">
        <w:trPr>
          <w:trHeight w:val="300"/>
        </w:trPr>
        <w:tc>
          <w:tcPr>
            <w:tcW w:w="5000" w:type="pct"/>
            <w:gridSpan w:val="5"/>
            <w:shd w:val="clear" w:color="auto" w:fill="auto"/>
            <w:vAlign w:val="center"/>
            <w:hideMark/>
          </w:tcPr>
          <w:p w14:paraId="69CB55A7"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Proyectos de investigación</w:t>
            </w:r>
          </w:p>
        </w:tc>
      </w:tr>
      <w:tr w:rsidR="00A463A8" w:rsidRPr="00550DBD" w14:paraId="5CDE3043" w14:textId="77777777" w:rsidTr="00A42A3B">
        <w:trPr>
          <w:trHeight w:val="187"/>
        </w:trPr>
        <w:tc>
          <w:tcPr>
            <w:tcW w:w="450" w:type="pct"/>
            <w:vMerge w:val="restart"/>
            <w:shd w:val="clear" w:color="auto" w:fill="auto"/>
            <w:vAlign w:val="center"/>
            <w:hideMark/>
          </w:tcPr>
          <w:p w14:paraId="36156A03"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Año</w:t>
            </w:r>
          </w:p>
        </w:tc>
        <w:tc>
          <w:tcPr>
            <w:tcW w:w="2565" w:type="pct"/>
            <w:vMerge w:val="restart"/>
            <w:shd w:val="clear" w:color="auto" w:fill="auto"/>
            <w:vAlign w:val="center"/>
            <w:hideMark/>
          </w:tcPr>
          <w:p w14:paraId="6E90CBEE"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No. Proyectos</w:t>
            </w:r>
          </w:p>
        </w:tc>
        <w:tc>
          <w:tcPr>
            <w:tcW w:w="1985" w:type="pct"/>
            <w:gridSpan w:val="3"/>
            <w:shd w:val="clear" w:color="auto" w:fill="auto"/>
            <w:vAlign w:val="center"/>
            <w:hideMark/>
          </w:tcPr>
          <w:p w14:paraId="43EC574E"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Fuente de financiación ($)</w:t>
            </w:r>
          </w:p>
        </w:tc>
      </w:tr>
      <w:tr w:rsidR="00A463A8" w:rsidRPr="00550DBD" w14:paraId="10195081" w14:textId="77777777" w:rsidTr="00A42A3B">
        <w:trPr>
          <w:trHeight w:val="163"/>
        </w:trPr>
        <w:tc>
          <w:tcPr>
            <w:tcW w:w="450" w:type="pct"/>
            <w:vMerge/>
            <w:shd w:val="clear" w:color="auto" w:fill="auto"/>
            <w:vAlign w:val="center"/>
            <w:hideMark/>
          </w:tcPr>
          <w:p w14:paraId="52EE6DE1" w14:textId="77777777" w:rsidR="00A463A8" w:rsidRPr="00550DBD" w:rsidRDefault="00A463A8" w:rsidP="00A42A3B">
            <w:pPr>
              <w:jc w:val="center"/>
              <w:rPr>
                <w:rFonts w:ascii="Arial" w:hAnsi="Arial" w:cs="Arial"/>
                <w:b/>
                <w:bCs/>
                <w:sz w:val="20"/>
                <w:szCs w:val="22"/>
                <w:lang w:eastAsia="es-CO"/>
              </w:rPr>
            </w:pPr>
          </w:p>
        </w:tc>
        <w:tc>
          <w:tcPr>
            <w:tcW w:w="2565" w:type="pct"/>
            <w:vMerge/>
            <w:shd w:val="clear" w:color="auto" w:fill="auto"/>
            <w:vAlign w:val="center"/>
            <w:hideMark/>
          </w:tcPr>
          <w:p w14:paraId="1FFA2E07" w14:textId="77777777" w:rsidR="00A463A8" w:rsidRPr="00550DBD" w:rsidRDefault="00A463A8" w:rsidP="00A42A3B">
            <w:pPr>
              <w:jc w:val="center"/>
              <w:rPr>
                <w:rFonts w:ascii="Arial" w:hAnsi="Arial" w:cs="Arial"/>
                <w:b/>
                <w:bCs/>
                <w:sz w:val="20"/>
                <w:szCs w:val="22"/>
                <w:lang w:eastAsia="es-CO"/>
              </w:rPr>
            </w:pPr>
          </w:p>
        </w:tc>
        <w:tc>
          <w:tcPr>
            <w:tcW w:w="679" w:type="pct"/>
            <w:shd w:val="clear" w:color="auto" w:fill="auto"/>
            <w:vAlign w:val="center"/>
            <w:hideMark/>
          </w:tcPr>
          <w:p w14:paraId="5BC47B7D"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Propia</w:t>
            </w:r>
          </w:p>
        </w:tc>
        <w:tc>
          <w:tcPr>
            <w:tcW w:w="680" w:type="pct"/>
            <w:shd w:val="clear" w:color="auto" w:fill="auto"/>
            <w:vAlign w:val="center"/>
            <w:hideMark/>
          </w:tcPr>
          <w:p w14:paraId="1BC2460D"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Nacional</w:t>
            </w:r>
          </w:p>
        </w:tc>
        <w:tc>
          <w:tcPr>
            <w:tcW w:w="626" w:type="pct"/>
            <w:shd w:val="clear" w:color="auto" w:fill="auto"/>
            <w:vAlign w:val="center"/>
            <w:hideMark/>
          </w:tcPr>
          <w:p w14:paraId="070619D2" w14:textId="77777777" w:rsidR="00A463A8" w:rsidRPr="00550DBD" w:rsidRDefault="00A463A8" w:rsidP="00A42A3B">
            <w:pPr>
              <w:jc w:val="center"/>
              <w:rPr>
                <w:rFonts w:ascii="Arial" w:hAnsi="Arial" w:cs="Arial"/>
                <w:b/>
                <w:bCs/>
                <w:sz w:val="20"/>
                <w:szCs w:val="22"/>
                <w:lang w:eastAsia="es-CO"/>
              </w:rPr>
            </w:pPr>
            <w:r w:rsidRPr="00550DBD">
              <w:rPr>
                <w:rFonts w:ascii="Arial" w:hAnsi="Arial" w:cs="Arial"/>
                <w:b/>
                <w:bCs/>
                <w:sz w:val="20"/>
                <w:szCs w:val="22"/>
                <w:lang w:eastAsia="es-CO"/>
              </w:rPr>
              <w:t>Internacional</w:t>
            </w:r>
          </w:p>
        </w:tc>
      </w:tr>
      <w:tr w:rsidR="00550DBD" w:rsidRPr="00550DBD" w14:paraId="0FC33BD3" w14:textId="77777777" w:rsidTr="00A42A3B">
        <w:trPr>
          <w:trHeight w:val="300"/>
        </w:trPr>
        <w:tc>
          <w:tcPr>
            <w:tcW w:w="450" w:type="pct"/>
            <w:shd w:val="clear" w:color="auto" w:fill="auto"/>
            <w:vAlign w:val="center"/>
            <w:hideMark/>
          </w:tcPr>
          <w:p w14:paraId="363215B8" w14:textId="1FEB6D3B"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3A77F7CE" w14:textId="25CA3A17"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276A6A03" w14:textId="5A234D09"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3871B634" w14:textId="174F3374"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7D67BCCF" w14:textId="5475B32B" w:rsidR="00A463A8" w:rsidRPr="00550DBD" w:rsidRDefault="00A463A8" w:rsidP="00A42A3B">
            <w:pPr>
              <w:jc w:val="center"/>
              <w:rPr>
                <w:rFonts w:ascii="Arial" w:hAnsi="Arial" w:cs="Arial"/>
                <w:sz w:val="20"/>
                <w:szCs w:val="22"/>
                <w:lang w:eastAsia="es-CO"/>
              </w:rPr>
            </w:pPr>
          </w:p>
        </w:tc>
      </w:tr>
      <w:tr w:rsidR="00550DBD" w:rsidRPr="00550DBD" w14:paraId="179AC1BB" w14:textId="77777777" w:rsidTr="00A42A3B">
        <w:trPr>
          <w:trHeight w:val="300"/>
        </w:trPr>
        <w:tc>
          <w:tcPr>
            <w:tcW w:w="450" w:type="pct"/>
            <w:shd w:val="clear" w:color="auto" w:fill="auto"/>
            <w:vAlign w:val="center"/>
            <w:hideMark/>
          </w:tcPr>
          <w:p w14:paraId="4FDAD369" w14:textId="42676425"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18ED411B" w14:textId="1379AC05"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60E77A1B" w14:textId="3DC907B8"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2B443AB9" w14:textId="6439F7C1"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738D87AC" w14:textId="1EE2A61E" w:rsidR="00A463A8" w:rsidRPr="00550DBD" w:rsidRDefault="00A463A8" w:rsidP="00A42A3B">
            <w:pPr>
              <w:jc w:val="center"/>
              <w:rPr>
                <w:rFonts w:ascii="Arial" w:hAnsi="Arial" w:cs="Arial"/>
                <w:sz w:val="20"/>
                <w:szCs w:val="22"/>
                <w:lang w:eastAsia="es-CO"/>
              </w:rPr>
            </w:pPr>
          </w:p>
        </w:tc>
      </w:tr>
      <w:tr w:rsidR="00550DBD" w:rsidRPr="00550DBD" w14:paraId="1D492759" w14:textId="77777777" w:rsidTr="00A42A3B">
        <w:trPr>
          <w:trHeight w:val="300"/>
        </w:trPr>
        <w:tc>
          <w:tcPr>
            <w:tcW w:w="450" w:type="pct"/>
            <w:shd w:val="clear" w:color="auto" w:fill="auto"/>
            <w:vAlign w:val="center"/>
            <w:hideMark/>
          </w:tcPr>
          <w:p w14:paraId="2706DA4F" w14:textId="780BA22A"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4CF1C517" w14:textId="71591A38"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7222ECA1" w14:textId="024FC504"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40DCBE32" w14:textId="4945E8DE"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6F79589B" w14:textId="1A037242" w:rsidR="00A463A8" w:rsidRPr="00550DBD" w:rsidRDefault="00A463A8" w:rsidP="00A42A3B">
            <w:pPr>
              <w:jc w:val="center"/>
              <w:rPr>
                <w:rFonts w:ascii="Arial" w:hAnsi="Arial" w:cs="Arial"/>
                <w:sz w:val="20"/>
                <w:szCs w:val="22"/>
                <w:lang w:eastAsia="es-CO"/>
              </w:rPr>
            </w:pPr>
          </w:p>
        </w:tc>
      </w:tr>
      <w:tr w:rsidR="00550DBD" w:rsidRPr="00550DBD" w14:paraId="7F117FBA" w14:textId="77777777" w:rsidTr="00A42A3B">
        <w:trPr>
          <w:trHeight w:val="300"/>
        </w:trPr>
        <w:tc>
          <w:tcPr>
            <w:tcW w:w="450" w:type="pct"/>
            <w:shd w:val="clear" w:color="auto" w:fill="auto"/>
            <w:vAlign w:val="center"/>
            <w:hideMark/>
          </w:tcPr>
          <w:p w14:paraId="1A7750AF" w14:textId="1142FDC9"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6E5F0AC2" w14:textId="520EB726"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4F2CB5BA" w14:textId="19951050"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01448727" w14:textId="069F88EF"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3D0189D5" w14:textId="3154F152" w:rsidR="00A463A8" w:rsidRPr="00550DBD" w:rsidRDefault="00A463A8" w:rsidP="00A42A3B">
            <w:pPr>
              <w:jc w:val="center"/>
              <w:rPr>
                <w:rFonts w:ascii="Arial" w:hAnsi="Arial" w:cs="Arial"/>
                <w:sz w:val="20"/>
                <w:szCs w:val="22"/>
                <w:lang w:eastAsia="es-CO"/>
              </w:rPr>
            </w:pPr>
          </w:p>
        </w:tc>
      </w:tr>
      <w:tr w:rsidR="00550DBD" w:rsidRPr="00550DBD" w14:paraId="1CE199EE" w14:textId="77777777" w:rsidTr="00A42A3B">
        <w:trPr>
          <w:trHeight w:val="300"/>
        </w:trPr>
        <w:tc>
          <w:tcPr>
            <w:tcW w:w="450" w:type="pct"/>
            <w:shd w:val="clear" w:color="auto" w:fill="auto"/>
            <w:vAlign w:val="center"/>
            <w:hideMark/>
          </w:tcPr>
          <w:p w14:paraId="5D5DF595" w14:textId="22BAAEFB" w:rsidR="00A463A8" w:rsidRPr="00550DBD" w:rsidRDefault="00A463A8" w:rsidP="00A42A3B">
            <w:pPr>
              <w:jc w:val="center"/>
              <w:rPr>
                <w:rFonts w:ascii="Arial" w:hAnsi="Arial" w:cs="Arial"/>
                <w:b/>
                <w:bCs/>
                <w:sz w:val="20"/>
                <w:szCs w:val="22"/>
                <w:lang w:eastAsia="es-CO"/>
              </w:rPr>
            </w:pPr>
          </w:p>
        </w:tc>
        <w:tc>
          <w:tcPr>
            <w:tcW w:w="2565" w:type="pct"/>
            <w:shd w:val="clear" w:color="auto" w:fill="auto"/>
            <w:vAlign w:val="center"/>
            <w:hideMark/>
          </w:tcPr>
          <w:p w14:paraId="78A34E6F" w14:textId="6ED7A501" w:rsidR="00A463A8" w:rsidRPr="00550DBD" w:rsidRDefault="00A463A8" w:rsidP="00A42A3B">
            <w:pPr>
              <w:jc w:val="center"/>
              <w:rPr>
                <w:rFonts w:ascii="Arial" w:hAnsi="Arial" w:cs="Arial"/>
                <w:sz w:val="20"/>
                <w:szCs w:val="22"/>
                <w:lang w:eastAsia="es-CO"/>
              </w:rPr>
            </w:pPr>
          </w:p>
        </w:tc>
        <w:tc>
          <w:tcPr>
            <w:tcW w:w="679" w:type="pct"/>
            <w:shd w:val="clear" w:color="auto" w:fill="auto"/>
            <w:vAlign w:val="center"/>
            <w:hideMark/>
          </w:tcPr>
          <w:p w14:paraId="2C04FB73" w14:textId="61E1FEB0" w:rsidR="00A463A8" w:rsidRPr="00550DBD" w:rsidRDefault="00A463A8" w:rsidP="00A42A3B">
            <w:pPr>
              <w:jc w:val="center"/>
              <w:rPr>
                <w:rFonts w:ascii="Arial" w:hAnsi="Arial" w:cs="Arial"/>
                <w:sz w:val="20"/>
                <w:szCs w:val="22"/>
                <w:lang w:eastAsia="es-CO"/>
              </w:rPr>
            </w:pPr>
          </w:p>
        </w:tc>
        <w:tc>
          <w:tcPr>
            <w:tcW w:w="680" w:type="pct"/>
            <w:shd w:val="clear" w:color="auto" w:fill="auto"/>
            <w:vAlign w:val="center"/>
            <w:hideMark/>
          </w:tcPr>
          <w:p w14:paraId="562F3FD2" w14:textId="35F4925C" w:rsidR="00A463A8" w:rsidRPr="00550DBD" w:rsidRDefault="00A463A8" w:rsidP="00A42A3B">
            <w:pPr>
              <w:jc w:val="center"/>
              <w:rPr>
                <w:rFonts w:ascii="Arial" w:hAnsi="Arial" w:cs="Arial"/>
                <w:sz w:val="20"/>
                <w:szCs w:val="22"/>
                <w:lang w:eastAsia="es-CO"/>
              </w:rPr>
            </w:pPr>
          </w:p>
        </w:tc>
        <w:tc>
          <w:tcPr>
            <w:tcW w:w="626" w:type="pct"/>
            <w:shd w:val="clear" w:color="auto" w:fill="auto"/>
            <w:vAlign w:val="center"/>
            <w:hideMark/>
          </w:tcPr>
          <w:p w14:paraId="6DB03B58" w14:textId="029FA6E5" w:rsidR="00A463A8" w:rsidRPr="00550DBD" w:rsidRDefault="00A463A8" w:rsidP="00A42A3B">
            <w:pPr>
              <w:jc w:val="center"/>
              <w:rPr>
                <w:rFonts w:ascii="Arial" w:hAnsi="Arial" w:cs="Arial"/>
                <w:sz w:val="20"/>
                <w:szCs w:val="22"/>
                <w:lang w:eastAsia="es-CO"/>
              </w:rPr>
            </w:pPr>
          </w:p>
        </w:tc>
      </w:tr>
    </w:tbl>
    <w:p w14:paraId="10B9B740" w14:textId="57CFABEE" w:rsidR="00C24AC2" w:rsidRPr="00550DBD" w:rsidRDefault="00A463A8" w:rsidP="00550DBD">
      <w:pPr>
        <w:tabs>
          <w:tab w:val="right" w:pos="9972"/>
        </w:tabs>
        <w:spacing w:after="240" w:line="276" w:lineRule="auto"/>
        <w:jc w:val="both"/>
        <w:rPr>
          <w:rFonts w:ascii="Arial" w:hAnsi="Arial" w:cs="Arial"/>
          <w:sz w:val="20"/>
          <w:szCs w:val="22"/>
        </w:rPr>
      </w:pPr>
      <w:r w:rsidRPr="00640F90">
        <w:rPr>
          <w:rFonts w:ascii="Arial" w:hAnsi="Arial" w:cs="Arial"/>
          <w:sz w:val="20"/>
          <w:szCs w:val="22"/>
        </w:rPr>
        <w:t xml:space="preserve">Fuente: </w:t>
      </w:r>
      <w:r w:rsidRPr="00640F90">
        <w:rPr>
          <w:rFonts w:ascii="Arial" w:hAnsi="Arial" w:cs="Arial"/>
          <w:sz w:val="20"/>
          <w:szCs w:val="22"/>
          <w:highlight w:val="yellow"/>
        </w:rPr>
        <w:t>XXX</w:t>
      </w:r>
      <w:r w:rsidR="00550DBD" w:rsidRPr="00640F90">
        <w:rPr>
          <w:rFonts w:ascii="Arial" w:hAnsi="Arial" w:cs="Arial"/>
          <w:sz w:val="20"/>
          <w:szCs w:val="22"/>
        </w:rPr>
        <w:tab/>
      </w:r>
    </w:p>
    <w:p w14:paraId="515F3CD7" w14:textId="77777777" w:rsidR="00CE42CE" w:rsidRDefault="00CE42CE" w:rsidP="000B4764">
      <w:pPr>
        <w:spacing w:after="240" w:line="276" w:lineRule="auto"/>
        <w:jc w:val="both"/>
        <w:rPr>
          <w:rFonts w:ascii="Arial" w:hAnsi="Arial" w:cs="Arial"/>
          <w:sz w:val="20"/>
          <w:szCs w:val="22"/>
        </w:rPr>
      </w:pPr>
    </w:p>
    <w:p w14:paraId="4DADF818" w14:textId="77777777" w:rsidR="00CE42CE" w:rsidRDefault="00CE42CE" w:rsidP="000B4764">
      <w:pPr>
        <w:spacing w:after="240" w:line="276" w:lineRule="auto"/>
        <w:jc w:val="both"/>
        <w:rPr>
          <w:rFonts w:ascii="Arial" w:hAnsi="Arial" w:cs="Arial"/>
          <w:sz w:val="20"/>
          <w:szCs w:val="22"/>
        </w:rPr>
      </w:pPr>
    </w:p>
    <w:p w14:paraId="26139174" w14:textId="77777777" w:rsidR="00CE42CE" w:rsidRDefault="00CE42CE" w:rsidP="000B4764">
      <w:pPr>
        <w:spacing w:after="240" w:line="276" w:lineRule="auto"/>
        <w:jc w:val="both"/>
        <w:rPr>
          <w:rFonts w:ascii="Arial" w:hAnsi="Arial" w:cs="Arial"/>
          <w:sz w:val="20"/>
          <w:szCs w:val="22"/>
        </w:rPr>
      </w:pPr>
    </w:p>
    <w:p w14:paraId="57BFD5B9" w14:textId="77777777" w:rsidR="00CE42CE" w:rsidRDefault="00CE42CE" w:rsidP="000B4764">
      <w:pPr>
        <w:spacing w:after="240" w:line="276" w:lineRule="auto"/>
        <w:jc w:val="both"/>
        <w:rPr>
          <w:rFonts w:ascii="Arial" w:hAnsi="Arial" w:cs="Arial"/>
          <w:sz w:val="20"/>
          <w:szCs w:val="22"/>
        </w:rPr>
      </w:pPr>
    </w:p>
    <w:p w14:paraId="7576F817" w14:textId="77777777" w:rsidR="00CE42CE" w:rsidRDefault="00CE42CE" w:rsidP="000B4764">
      <w:pPr>
        <w:spacing w:after="240" w:line="276" w:lineRule="auto"/>
        <w:jc w:val="both"/>
        <w:rPr>
          <w:rFonts w:ascii="Arial" w:hAnsi="Arial" w:cs="Arial"/>
          <w:sz w:val="20"/>
          <w:szCs w:val="22"/>
        </w:rPr>
      </w:pPr>
    </w:p>
    <w:p w14:paraId="70187B0C" w14:textId="77777777" w:rsidR="00CE42CE" w:rsidRDefault="00CE42CE" w:rsidP="000B4764">
      <w:pPr>
        <w:spacing w:after="240" w:line="276" w:lineRule="auto"/>
        <w:jc w:val="both"/>
        <w:rPr>
          <w:rFonts w:ascii="Arial" w:hAnsi="Arial" w:cs="Arial"/>
          <w:sz w:val="20"/>
          <w:szCs w:val="22"/>
        </w:rPr>
      </w:pPr>
    </w:p>
    <w:p w14:paraId="76355C63" w14:textId="77777777" w:rsidR="00CE42CE" w:rsidRDefault="00CE42CE" w:rsidP="000B4764">
      <w:pPr>
        <w:spacing w:after="240" w:line="276" w:lineRule="auto"/>
        <w:jc w:val="both"/>
        <w:rPr>
          <w:rFonts w:ascii="Arial" w:hAnsi="Arial" w:cs="Arial"/>
          <w:sz w:val="20"/>
          <w:szCs w:val="22"/>
        </w:rPr>
      </w:pPr>
    </w:p>
    <w:p w14:paraId="78264ADB" w14:textId="77777777" w:rsidR="00CE42CE" w:rsidRDefault="00CE42CE" w:rsidP="000B4764">
      <w:pPr>
        <w:spacing w:after="240" w:line="276" w:lineRule="auto"/>
        <w:jc w:val="both"/>
        <w:rPr>
          <w:rFonts w:ascii="Arial" w:hAnsi="Arial" w:cs="Arial"/>
          <w:sz w:val="20"/>
          <w:szCs w:val="22"/>
        </w:rPr>
      </w:pPr>
    </w:p>
    <w:p w14:paraId="60FE01BA" w14:textId="4A1EAEA9" w:rsidR="003B3F85" w:rsidRPr="000640BB" w:rsidRDefault="003B3F85" w:rsidP="003B3F85">
      <w:pPr>
        <w:pStyle w:val="Ttulo1"/>
        <w:spacing w:after="240"/>
        <w:jc w:val="center"/>
        <w:rPr>
          <w:rFonts w:ascii="Arial" w:hAnsi="Arial" w:cs="Arial"/>
          <w:color w:val="002060"/>
          <w:sz w:val="26"/>
          <w:szCs w:val="26"/>
          <w:lang w:val="es-419"/>
        </w:rPr>
      </w:pPr>
      <w:bookmarkStart w:id="45" w:name="_Toc105569071"/>
      <w:r w:rsidRPr="000640BB">
        <w:rPr>
          <w:rFonts w:ascii="Arial" w:hAnsi="Arial" w:cs="Arial"/>
          <w:color w:val="002060"/>
          <w:sz w:val="26"/>
          <w:szCs w:val="26"/>
          <w:lang w:val="es-419"/>
        </w:rPr>
        <w:lastRenderedPageBreak/>
        <w:t>INFORME DE SEGUIMIENTO Y EVALUACIÓN DEL PLAN DE MEJORAMIENTO DEL PROGRAMA ACADÉMICO</w:t>
      </w:r>
      <w:r w:rsidR="00E01BA7" w:rsidRPr="000640BB">
        <w:rPr>
          <w:rFonts w:ascii="Arial" w:hAnsi="Arial" w:cs="Arial"/>
          <w:color w:val="002060"/>
          <w:sz w:val="26"/>
          <w:szCs w:val="26"/>
          <w:lang w:val="es-419"/>
        </w:rPr>
        <w:t xml:space="preserve"> 20</w:t>
      </w:r>
      <w:r w:rsidR="00E01BA7" w:rsidRPr="000640BB">
        <w:rPr>
          <w:rFonts w:ascii="Arial" w:hAnsi="Arial" w:cs="Arial"/>
          <w:color w:val="002060"/>
          <w:sz w:val="26"/>
          <w:szCs w:val="26"/>
          <w:highlight w:val="yellow"/>
          <w:lang w:val="es-419"/>
        </w:rPr>
        <w:t>XX</w:t>
      </w:r>
      <w:r w:rsidR="00E01BA7" w:rsidRPr="000640BB">
        <w:rPr>
          <w:rFonts w:ascii="Arial" w:hAnsi="Arial" w:cs="Arial"/>
          <w:color w:val="002060"/>
          <w:sz w:val="26"/>
          <w:szCs w:val="26"/>
          <w:lang w:val="es-419"/>
        </w:rPr>
        <w:t xml:space="preserve"> – 20</w:t>
      </w:r>
      <w:r w:rsidR="00E01BA7" w:rsidRPr="000640BB">
        <w:rPr>
          <w:rFonts w:ascii="Arial" w:hAnsi="Arial" w:cs="Arial"/>
          <w:color w:val="002060"/>
          <w:sz w:val="26"/>
          <w:szCs w:val="26"/>
          <w:highlight w:val="yellow"/>
          <w:lang w:val="es-419"/>
        </w:rPr>
        <w:t>XX</w:t>
      </w:r>
      <w:bookmarkEnd w:id="45"/>
    </w:p>
    <w:p w14:paraId="542386A7" w14:textId="77777777" w:rsidR="0000398A" w:rsidRPr="0000398A" w:rsidRDefault="0000398A" w:rsidP="0000398A">
      <w:pPr>
        <w:pStyle w:val="Sinespaciado"/>
        <w:spacing w:after="240" w:line="276" w:lineRule="auto"/>
        <w:jc w:val="both"/>
        <w:rPr>
          <w:rFonts w:ascii="Arial" w:hAnsi="Arial" w:cs="Arial"/>
          <w:lang w:val="es-419"/>
        </w:rPr>
      </w:pPr>
      <w:r w:rsidRPr="0000398A">
        <w:rPr>
          <w:rFonts w:ascii="Arial" w:hAnsi="Arial" w:cs="Arial"/>
          <w:bCs/>
          <w:lang w:val="es-419"/>
        </w:rPr>
        <w:t xml:space="preserve">El plan de mejoramiento hace referencia al conjunto de acciones sistemáticas definidas por la institución o el programa académico, que propenden por el mejoramiento continuo de la gestión y los procesos de aseguramiento de la calidad. </w:t>
      </w:r>
      <w:r w:rsidRPr="0000398A">
        <w:rPr>
          <w:rFonts w:ascii="Arial" w:hAnsi="Arial" w:cs="Arial"/>
          <w:lang w:val="es-419"/>
        </w:rPr>
        <w:t>Una institución de alta calidad se reconoce por la capacidad de planear su desarrollo y autoevaluarse de manera sistemática y permanente, generando planes que aborden las oportunidades de mejoramiento resultantes de los procesos de autoevaluación e impacten las decisiones institucionales en todos sus niveles y ámbitos de influencia, en desarrollo de su autonomía institucional. Por ello, a través del Acuerdo 24 del 02 de Junio de 2021, expedido por el Consejo Superior Universitario, se crea el Sistema Interno de Aseguramiento de la Calidad Académica Institucional y de Programas Académicos, el cual brinda los espacios necesarios para garantizar el mejoramiento continuo en todos los escenarios, como resultado de procesos de autoevaluación y autorregulación.</w:t>
      </w:r>
    </w:p>
    <w:p w14:paraId="71F1A68E" w14:textId="77777777" w:rsidR="0000398A" w:rsidRPr="0000398A" w:rsidRDefault="0000398A" w:rsidP="0000398A">
      <w:pPr>
        <w:autoSpaceDE w:val="0"/>
        <w:autoSpaceDN w:val="0"/>
        <w:adjustRightInd w:val="0"/>
        <w:spacing w:after="240" w:line="276" w:lineRule="auto"/>
        <w:jc w:val="both"/>
        <w:rPr>
          <w:rFonts w:ascii="Arial" w:hAnsi="Arial" w:cs="Arial"/>
          <w:bCs/>
          <w:sz w:val="22"/>
          <w:szCs w:val="22"/>
          <w:lang w:val="es-419"/>
        </w:rPr>
      </w:pPr>
      <w:r w:rsidRPr="0000398A">
        <w:rPr>
          <w:rFonts w:ascii="Arial" w:hAnsi="Arial" w:cs="Arial"/>
          <w:bCs/>
          <w:sz w:val="22"/>
          <w:szCs w:val="22"/>
          <w:lang w:val="es-419"/>
        </w:rPr>
        <w:t>En este informe se detallan las actividades que se llevan a cabo en el seguimiento y evaluación del plan de mejoramiento durante su proceso de ejecución, conforme a los lineamientos expuestos por el Ministerio de Educación Nacional y el Consejo Nacional de Acreditación. De igual manera, desarrollando objetivos tales como:</w:t>
      </w:r>
    </w:p>
    <w:p w14:paraId="5E8F9962" w14:textId="77777777" w:rsidR="0000398A" w:rsidRPr="0000398A" w:rsidRDefault="0000398A" w:rsidP="0000398A">
      <w:pPr>
        <w:pStyle w:val="Prrafodelista"/>
        <w:numPr>
          <w:ilvl w:val="0"/>
          <w:numId w:val="65"/>
        </w:numPr>
        <w:autoSpaceDE w:val="0"/>
        <w:autoSpaceDN w:val="0"/>
        <w:adjustRightInd w:val="0"/>
        <w:spacing w:after="240"/>
        <w:jc w:val="both"/>
        <w:rPr>
          <w:rFonts w:ascii="Arial" w:eastAsiaTheme="minorHAnsi" w:hAnsi="Arial" w:cs="Arial"/>
          <w:lang w:val="es-419"/>
        </w:rPr>
      </w:pPr>
      <w:r w:rsidRPr="0000398A">
        <w:rPr>
          <w:rFonts w:ascii="Arial" w:eastAsiaTheme="minorHAnsi" w:hAnsi="Arial" w:cs="Arial"/>
          <w:lang w:val="es-419"/>
        </w:rPr>
        <w:t xml:space="preserve">Evidenciar tanto los avances como la solidez de la planeación y la gestión que ampara su ejecución. </w:t>
      </w:r>
    </w:p>
    <w:p w14:paraId="45FC31EC" w14:textId="77777777" w:rsidR="0000398A" w:rsidRPr="0000398A" w:rsidRDefault="0000398A" w:rsidP="0000398A">
      <w:pPr>
        <w:pStyle w:val="Prrafodelista"/>
        <w:numPr>
          <w:ilvl w:val="0"/>
          <w:numId w:val="65"/>
        </w:numPr>
        <w:autoSpaceDE w:val="0"/>
        <w:autoSpaceDN w:val="0"/>
        <w:adjustRightInd w:val="0"/>
        <w:spacing w:after="240"/>
        <w:jc w:val="both"/>
        <w:rPr>
          <w:rFonts w:ascii="Arial" w:eastAsiaTheme="minorHAnsi" w:hAnsi="Arial" w:cs="Arial"/>
          <w:lang w:val="es-419"/>
        </w:rPr>
      </w:pPr>
      <w:r w:rsidRPr="0000398A">
        <w:rPr>
          <w:rFonts w:ascii="Arial" w:eastAsiaTheme="minorHAnsi" w:hAnsi="Arial" w:cs="Arial"/>
          <w:lang w:val="es-419"/>
        </w:rPr>
        <w:t xml:space="preserve">Describir la forma en que se han desarrollado los planes de mejoramiento identificados para involucrar las recomendaciones del proceso más reciente de acreditación en alta calidad o registro calificado, y la capacidad innovadora que demuestra el programa académico o institución. </w:t>
      </w:r>
    </w:p>
    <w:p w14:paraId="77140518" w14:textId="77777777" w:rsidR="0000398A" w:rsidRPr="0000398A" w:rsidRDefault="0000398A" w:rsidP="0000398A">
      <w:pPr>
        <w:pStyle w:val="Prrafodelista"/>
        <w:numPr>
          <w:ilvl w:val="0"/>
          <w:numId w:val="65"/>
        </w:numPr>
        <w:autoSpaceDE w:val="0"/>
        <w:autoSpaceDN w:val="0"/>
        <w:adjustRightInd w:val="0"/>
        <w:spacing w:after="240"/>
        <w:jc w:val="both"/>
        <w:rPr>
          <w:rFonts w:ascii="Arial" w:eastAsiaTheme="minorHAnsi" w:hAnsi="Arial" w:cs="Arial"/>
          <w:lang w:val="es-419"/>
        </w:rPr>
      </w:pPr>
      <w:r w:rsidRPr="0000398A">
        <w:rPr>
          <w:rFonts w:ascii="Arial" w:eastAsiaTheme="minorHAnsi" w:hAnsi="Arial" w:cs="Arial"/>
          <w:lang w:val="es-419"/>
        </w:rPr>
        <w:t>Dar cuenta de los cambios significativos de mejoramiento continuo respecto a la vigencia del plan de mejoramiento.</w:t>
      </w:r>
    </w:p>
    <w:p w14:paraId="56146C2B" w14:textId="77777777" w:rsidR="0000398A" w:rsidRPr="0000398A" w:rsidRDefault="0000398A" w:rsidP="0000398A">
      <w:pPr>
        <w:pStyle w:val="Sinespaciado"/>
        <w:spacing w:after="240" w:line="276" w:lineRule="auto"/>
        <w:jc w:val="both"/>
        <w:rPr>
          <w:rFonts w:ascii="Arial" w:hAnsi="Arial" w:cs="Arial"/>
          <w:bCs/>
          <w:lang w:val="es-419"/>
        </w:rPr>
      </w:pPr>
      <w:r w:rsidRPr="0000398A">
        <w:rPr>
          <w:rFonts w:ascii="Arial" w:hAnsi="Arial" w:cs="Arial"/>
          <w:bCs/>
          <w:lang w:val="es-419"/>
        </w:rPr>
        <w:t xml:space="preserve">Los aspectos que en el presente informe se detallan como objeto de seguimiento y evaluación son los siguientes: </w:t>
      </w:r>
    </w:p>
    <w:p w14:paraId="68869099" w14:textId="77777777" w:rsidR="0000398A" w:rsidRPr="0000398A" w:rsidRDefault="0000398A" w:rsidP="0000398A">
      <w:pPr>
        <w:pStyle w:val="Sinespaciado"/>
        <w:numPr>
          <w:ilvl w:val="0"/>
          <w:numId w:val="66"/>
        </w:numPr>
        <w:spacing w:after="240" w:line="276" w:lineRule="auto"/>
        <w:jc w:val="both"/>
        <w:rPr>
          <w:rFonts w:ascii="Arial" w:hAnsi="Arial" w:cs="Arial"/>
          <w:bCs/>
          <w:lang w:val="es-419"/>
        </w:rPr>
      </w:pPr>
      <w:r w:rsidRPr="0000398A">
        <w:rPr>
          <w:rFonts w:ascii="Arial" w:hAnsi="Arial" w:cs="Arial"/>
          <w:bCs/>
          <w:lang w:val="es-419"/>
        </w:rPr>
        <w:t xml:space="preserve">Descripción de los compromisos, proyectos y actividades </w:t>
      </w:r>
      <w:r w:rsidRPr="0000398A">
        <w:rPr>
          <w:rFonts w:ascii="Arial" w:hAnsi="Arial" w:cs="Arial"/>
          <w:lang w:val="es-419"/>
        </w:rPr>
        <w:t>llevadas a cabo para consolidar sus fortalezas y las acciones que se están adelantando o planean adelantar en el corto, mediano y largo plazo para el desarrollo de sus oportunidades de mejoramiento. Los proyectos deben incluir las actividades, indicadores de gestión y metas que permitan monitorear su desarrollo,</w:t>
      </w:r>
      <w:r w:rsidRPr="0000398A">
        <w:rPr>
          <w:rFonts w:ascii="Arial" w:hAnsi="Arial" w:cs="Arial"/>
          <w:bCs/>
          <w:lang w:val="es-419"/>
        </w:rPr>
        <w:t xml:space="preserve"> </w:t>
      </w:r>
      <w:r w:rsidRPr="0000398A">
        <w:rPr>
          <w:rFonts w:ascii="Arial" w:hAnsi="Arial" w:cs="Arial"/>
          <w:lang w:val="es-419"/>
        </w:rPr>
        <w:t>cronograma, responsables y recursos para su implementación.</w:t>
      </w:r>
    </w:p>
    <w:p w14:paraId="5CBDA2CB" w14:textId="77777777" w:rsidR="0000398A" w:rsidRPr="0000398A" w:rsidRDefault="0000398A" w:rsidP="0000398A">
      <w:pPr>
        <w:pStyle w:val="Sinespaciado"/>
        <w:numPr>
          <w:ilvl w:val="0"/>
          <w:numId w:val="66"/>
        </w:numPr>
        <w:spacing w:after="240" w:line="276" w:lineRule="auto"/>
        <w:jc w:val="both"/>
        <w:rPr>
          <w:rFonts w:ascii="Arial" w:hAnsi="Arial" w:cs="Arial"/>
          <w:bCs/>
          <w:lang w:val="es-419"/>
        </w:rPr>
      </w:pPr>
      <w:r w:rsidRPr="0000398A">
        <w:rPr>
          <w:rFonts w:ascii="Arial" w:hAnsi="Arial" w:cs="Arial"/>
          <w:lang w:val="es-419"/>
        </w:rPr>
        <w:t>Proceso de articulación del plan de mejoramiento con el Plan de Desarrollo Institucional vigente en la Universidad de la Amazonia, garantizando el cumplimiento de las acciones de mejora a través de la asignación de recursos humanos, tecnológicos y/o financieros.</w:t>
      </w:r>
    </w:p>
    <w:p w14:paraId="2880F36B" w14:textId="721B377C" w:rsidR="003B3F85" w:rsidRPr="0000398A" w:rsidRDefault="0000398A" w:rsidP="0000398A">
      <w:pPr>
        <w:pStyle w:val="Sinespaciado"/>
        <w:numPr>
          <w:ilvl w:val="0"/>
          <w:numId w:val="66"/>
        </w:numPr>
        <w:spacing w:after="240" w:line="276" w:lineRule="auto"/>
        <w:jc w:val="both"/>
        <w:rPr>
          <w:rFonts w:ascii="Arial" w:hAnsi="Arial" w:cs="Arial"/>
          <w:bCs/>
          <w:lang w:val="es-419"/>
        </w:rPr>
      </w:pPr>
      <w:r w:rsidRPr="0000398A">
        <w:rPr>
          <w:rFonts w:ascii="Arial" w:hAnsi="Arial" w:cs="Arial"/>
          <w:lang w:val="es-419"/>
        </w:rPr>
        <w:lastRenderedPageBreak/>
        <w:t>Descripción de la atención continua, estructurada y sistemática a la calidad en términos de mantenimiento, mejora y sostenibilidad.</w:t>
      </w:r>
    </w:p>
    <w:p w14:paraId="4518F410" w14:textId="38617936" w:rsidR="00422018" w:rsidRPr="00422018" w:rsidRDefault="00422018" w:rsidP="00422018">
      <w:pPr>
        <w:autoSpaceDE w:val="0"/>
        <w:autoSpaceDN w:val="0"/>
        <w:adjustRightInd w:val="0"/>
        <w:spacing w:after="240" w:line="276" w:lineRule="auto"/>
        <w:jc w:val="both"/>
        <w:rPr>
          <w:rFonts w:ascii="Arial" w:eastAsiaTheme="minorHAnsi" w:hAnsi="Arial" w:cs="Arial"/>
          <w:color w:val="000000" w:themeColor="text1"/>
          <w:sz w:val="22"/>
          <w:szCs w:val="34"/>
          <w:lang w:val="es-419" w:eastAsia="en-US"/>
        </w:rPr>
      </w:pPr>
      <w:r>
        <w:rPr>
          <w:rFonts w:ascii="Arial" w:eastAsiaTheme="minorHAnsi" w:hAnsi="Arial" w:cs="Arial"/>
          <w:color w:val="000000" w:themeColor="text1"/>
          <w:sz w:val="22"/>
          <w:szCs w:val="34"/>
          <w:lang w:val="es-419" w:eastAsia="en-US"/>
        </w:rPr>
        <w:t>El</w:t>
      </w:r>
      <w:r w:rsidRPr="00422018">
        <w:rPr>
          <w:rFonts w:ascii="Arial" w:eastAsiaTheme="minorHAnsi" w:hAnsi="Arial" w:cs="Arial"/>
          <w:color w:val="000000" w:themeColor="text1"/>
          <w:sz w:val="22"/>
          <w:szCs w:val="34"/>
          <w:lang w:val="es-419" w:eastAsia="en-US"/>
        </w:rPr>
        <w:t xml:space="preserve"> programa académico, presenta a través del </w:t>
      </w:r>
      <w:r w:rsidRPr="00422018">
        <w:rPr>
          <w:rFonts w:ascii="Arial" w:eastAsiaTheme="minorHAnsi" w:hAnsi="Arial" w:cs="Arial"/>
          <w:color w:val="000000" w:themeColor="text1"/>
          <w:sz w:val="22"/>
          <w:szCs w:val="34"/>
          <w:highlight w:val="yellow"/>
          <w:lang w:val="es-419" w:eastAsia="en-US"/>
        </w:rPr>
        <w:t>Anexo XX</w:t>
      </w:r>
      <w:r w:rsidRPr="00422018">
        <w:rPr>
          <w:rFonts w:ascii="Arial" w:eastAsiaTheme="minorHAnsi" w:hAnsi="Arial" w:cs="Arial"/>
          <w:color w:val="000000" w:themeColor="text1"/>
          <w:sz w:val="22"/>
          <w:szCs w:val="34"/>
          <w:lang w:val="es-419" w:eastAsia="en-US"/>
        </w:rPr>
        <w:t xml:space="preserve"> las evidencias de los avances en el plan de mejoramiento</w:t>
      </w:r>
      <w:r w:rsidR="00415B92">
        <w:rPr>
          <w:rFonts w:ascii="Arial" w:eastAsiaTheme="minorHAnsi" w:hAnsi="Arial" w:cs="Arial"/>
          <w:color w:val="000000" w:themeColor="text1"/>
          <w:sz w:val="22"/>
          <w:szCs w:val="34"/>
          <w:lang w:val="es-419" w:eastAsia="en-US"/>
        </w:rPr>
        <w:t xml:space="preserve"> 20</w:t>
      </w:r>
      <w:r w:rsidR="00415B92" w:rsidRPr="00415B92">
        <w:rPr>
          <w:rFonts w:ascii="Arial" w:eastAsiaTheme="minorHAnsi" w:hAnsi="Arial" w:cs="Arial"/>
          <w:color w:val="000000" w:themeColor="text1"/>
          <w:sz w:val="22"/>
          <w:szCs w:val="34"/>
          <w:highlight w:val="yellow"/>
          <w:lang w:val="es-419" w:eastAsia="en-US"/>
        </w:rPr>
        <w:t>XX</w:t>
      </w:r>
      <w:r w:rsidR="00415B92">
        <w:rPr>
          <w:rFonts w:ascii="Arial" w:eastAsiaTheme="minorHAnsi" w:hAnsi="Arial" w:cs="Arial"/>
          <w:color w:val="000000" w:themeColor="text1"/>
          <w:sz w:val="22"/>
          <w:szCs w:val="34"/>
          <w:lang w:val="es-419" w:eastAsia="en-US"/>
        </w:rPr>
        <w:t xml:space="preserve"> – 20</w:t>
      </w:r>
      <w:r w:rsidR="00415B92" w:rsidRPr="00415B92">
        <w:rPr>
          <w:rFonts w:ascii="Arial" w:eastAsiaTheme="minorHAnsi" w:hAnsi="Arial" w:cs="Arial"/>
          <w:color w:val="000000" w:themeColor="text1"/>
          <w:sz w:val="22"/>
          <w:szCs w:val="34"/>
          <w:highlight w:val="yellow"/>
          <w:lang w:val="es-419" w:eastAsia="en-US"/>
        </w:rPr>
        <w:t>XX</w:t>
      </w:r>
      <w:r w:rsidRPr="00422018">
        <w:rPr>
          <w:rFonts w:ascii="Arial" w:eastAsiaTheme="minorHAnsi" w:hAnsi="Arial" w:cs="Arial"/>
          <w:color w:val="000000" w:themeColor="text1"/>
          <w:sz w:val="22"/>
          <w:szCs w:val="34"/>
          <w:lang w:val="es-419" w:eastAsia="en-US"/>
        </w:rPr>
        <w:t xml:space="preserve">, con el propósito de </w:t>
      </w:r>
      <w:r w:rsidR="00415B92">
        <w:rPr>
          <w:rFonts w:ascii="Arial" w:eastAsiaTheme="minorHAnsi" w:hAnsi="Arial" w:cs="Arial"/>
          <w:color w:val="000000" w:themeColor="text1"/>
          <w:sz w:val="22"/>
          <w:szCs w:val="34"/>
          <w:lang w:val="es-419" w:eastAsia="en-US"/>
        </w:rPr>
        <w:t>asegurar</w:t>
      </w:r>
      <w:r w:rsidRPr="00422018">
        <w:rPr>
          <w:rFonts w:ascii="Arial" w:eastAsiaTheme="minorHAnsi" w:hAnsi="Arial" w:cs="Arial"/>
          <w:color w:val="000000" w:themeColor="text1"/>
          <w:sz w:val="22"/>
          <w:szCs w:val="34"/>
          <w:lang w:val="es-419" w:eastAsia="en-US"/>
        </w:rPr>
        <w:t xml:space="preserve"> el mejoramiento continuo y la sostenibilidad en el tiempo de la acreditación</w:t>
      </w:r>
      <w:r w:rsidR="00C42336">
        <w:rPr>
          <w:rFonts w:ascii="Arial" w:eastAsiaTheme="minorHAnsi" w:hAnsi="Arial" w:cs="Arial"/>
          <w:color w:val="000000" w:themeColor="text1"/>
          <w:sz w:val="22"/>
          <w:szCs w:val="34"/>
          <w:lang w:val="es-419" w:eastAsia="en-US"/>
        </w:rPr>
        <w:t xml:space="preserve"> en alta calidad</w:t>
      </w:r>
      <w:r w:rsidRPr="00422018">
        <w:rPr>
          <w:rFonts w:ascii="Arial" w:eastAsiaTheme="minorHAnsi" w:hAnsi="Arial" w:cs="Arial"/>
          <w:color w:val="000000" w:themeColor="text1"/>
          <w:sz w:val="22"/>
          <w:szCs w:val="34"/>
          <w:lang w:val="es-419" w:eastAsia="en-US"/>
        </w:rPr>
        <w:t xml:space="preserve">, soportados en el Sistema Interno de Aseguramiento de la </w:t>
      </w:r>
      <w:r w:rsidRPr="00422018">
        <w:rPr>
          <w:rFonts w:ascii="Arial" w:eastAsiaTheme="minorHAnsi" w:hAnsi="Arial" w:cs="Arial"/>
          <w:color w:val="000000" w:themeColor="text1"/>
          <w:sz w:val="22"/>
          <w:szCs w:val="22"/>
          <w:lang w:val="es-419" w:eastAsia="en-US"/>
        </w:rPr>
        <w:t>Calidad Académica Institucional y de Programas Académicos</w:t>
      </w:r>
      <w:r w:rsidRPr="00422018">
        <w:rPr>
          <w:rFonts w:ascii="Arial" w:eastAsiaTheme="minorHAnsi" w:hAnsi="Arial" w:cs="Arial"/>
          <w:color w:val="000000" w:themeColor="text1"/>
          <w:sz w:val="22"/>
          <w:szCs w:val="34"/>
          <w:lang w:val="es-419" w:eastAsia="en-US"/>
        </w:rPr>
        <w:t xml:space="preserve"> (</w:t>
      </w:r>
      <w:r w:rsidRPr="00422018">
        <w:rPr>
          <w:rFonts w:ascii="Arial" w:eastAsiaTheme="minorHAnsi" w:hAnsi="Arial" w:cs="Arial"/>
          <w:color w:val="000000" w:themeColor="text1"/>
          <w:sz w:val="22"/>
          <w:szCs w:val="22"/>
          <w:lang w:val="es-419" w:eastAsia="en-US"/>
        </w:rPr>
        <w:t>Acuerdo 24 del 02 de Junio de 2021 CS) en la Universidad de la Amazonia.</w:t>
      </w:r>
    </w:p>
    <w:p w14:paraId="074BD12B" w14:textId="77777777" w:rsidR="003B3F85" w:rsidRDefault="003B3F85" w:rsidP="003B3F85">
      <w:pPr>
        <w:spacing w:after="240" w:line="276" w:lineRule="auto"/>
        <w:jc w:val="both"/>
        <w:rPr>
          <w:rFonts w:ascii="Arial" w:hAnsi="Arial" w:cs="Arial"/>
          <w:sz w:val="20"/>
          <w:szCs w:val="22"/>
          <w:lang w:val="es-419"/>
        </w:rPr>
      </w:pPr>
    </w:p>
    <w:p w14:paraId="565EC21F" w14:textId="77777777" w:rsidR="00F8133A" w:rsidRDefault="00F8133A" w:rsidP="003B3F85">
      <w:pPr>
        <w:spacing w:after="240" w:line="276" w:lineRule="auto"/>
        <w:jc w:val="both"/>
        <w:rPr>
          <w:rFonts w:ascii="Arial" w:hAnsi="Arial" w:cs="Arial"/>
          <w:sz w:val="20"/>
          <w:szCs w:val="22"/>
          <w:lang w:val="es-419"/>
        </w:rPr>
      </w:pPr>
    </w:p>
    <w:p w14:paraId="0C4A05FE" w14:textId="77777777" w:rsidR="00F8133A" w:rsidRDefault="00F8133A" w:rsidP="003B3F85">
      <w:pPr>
        <w:spacing w:after="240" w:line="276" w:lineRule="auto"/>
        <w:jc w:val="both"/>
        <w:rPr>
          <w:rFonts w:ascii="Arial" w:hAnsi="Arial" w:cs="Arial"/>
          <w:sz w:val="20"/>
          <w:szCs w:val="22"/>
          <w:lang w:val="es-419"/>
        </w:rPr>
      </w:pPr>
    </w:p>
    <w:p w14:paraId="0ED495E0" w14:textId="77777777" w:rsidR="00F8133A" w:rsidRDefault="00F8133A" w:rsidP="003B3F85">
      <w:pPr>
        <w:spacing w:after="240" w:line="276" w:lineRule="auto"/>
        <w:jc w:val="both"/>
        <w:rPr>
          <w:rFonts w:ascii="Arial" w:hAnsi="Arial" w:cs="Arial"/>
          <w:sz w:val="20"/>
          <w:szCs w:val="22"/>
          <w:lang w:val="es-419"/>
        </w:rPr>
      </w:pPr>
    </w:p>
    <w:p w14:paraId="0C86797C" w14:textId="77777777" w:rsidR="00F8133A" w:rsidRDefault="00F8133A" w:rsidP="003B3F85">
      <w:pPr>
        <w:spacing w:after="240" w:line="276" w:lineRule="auto"/>
        <w:jc w:val="both"/>
        <w:rPr>
          <w:rFonts w:ascii="Arial" w:hAnsi="Arial" w:cs="Arial"/>
          <w:sz w:val="20"/>
          <w:szCs w:val="22"/>
          <w:lang w:val="es-419"/>
        </w:rPr>
      </w:pPr>
    </w:p>
    <w:p w14:paraId="1DEF4BFC" w14:textId="77777777" w:rsidR="00F8133A" w:rsidRDefault="00F8133A" w:rsidP="003B3F85">
      <w:pPr>
        <w:spacing w:after="240" w:line="276" w:lineRule="auto"/>
        <w:jc w:val="both"/>
        <w:rPr>
          <w:rFonts w:ascii="Arial" w:hAnsi="Arial" w:cs="Arial"/>
          <w:sz w:val="20"/>
          <w:szCs w:val="22"/>
          <w:lang w:val="es-419"/>
        </w:rPr>
      </w:pPr>
    </w:p>
    <w:p w14:paraId="0042D665" w14:textId="77777777" w:rsidR="00F8133A" w:rsidRDefault="00F8133A" w:rsidP="003B3F85">
      <w:pPr>
        <w:spacing w:after="240" w:line="276" w:lineRule="auto"/>
        <w:jc w:val="both"/>
        <w:rPr>
          <w:rFonts w:ascii="Arial" w:hAnsi="Arial" w:cs="Arial"/>
          <w:sz w:val="20"/>
          <w:szCs w:val="22"/>
          <w:lang w:val="es-419"/>
        </w:rPr>
      </w:pPr>
    </w:p>
    <w:p w14:paraId="1F279DFC" w14:textId="77777777" w:rsidR="00F8133A" w:rsidRDefault="00F8133A" w:rsidP="003B3F85">
      <w:pPr>
        <w:spacing w:after="240" w:line="276" w:lineRule="auto"/>
        <w:jc w:val="both"/>
        <w:rPr>
          <w:rFonts w:ascii="Arial" w:hAnsi="Arial" w:cs="Arial"/>
          <w:sz w:val="20"/>
          <w:szCs w:val="22"/>
          <w:lang w:val="es-419"/>
        </w:rPr>
      </w:pPr>
    </w:p>
    <w:p w14:paraId="194CA85D" w14:textId="77777777" w:rsidR="00D963F9" w:rsidRDefault="00D963F9" w:rsidP="003B3F85">
      <w:pPr>
        <w:spacing w:after="240" w:line="276" w:lineRule="auto"/>
        <w:jc w:val="both"/>
        <w:rPr>
          <w:rFonts w:ascii="Arial" w:hAnsi="Arial" w:cs="Arial"/>
          <w:sz w:val="20"/>
          <w:szCs w:val="22"/>
          <w:lang w:val="es-419"/>
        </w:rPr>
      </w:pPr>
    </w:p>
    <w:p w14:paraId="4D53B7ED" w14:textId="77777777" w:rsidR="00D963F9" w:rsidRDefault="00D963F9" w:rsidP="003B3F85">
      <w:pPr>
        <w:spacing w:after="240" w:line="276" w:lineRule="auto"/>
        <w:jc w:val="both"/>
        <w:rPr>
          <w:rFonts w:ascii="Arial" w:hAnsi="Arial" w:cs="Arial"/>
          <w:sz w:val="20"/>
          <w:szCs w:val="22"/>
          <w:lang w:val="es-419"/>
        </w:rPr>
      </w:pPr>
    </w:p>
    <w:p w14:paraId="1FC3DF02" w14:textId="77777777" w:rsidR="00D963F9" w:rsidRDefault="00D963F9" w:rsidP="003B3F85">
      <w:pPr>
        <w:spacing w:after="240" w:line="276" w:lineRule="auto"/>
        <w:jc w:val="both"/>
        <w:rPr>
          <w:rFonts w:ascii="Arial" w:hAnsi="Arial" w:cs="Arial"/>
          <w:sz w:val="20"/>
          <w:szCs w:val="22"/>
          <w:lang w:val="es-419"/>
        </w:rPr>
      </w:pPr>
    </w:p>
    <w:p w14:paraId="384F1662" w14:textId="77777777" w:rsidR="00D963F9" w:rsidRDefault="00D963F9" w:rsidP="003B3F85">
      <w:pPr>
        <w:spacing w:after="240" w:line="276" w:lineRule="auto"/>
        <w:jc w:val="both"/>
        <w:rPr>
          <w:rFonts w:ascii="Arial" w:hAnsi="Arial" w:cs="Arial"/>
          <w:sz w:val="20"/>
          <w:szCs w:val="22"/>
          <w:lang w:val="es-419"/>
        </w:rPr>
      </w:pPr>
    </w:p>
    <w:p w14:paraId="4D1A9274" w14:textId="77777777" w:rsidR="00D963F9" w:rsidRDefault="00D963F9" w:rsidP="003B3F85">
      <w:pPr>
        <w:spacing w:after="240" w:line="276" w:lineRule="auto"/>
        <w:jc w:val="both"/>
        <w:rPr>
          <w:rFonts w:ascii="Arial" w:hAnsi="Arial" w:cs="Arial"/>
          <w:sz w:val="20"/>
          <w:szCs w:val="22"/>
          <w:lang w:val="es-419"/>
        </w:rPr>
      </w:pPr>
    </w:p>
    <w:p w14:paraId="4DE4965A" w14:textId="77777777" w:rsidR="00F8133A" w:rsidRDefault="00F8133A" w:rsidP="003B3F85">
      <w:pPr>
        <w:spacing w:after="240" w:line="276" w:lineRule="auto"/>
        <w:jc w:val="both"/>
        <w:rPr>
          <w:rFonts w:ascii="Arial" w:hAnsi="Arial" w:cs="Arial"/>
          <w:sz w:val="20"/>
          <w:szCs w:val="22"/>
          <w:lang w:val="es-419"/>
        </w:rPr>
      </w:pPr>
    </w:p>
    <w:p w14:paraId="5568DFB3" w14:textId="77777777" w:rsidR="00F8133A" w:rsidRDefault="00F8133A" w:rsidP="003B3F85">
      <w:pPr>
        <w:spacing w:after="240" w:line="276" w:lineRule="auto"/>
        <w:jc w:val="both"/>
        <w:rPr>
          <w:rFonts w:ascii="Arial" w:hAnsi="Arial" w:cs="Arial"/>
          <w:sz w:val="20"/>
          <w:szCs w:val="22"/>
          <w:lang w:val="es-419"/>
        </w:rPr>
      </w:pPr>
    </w:p>
    <w:p w14:paraId="335AAA2C" w14:textId="77777777" w:rsidR="00F8133A" w:rsidRDefault="00F8133A" w:rsidP="003B3F85">
      <w:pPr>
        <w:spacing w:after="240" w:line="276" w:lineRule="auto"/>
        <w:jc w:val="both"/>
        <w:rPr>
          <w:rFonts w:ascii="Arial" w:hAnsi="Arial" w:cs="Arial"/>
          <w:sz w:val="20"/>
          <w:szCs w:val="22"/>
          <w:lang w:val="es-419"/>
        </w:rPr>
      </w:pPr>
    </w:p>
    <w:p w14:paraId="383F3326" w14:textId="77777777" w:rsidR="00F8133A" w:rsidRPr="00422018" w:rsidRDefault="00F8133A" w:rsidP="003B3F85">
      <w:pPr>
        <w:spacing w:after="240" w:line="276" w:lineRule="auto"/>
        <w:jc w:val="both"/>
        <w:rPr>
          <w:rFonts w:ascii="Arial" w:hAnsi="Arial" w:cs="Arial"/>
          <w:sz w:val="20"/>
          <w:szCs w:val="22"/>
          <w:lang w:val="es-419"/>
        </w:rPr>
      </w:pPr>
    </w:p>
    <w:p w14:paraId="3A4F0784" w14:textId="77777777" w:rsidR="00CE42CE" w:rsidRPr="000640BB" w:rsidRDefault="00CE42CE" w:rsidP="00550DBD">
      <w:pPr>
        <w:pStyle w:val="Ttulo1"/>
        <w:spacing w:after="240"/>
        <w:jc w:val="center"/>
        <w:rPr>
          <w:rFonts w:ascii="Arial" w:hAnsi="Arial" w:cs="Arial"/>
          <w:color w:val="002060"/>
          <w:sz w:val="26"/>
          <w:szCs w:val="26"/>
        </w:rPr>
      </w:pPr>
      <w:bookmarkStart w:id="46" w:name="_Toc105569072"/>
      <w:r w:rsidRPr="000640BB">
        <w:rPr>
          <w:rFonts w:ascii="Arial" w:hAnsi="Arial" w:cs="Arial"/>
          <w:color w:val="002060"/>
          <w:sz w:val="26"/>
          <w:szCs w:val="26"/>
        </w:rPr>
        <w:lastRenderedPageBreak/>
        <w:t>INFORME DE FACTORES Y CARACTERÍSTICAS PARA LA EVALUACIÓN DEL PROGRAMA ACADÉMICO, CON FINES DE ACREDITACIÓN EN ALTA CALIDAD, SEGÚN EL ACUERDO CESU 02 DE 2020</w:t>
      </w:r>
      <w:bookmarkEnd w:id="46"/>
    </w:p>
    <w:p w14:paraId="04E0350A" w14:textId="77777777" w:rsidR="00CE42CE" w:rsidRPr="009631D3" w:rsidRDefault="00CE42CE" w:rsidP="00550DBD">
      <w:pPr>
        <w:pStyle w:val="Ttulo2"/>
        <w:jc w:val="both"/>
        <w:rPr>
          <w:rFonts w:ascii="Arial" w:hAnsi="Arial" w:cs="Arial"/>
          <w:color w:val="002060"/>
          <w:sz w:val="24"/>
        </w:rPr>
      </w:pPr>
      <w:bookmarkStart w:id="47" w:name="_Toc105569073"/>
      <w:r w:rsidRPr="009631D3">
        <w:rPr>
          <w:rFonts w:ascii="Arial" w:hAnsi="Arial" w:cs="Arial"/>
          <w:color w:val="FFC000"/>
          <w:sz w:val="24"/>
        </w:rPr>
        <w:t xml:space="preserve">FACTOR 1. </w:t>
      </w:r>
      <w:r w:rsidRPr="009631D3">
        <w:rPr>
          <w:rFonts w:ascii="Arial" w:hAnsi="Arial" w:cs="Arial"/>
          <w:color w:val="002060"/>
          <w:sz w:val="24"/>
        </w:rPr>
        <w:t>PROYECTO EDUCATIVO DEL PROGRAMA E IDENTIDAD INSTITUCIONAL</w:t>
      </w:r>
      <w:bookmarkEnd w:id="47"/>
    </w:p>
    <w:p w14:paraId="285F6B32" w14:textId="77777777" w:rsidR="00CE42CE" w:rsidRPr="00F07F9C" w:rsidRDefault="00CE42CE" w:rsidP="00CE42C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6DD09C7A" wp14:editId="770FEF20">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E95CC"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6FA0173B" w14:textId="77777777" w:rsidR="00CE42CE" w:rsidRPr="00606666" w:rsidRDefault="00CE42CE" w:rsidP="00CE42CE">
      <w:pPr>
        <w:pStyle w:val="Default"/>
        <w:spacing w:after="240" w:line="276" w:lineRule="auto"/>
        <w:jc w:val="both"/>
        <w:rPr>
          <w:rFonts w:cs="Work Sans"/>
          <w:i/>
          <w:color w:val="002060"/>
          <w:sz w:val="20"/>
          <w:szCs w:val="22"/>
        </w:rPr>
      </w:pPr>
      <w:r w:rsidRPr="00606666">
        <w:rPr>
          <w:rFonts w:cs="Work Sans"/>
          <w:i/>
          <w:color w:val="002060"/>
          <w:sz w:val="20"/>
          <w:szCs w:val="22"/>
        </w:rPr>
        <w:t>Programa académico de alta calidad se reconoce porque, a partir de su cultura evidente del mejoramiento continuo, define</w:t>
      </w:r>
      <w:r w:rsidRPr="00606666">
        <w:rPr>
          <w:rFonts w:cs="Work Sans"/>
          <w:i/>
          <w:color w:val="002060"/>
          <w:sz w:val="20"/>
          <w:szCs w:val="22"/>
          <w:lang w:val="es-419"/>
        </w:rPr>
        <w:t xml:space="preserve"> </w:t>
      </w:r>
      <w:r w:rsidRPr="00606666">
        <w:rPr>
          <w:rFonts w:cs="Work Sans"/>
          <w:i/>
          <w:color w:val="002060"/>
          <w:sz w:val="20"/>
          <w:szCs w:val="22"/>
        </w:rPr>
        <w:t>unos referentes filosóficos, pedagógicos y organizacionales, expuestos en sus lineamientos y políticas institucionales, los</w:t>
      </w:r>
      <w:r w:rsidRPr="00606666">
        <w:rPr>
          <w:rFonts w:cs="Work Sans"/>
          <w:i/>
          <w:color w:val="002060"/>
          <w:sz w:val="20"/>
          <w:szCs w:val="22"/>
          <w:lang w:val="es-419"/>
        </w:rPr>
        <w:t xml:space="preserve"> </w:t>
      </w:r>
      <w:r w:rsidRPr="00606666">
        <w:rPr>
          <w:rFonts w:cs="Work Sans"/>
          <w:i/>
          <w:color w:val="002060"/>
          <w:sz w:val="20"/>
          <w:szCs w:val="22"/>
        </w:rPr>
        <w:t>cuales son coherentes entre sí, y quedan establecidos en el proyecto educativo del programa o lo que haga sus veces,</w:t>
      </w:r>
      <w:r w:rsidRPr="00606666">
        <w:rPr>
          <w:rFonts w:cs="Work Sans"/>
          <w:i/>
          <w:color w:val="002060"/>
          <w:sz w:val="20"/>
          <w:szCs w:val="22"/>
          <w:lang w:val="es-419"/>
        </w:rPr>
        <w:t xml:space="preserve"> </w:t>
      </w:r>
      <w:r w:rsidRPr="00606666">
        <w:rPr>
          <w:rFonts w:cs="Work Sans"/>
          <w:i/>
          <w:color w:val="002060"/>
          <w:sz w:val="20"/>
          <w:szCs w:val="22"/>
        </w:rPr>
        <w:t>sirven de referentes fundamentales para el desarrollo y cumplimiento de sus propósitos, y marcan la identidad propia de</w:t>
      </w:r>
      <w:r w:rsidRPr="00606666">
        <w:rPr>
          <w:rFonts w:cs="Work Sans"/>
          <w:i/>
          <w:color w:val="002060"/>
          <w:sz w:val="20"/>
          <w:szCs w:val="22"/>
          <w:lang w:val="es-419"/>
        </w:rPr>
        <w:t xml:space="preserve"> </w:t>
      </w:r>
      <w:r w:rsidRPr="00606666">
        <w:rPr>
          <w:rFonts w:cs="Work Sans"/>
          <w:i/>
          <w:color w:val="002060"/>
          <w:sz w:val="20"/>
          <w:szCs w:val="22"/>
        </w:rPr>
        <w:t>su comunidad académica, la cual es reconocida por la sociedad.</w:t>
      </w:r>
    </w:p>
    <w:p w14:paraId="6BA829DE" w14:textId="77777777" w:rsidR="00CE42CE" w:rsidRPr="00D84483" w:rsidRDefault="00CE42CE" w:rsidP="00D84483">
      <w:pPr>
        <w:pStyle w:val="Default"/>
        <w:spacing w:after="240"/>
        <w:jc w:val="both"/>
        <w:rPr>
          <w:b/>
          <w:bCs/>
          <w:color w:val="002060"/>
          <w:sz w:val="22"/>
          <w:szCs w:val="22"/>
          <w:u w:val="double" w:color="FFC000"/>
          <w:lang w:val="es-CO"/>
        </w:rPr>
      </w:pPr>
      <w:r w:rsidRPr="00D84483">
        <w:rPr>
          <w:b/>
          <w:bCs/>
          <w:color w:val="002060"/>
          <w:sz w:val="22"/>
          <w:szCs w:val="22"/>
          <w:u w:val="double" w:color="FFC000"/>
          <w:lang w:val="es-CO"/>
        </w:rPr>
        <w:t>EVALUACIÓN DE LA CALIDAD DEL FACTOR</w:t>
      </w:r>
    </w:p>
    <w:p w14:paraId="2D5B182B" w14:textId="77777777" w:rsidR="00CE42CE" w:rsidRPr="00B23D48" w:rsidRDefault="00CE42CE" w:rsidP="00CE42CE">
      <w:pPr>
        <w:pStyle w:val="Descripcin"/>
        <w:keepNext/>
        <w:spacing w:after="0"/>
        <w:rPr>
          <w:rFonts w:ascii="Arial" w:hAnsi="Arial" w:cs="Arial"/>
          <w:b w:val="0"/>
          <w:color w:val="auto"/>
          <w:sz w:val="20"/>
          <w:szCs w:val="22"/>
        </w:rPr>
      </w:pPr>
      <w:bookmarkStart w:id="48" w:name="_Toc100066858"/>
      <w:r w:rsidRPr="00B23D48">
        <w:rPr>
          <w:rFonts w:ascii="Arial" w:hAnsi="Arial" w:cs="Arial"/>
          <w:b w:val="0"/>
          <w:color w:val="auto"/>
          <w:sz w:val="20"/>
          <w:szCs w:val="22"/>
        </w:rPr>
        <w:t xml:space="preserve">Tabla </w:t>
      </w:r>
      <w:r w:rsidRPr="00B23D48">
        <w:rPr>
          <w:rFonts w:ascii="Arial" w:hAnsi="Arial" w:cs="Arial"/>
          <w:b w:val="0"/>
          <w:color w:val="auto"/>
          <w:sz w:val="20"/>
          <w:szCs w:val="22"/>
        </w:rPr>
        <w:fldChar w:fldCharType="begin"/>
      </w:r>
      <w:r w:rsidRPr="00B23D48">
        <w:rPr>
          <w:rFonts w:ascii="Arial" w:hAnsi="Arial" w:cs="Arial"/>
          <w:b w:val="0"/>
          <w:color w:val="auto"/>
          <w:sz w:val="20"/>
          <w:szCs w:val="22"/>
        </w:rPr>
        <w:instrText xml:space="preserve"> SEQ Tabla \* ARABIC </w:instrText>
      </w:r>
      <w:r w:rsidRPr="00B23D48">
        <w:rPr>
          <w:rFonts w:ascii="Arial" w:hAnsi="Arial" w:cs="Arial"/>
          <w:b w:val="0"/>
          <w:color w:val="auto"/>
          <w:sz w:val="20"/>
          <w:szCs w:val="22"/>
        </w:rPr>
        <w:fldChar w:fldCharType="separate"/>
      </w:r>
      <w:r w:rsidR="0003563A">
        <w:rPr>
          <w:rFonts w:ascii="Arial" w:hAnsi="Arial" w:cs="Arial"/>
          <w:b w:val="0"/>
          <w:noProof/>
          <w:color w:val="auto"/>
          <w:sz w:val="20"/>
          <w:szCs w:val="22"/>
        </w:rPr>
        <w:t>24</w:t>
      </w:r>
      <w:r w:rsidRPr="00B23D48">
        <w:rPr>
          <w:rFonts w:ascii="Arial" w:hAnsi="Arial" w:cs="Arial"/>
          <w:b w:val="0"/>
          <w:color w:val="auto"/>
          <w:sz w:val="20"/>
          <w:szCs w:val="22"/>
        </w:rPr>
        <w:fldChar w:fldCharType="end"/>
      </w:r>
      <w:r w:rsidRPr="00B23D48">
        <w:rPr>
          <w:rFonts w:ascii="Arial" w:hAnsi="Arial" w:cs="Arial"/>
          <w:b w:val="0"/>
          <w:color w:val="auto"/>
          <w:sz w:val="20"/>
          <w:szCs w:val="22"/>
        </w:rPr>
        <w:t>. Evaluación de la Calidad del Factor 1</w:t>
      </w:r>
      <w:bookmarkEnd w:id="4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CE42CE" w:rsidRPr="001A4625" w14:paraId="130D9CB7" w14:textId="77777777" w:rsidTr="00762152">
        <w:trPr>
          <w:trHeight w:val="250"/>
        </w:trPr>
        <w:tc>
          <w:tcPr>
            <w:tcW w:w="5000" w:type="pct"/>
            <w:gridSpan w:val="7"/>
            <w:tcBorders>
              <w:bottom w:val="single" w:sz="4" w:space="0" w:color="auto"/>
            </w:tcBorders>
            <w:shd w:val="clear" w:color="auto" w:fill="auto"/>
            <w:noWrap/>
            <w:vAlign w:val="center"/>
            <w:hideMark/>
          </w:tcPr>
          <w:p w14:paraId="1ABB0077" w14:textId="77777777" w:rsidR="00CE42CE" w:rsidRPr="001A4625" w:rsidRDefault="00CE42CE" w:rsidP="00762152">
            <w:pPr>
              <w:jc w:val="center"/>
              <w:rPr>
                <w:rFonts w:ascii="Arial" w:hAnsi="Arial" w:cs="Arial"/>
                <w:b/>
                <w:bCs/>
                <w:sz w:val="20"/>
                <w:szCs w:val="22"/>
                <w:lang w:eastAsia="es-CO"/>
              </w:rPr>
            </w:pPr>
            <w:r w:rsidRPr="001A4625">
              <w:rPr>
                <w:rFonts w:ascii="Arial" w:hAnsi="Arial" w:cs="Arial"/>
                <w:b/>
                <w:bCs/>
                <w:sz w:val="20"/>
                <w:szCs w:val="22"/>
                <w:lang w:eastAsia="es-CO"/>
              </w:rPr>
              <w:t>GRADACIÓN DE LOS FACTORES Y CARACTERÍSTICAS</w:t>
            </w:r>
          </w:p>
        </w:tc>
      </w:tr>
      <w:tr w:rsidR="00CE42CE" w:rsidRPr="001A4625" w14:paraId="1DFD8C2B" w14:textId="77777777" w:rsidTr="00762152">
        <w:trPr>
          <w:trHeight w:val="630"/>
        </w:trPr>
        <w:tc>
          <w:tcPr>
            <w:tcW w:w="1512" w:type="pct"/>
            <w:tcBorders>
              <w:right w:val="nil"/>
            </w:tcBorders>
            <w:shd w:val="clear" w:color="auto" w:fill="auto"/>
            <w:vAlign w:val="center"/>
            <w:hideMark/>
          </w:tcPr>
          <w:p w14:paraId="0C41D6E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Factor y Característica</w:t>
            </w:r>
          </w:p>
        </w:tc>
        <w:tc>
          <w:tcPr>
            <w:tcW w:w="617" w:type="pct"/>
            <w:tcBorders>
              <w:left w:val="nil"/>
              <w:right w:val="nil"/>
            </w:tcBorders>
            <w:shd w:val="clear" w:color="auto" w:fill="auto"/>
            <w:vAlign w:val="center"/>
            <w:hideMark/>
          </w:tcPr>
          <w:p w14:paraId="54DDF4CB"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A. Ponderación (escala de 0 a 10)</w:t>
            </w:r>
          </w:p>
        </w:tc>
        <w:tc>
          <w:tcPr>
            <w:tcW w:w="657" w:type="pct"/>
            <w:tcBorders>
              <w:left w:val="nil"/>
              <w:right w:val="nil"/>
            </w:tcBorders>
            <w:shd w:val="clear" w:color="auto" w:fill="auto"/>
            <w:vAlign w:val="center"/>
            <w:hideMark/>
          </w:tcPr>
          <w:p w14:paraId="6204F546"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B. Grado de cumplimiento </w:t>
            </w:r>
            <w:r w:rsidRPr="001A4625">
              <w:rPr>
                <w:rFonts w:ascii="Arial" w:hAnsi="Arial" w:cs="Arial"/>
                <w:b/>
                <w:bCs/>
                <w:sz w:val="18"/>
                <w:szCs w:val="22"/>
                <w:lang w:eastAsia="es-CO"/>
              </w:rPr>
              <w:br/>
              <w:t>(escala de 0 a 5)</w:t>
            </w:r>
          </w:p>
        </w:tc>
        <w:tc>
          <w:tcPr>
            <w:tcW w:w="547" w:type="pct"/>
            <w:tcBorders>
              <w:left w:val="nil"/>
              <w:right w:val="nil"/>
            </w:tcBorders>
            <w:shd w:val="clear" w:color="auto" w:fill="auto"/>
            <w:vAlign w:val="center"/>
            <w:hideMark/>
          </w:tcPr>
          <w:p w14:paraId="73425CF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C. Evaluación</w:t>
            </w:r>
            <w:r w:rsidRPr="001A4625">
              <w:rPr>
                <w:rFonts w:ascii="Arial" w:hAnsi="Arial" w:cs="Arial"/>
                <w:b/>
                <w:bCs/>
                <w:sz w:val="18"/>
                <w:szCs w:val="22"/>
                <w:lang w:eastAsia="es-CO"/>
              </w:rPr>
              <w:br/>
              <w:t>(A*B)</w:t>
            </w:r>
          </w:p>
        </w:tc>
        <w:tc>
          <w:tcPr>
            <w:tcW w:w="481" w:type="pct"/>
            <w:tcBorders>
              <w:left w:val="nil"/>
              <w:right w:val="nil"/>
            </w:tcBorders>
            <w:shd w:val="clear" w:color="auto" w:fill="auto"/>
            <w:vAlign w:val="center"/>
            <w:hideMark/>
          </w:tcPr>
          <w:p w14:paraId="53F63897"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D. Logro ideal: </w:t>
            </w:r>
            <w:r w:rsidRPr="001A4625">
              <w:rPr>
                <w:rFonts w:ascii="Arial" w:hAnsi="Arial" w:cs="Arial"/>
                <w:b/>
                <w:bCs/>
                <w:sz w:val="18"/>
                <w:szCs w:val="22"/>
                <w:lang w:eastAsia="es-CO"/>
              </w:rPr>
              <w:br/>
              <w:t>Cada elemento evaluado con 5 (A*5):</w:t>
            </w:r>
          </w:p>
        </w:tc>
        <w:tc>
          <w:tcPr>
            <w:tcW w:w="491" w:type="pct"/>
            <w:tcBorders>
              <w:left w:val="nil"/>
              <w:right w:val="nil"/>
            </w:tcBorders>
            <w:shd w:val="clear" w:color="auto" w:fill="auto"/>
            <w:vAlign w:val="center"/>
            <w:hideMark/>
          </w:tcPr>
          <w:p w14:paraId="27E5DB3D"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 xml:space="preserve">E. Relación con el logro ideal: </w:t>
            </w:r>
            <w:r w:rsidRPr="001A4625">
              <w:rPr>
                <w:rFonts w:ascii="Arial" w:hAnsi="Arial" w:cs="Arial"/>
                <w:b/>
                <w:bCs/>
                <w:sz w:val="18"/>
                <w:szCs w:val="22"/>
                <w:lang w:eastAsia="es-CO"/>
              </w:rPr>
              <w:br/>
              <w:t>Máximo: 100 (C/D)</w:t>
            </w:r>
          </w:p>
        </w:tc>
        <w:tc>
          <w:tcPr>
            <w:tcW w:w="695" w:type="pct"/>
            <w:tcBorders>
              <w:left w:val="nil"/>
            </w:tcBorders>
            <w:shd w:val="clear" w:color="auto" w:fill="auto"/>
            <w:vAlign w:val="center"/>
            <w:hideMark/>
          </w:tcPr>
          <w:p w14:paraId="38187998" w14:textId="77777777" w:rsidR="00CE42CE" w:rsidRPr="001A4625" w:rsidRDefault="00CE42CE" w:rsidP="00762152">
            <w:pPr>
              <w:jc w:val="center"/>
              <w:rPr>
                <w:rFonts w:ascii="Arial" w:hAnsi="Arial" w:cs="Arial"/>
                <w:b/>
                <w:bCs/>
                <w:sz w:val="18"/>
                <w:szCs w:val="22"/>
                <w:lang w:eastAsia="es-CO"/>
              </w:rPr>
            </w:pPr>
            <w:r w:rsidRPr="001A4625">
              <w:rPr>
                <w:rFonts w:ascii="Arial" w:hAnsi="Arial" w:cs="Arial"/>
                <w:b/>
                <w:bCs/>
                <w:sz w:val="18"/>
                <w:szCs w:val="22"/>
                <w:lang w:eastAsia="es-CO"/>
              </w:rPr>
              <w:t>Grado de Cumplimiento</w:t>
            </w:r>
          </w:p>
        </w:tc>
      </w:tr>
      <w:tr w:rsidR="00CE42CE" w:rsidRPr="001A4625" w14:paraId="2D734E8C" w14:textId="77777777" w:rsidTr="00762152">
        <w:trPr>
          <w:trHeight w:val="250"/>
        </w:trPr>
        <w:tc>
          <w:tcPr>
            <w:tcW w:w="1512" w:type="pct"/>
            <w:tcBorders>
              <w:right w:val="nil"/>
            </w:tcBorders>
            <w:shd w:val="clear" w:color="auto" w:fill="auto"/>
            <w:vAlign w:val="center"/>
            <w:hideMark/>
          </w:tcPr>
          <w:p w14:paraId="22F72032" w14:textId="77777777" w:rsidR="00CE42CE" w:rsidRPr="001A4625" w:rsidRDefault="00CE42CE" w:rsidP="00762152">
            <w:pPr>
              <w:jc w:val="both"/>
              <w:rPr>
                <w:rFonts w:ascii="Arial" w:hAnsi="Arial" w:cs="Arial"/>
                <w:sz w:val="20"/>
                <w:szCs w:val="22"/>
                <w:lang w:val="es-419" w:eastAsia="es-CO"/>
              </w:rPr>
            </w:pPr>
            <w:r w:rsidRPr="001A4625">
              <w:rPr>
                <w:rFonts w:ascii="Arial" w:hAnsi="Arial" w:cs="Arial"/>
                <w:sz w:val="20"/>
                <w:szCs w:val="22"/>
                <w:lang w:eastAsia="es-CO"/>
              </w:rPr>
              <w:t xml:space="preserve">C1. </w:t>
            </w:r>
            <w:r w:rsidRPr="001A4625">
              <w:rPr>
                <w:rFonts w:ascii="Arial" w:hAnsi="Arial" w:cs="Arial"/>
                <w:sz w:val="20"/>
                <w:szCs w:val="22"/>
                <w:lang w:val="es-419" w:eastAsia="es-CO"/>
              </w:rPr>
              <w:t>Proyecto Educativo del Programa</w:t>
            </w:r>
          </w:p>
        </w:tc>
        <w:tc>
          <w:tcPr>
            <w:tcW w:w="617" w:type="pct"/>
            <w:tcBorders>
              <w:left w:val="nil"/>
              <w:right w:val="nil"/>
            </w:tcBorders>
            <w:shd w:val="clear" w:color="auto" w:fill="auto"/>
            <w:vAlign w:val="center"/>
          </w:tcPr>
          <w:p w14:paraId="7D9AD815"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8608721"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6A2CCD3C"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53CA653E"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169ACB53"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B76F3C9" w14:textId="77777777" w:rsidR="00CE42CE" w:rsidRPr="001A4625" w:rsidRDefault="00CE42CE" w:rsidP="00762152">
            <w:pPr>
              <w:rPr>
                <w:rFonts w:ascii="Arial" w:hAnsi="Arial" w:cs="Arial"/>
                <w:sz w:val="20"/>
                <w:szCs w:val="22"/>
                <w:lang w:eastAsia="es-CO"/>
              </w:rPr>
            </w:pPr>
          </w:p>
        </w:tc>
      </w:tr>
      <w:tr w:rsidR="00CE42CE" w:rsidRPr="001A4625" w14:paraId="40037E29" w14:textId="77777777" w:rsidTr="00762152">
        <w:trPr>
          <w:trHeight w:val="250"/>
        </w:trPr>
        <w:tc>
          <w:tcPr>
            <w:tcW w:w="1512" w:type="pct"/>
            <w:tcBorders>
              <w:right w:val="nil"/>
            </w:tcBorders>
            <w:shd w:val="clear" w:color="auto" w:fill="auto"/>
            <w:vAlign w:val="center"/>
            <w:hideMark/>
          </w:tcPr>
          <w:p w14:paraId="3B99133F" w14:textId="77777777" w:rsidR="00CE42CE" w:rsidRPr="001A4625" w:rsidRDefault="00CE42CE" w:rsidP="00762152">
            <w:pPr>
              <w:jc w:val="both"/>
              <w:rPr>
                <w:rFonts w:ascii="Arial" w:hAnsi="Arial" w:cs="Arial"/>
                <w:sz w:val="20"/>
                <w:szCs w:val="22"/>
                <w:lang w:eastAsia="es-CO"/>
              </w:rPr>
            </w:pPr>
            <w:r w:rsidRPr="001A4625">
              <w:rPr>
                <w:rFonts w:ascii="Arial" w:hAnsi="Arial" w:cs="Arial"/>
                <w:sz w:val="20"/>
                <w:szCs w:val="22"/>
                <w:lang w:eastAsia="es-CO"/>
              </w:rPr>
              <w:t xml:space="preserve">C2. Relevancia Académica </w:t>
            </w:r>
            <w:r w:rsidRPr="001A4625">
              <w:rPr>
                <w:rFonts w:ascii="Arial" w:hAnsi="Arial" w:cs="Arial"/>
                <w:sz w:val="20"/>
                <w:szCs w:val="22"/>
                <w:lang w:val="es-419" w:eastAsia="es-CO"/>
              </w:rPr>
              <w:t xml:space="preserve">y </w:t>
            </w:r>
            <w:r w:rsidRPr="001A4625">
              <w:rPr>
                <w:rFonts w:ascii="Arial" w:hAnsi="Arial" w:cs="Arial"/>
                <w:sz w:val="20"/>
                <w:szCs w:val="22"/>
                <w:lang w:eastAsia="es-CO"/>
              </w:rPr>
              <w:t>Pertinencia</w:t>
            </w:r>
            <w:r w:rsidRPr="001A4625">
              <w:rPr>
                <w:rFonts w:ascii="Arial" w:hAnsi="Arial" w:cs="Arial"/>
                <w:sz w:val="20"/>
                <w:szCs w:val="22"/>
                <w:lang w:val="es-419" w:eastAsia="es-CO"/>
              </w:rPr>
              <w:t xml:space="preserve"> </w:t>
            </w:r>
            <w:r w:rsidRPr="001A4625">
              <w:rPr>
                <w:rFonts w:ascii="Arial" w:hAnsi="Arial" w:cs="Arial"/>
                <w:sz w:val="20"/>
                <w:szCs w:val="22"/>
                <w:lang w:eastAsia="es-CO"/>
              </w:rPr>
              <w:t xml:space="preserve">Social </w:t>
            </w:r>
            <w:r w:rsidRPr="001A4625">
              <w:rPr>
                <w:rFonts w:ascii="Arial" w:hAnsi="Arial" w:cs="Arial"/>
                <w:sz w:val="20"/>
                <w:szCs w:val="22"/>
                <w:lang w:val="es-419" w:eastAsia="es-CO"/>
              </w:rPr>
              <w:t>del</w:t>
            </w:r>
            <w:r w:rsidRPr="001A4625">
              <w:rPr>
                <w:rFonts w:ascii="Arial" w:hAnsi="Arial" w:cs="Arial"/>
                <w:sz w:val="20"/>
                <w:szCs w:val="22"/>
                <w:lang w:eastAsia="es-CO"/>
              </w:rPr>
              <w:t xml:space="preserve"> Programa Académico</w:t>
            </w:r>
          </w:p>
        </w:tc>
        <w:tc>
          <w:tcPr>
            <w:tcW w:w="617" w:type="pct"/>
            <w:tcBorders>
              <w:left w:val="nil"/>
              <w:right w:val="nil"/>
            </w:tcBorders>
            <w:shd w:val="clear" w:color="auto" w:fill="auto"/>
            <w:vAlign w:val="center"/>
          </w:tcPr>
          <w:p w14:paraId="7A842F2D" w14:textId="77777777" w:rsidR="00CE42CE" w:rsidRPr="001A4625" w:rsidRDefault="00CE42CE" w:rsidP="00762152">
            <w:pPr>
              <w:jc w:val="center"/>
              <w:rPr>
                <w:rFonts w:ascii="Arial" w:hAnsi="Arial" w:cs="Arial"/>
                <w:sz w:val="20"/>
                <w:szCs w:val="22"/>
                <w:lang w:eastAsia="es-CO"/>
              </w:rPr>
            </w:pPr>
          </w:p>
        </w:tc>
        <w:tc>
          <w:tcPr>
            <w:tcW w:w="657" w:type="pct"/>
            <w:tcBorders>
              <w:left w:val="nil"/>
              <w:right w:val="nil"/>
            </w:tcBorders>
            <w:shd w:val="clear" w:color="auto" w:fill="auto"/>
            <w:vAlign w:val="center"/>
          </w:tcPr>
          <w:p w14:paraId="3C12C2A4" w14:textId="77777777" w:rsidR="00CE42CE" w:rsidRPr="001A4625" w:rsidRDefault="00CE42CE" w:rsidP="00762152">
            <w:pPr>
              <w:jc w:val="center"/>
              <w:rPr>
                <w:rFonts w:ascii="Arial" w:hAnsi="Arial" w:cs="Arial"/>
                <w:sz w:val="20"/>
                <w:szCs w:val="22"/>
                <w:lang w:eastAsia="es-CO"/>
              </w:rPr>
            </w:pPr>
          </w:p>
        </w:tc>
        <w:tc>
          <w:tcPr>
            <w:tcW w:w="547" w:type="pct"/>
            <w:tcBorders>
              <w:left w:val="nil"/>
              <w:right w:val="nil"/>
            </w:tcBorders>
            <w:shd w:val="clear" w:color="auto" w:fill="auto"/>
            <w:vAlign w:val="center"/>
          </w:tcPr>
          <w:p w14:paraId="36C1D9A2" w14:textId="77777777" w:rsidR="00CE42CE" w:rsidRPr="001A4625" w:rsidRDefault="00CE42CE" w:rsidP="00762152">
            <w:pPr>
              <w:jc w:val="center"/>
              <w:rPr>
                <w:rFonts w:ascii="Arial" w:hAnsi="Arial" w:cs="Arial"/>
                <w:sz w:val="20"/>
                <w:szCs w:val="22"/>
                <w:lang w:eastAsia="es-CO"/>
              </w:rPr>
            </w:pPr>
          </w:p>
        </w:tc>
        <w:tc>
          <w:tcPr>
            <w:tcW w:w="481" w:type="pct"/>
            <w:tcBorders>
              <w:left w:val="nil"/>
              <w:right w:val="nil"/>
            </w:tcBorders>
            <w:shd w:val="clear" w:color="auto" w:fill="auto"/>
            <w:vAlign w:val="center"/>
          </w:tcPr>
          <w:p w14:paraId="45C6DD57" w14:textId="77777777" w:rsidR="00CE42CE" w:rsidRPr="001A4625" w:rsidRDefault="00CE42CE" w:rsidP="00762152">
            <w:pPr>
              <w:jc w:val="center"/>
              <w:rPr>
                <w:rFonts w:ascii="Arial" w:hAnsi="Arial" w:cs="Arial"/>
                <w:sz w:val="20"/>
                <w:szCs w:val="22"/>
                <w:lang w:eastAsia="es-CO"/>
              </w:rPr>
            </w:pPr>
          </w:p>
        </w:tc>
        <w:tc>
          <w:tcPr>
            <w:tcW w:w="491" w:type="pct"/>
            <w:tcBorders>
              <w:left w:val="nil"/>
              <w:right w:val="nil"/>
            </w:tcBorders>
            <w:shd w:val="clear" w:color="auto" w:fill="auto"/>
            <w:vAlign w:val="center"/>
          </w:tcPr>
          <w:p w14:paraId="79262300" w14:textId="77777777" w:rsidR="00CE42CE" w:rsidRPr="001A4625" w:rsidRDefault="00CE42CE" w:rsidP="00762152">
            <w:pPr>
              <w:jc w:val="center"/>
              <w:rPr>
                <w:rFonts w:ascii="Arial" w:hAnsi="Arial" w:cs="Arial"/>
                <w:sz w:val="20"/>
                <w:szCs w:val="22"/>
                <w:lang w:eastAsia="es-CO"/>
              </w:rPr>
            </w:pPr>
          </w:p>
        </w:tc>
        <w:tc>
          <w:tcPr>
            <w:tcW w:w="695" w:type="pct"/>
            <w:tcBorders>
              <w:left w:val="nil"/>
            </w:tcBorders>
            <w:shd w:val="clear" w:color="auto" w:fill="auto"/>
            <w:vAlign w:val="center"/>
          </w:tcPr>
          <w:p w14:paraId="4719B361" w14:textId="77777777" w:rsidR="00CE42CE" w:rsidRPr="001A4625" w:rsidRDefault="00CE42CE" w:rsidP="00762152">
            <w:pPr>
              <w:rPr>
                <w:rFonts w:ascii="Arial" w:hAnsi="Arial" w:cs="Arial"/>
                <w:sz w:val="20"/>
                <w:szCs w:val="22"/>
                <w:lang w:eastAsia="es-CO"/>
              </w:rPr>
            </w:pPr>
          </w:p>
        </w:tc>
      </w:tr>
      <w:tr w:rsidR="00CE42CE" w:rsidRPr="001A4625" w14:paraId="5FE5ECD2" w14:textId="77777777" w:rsidTr="00762152">
        <w:trPr>
          <w:trHeight w:val="250"/>
        </w:trPr>
        <w:tc>
          <w:tcPr>
            <w:tcW w:w="1512" w:type="pct"/>
            <w:tcBorders>
              <w:right w:val="nil"/>
            </w:tcBorders>
            <w:shd w:val="clear" w:color="auto" w:fill="auto"/>
            <w:vAlign w:val="center"/>
            <w:hideMark/>
          </w:tcPr>
          <w:p w14:paraId="610BB047" w14:textId="77777777" w:rsidR="00CE42CE" w:rsidRPr="001A4625" w:rsidRDefault="00CE42CE" w:rsidP="00762152">
            <w:pPr>
              <w:rPr>
                <w:rFonts w:ascii="Arial" w:hAnsi="Arial" w:cs="Arial"/>
                <w:b/>
                <w:bCs/>
                <w:sz w:val="20"/>
                <w:szCs w:val="22"/>
                <w:lang w:val="es-419" w:eastAsia="es-CO"/>
              </w:rPr>
            </w:pPr>
            <w:r w:rsidRPr="001A4625">
              <w:rPr>
                <w:rFonts w:ascii="Arial" w:hAnsi="Arial" w:cs="Arial"/>
                <w:b/>
                <w:bCs/>
                <w:sz w:val="20"/>
                <w:szCs w:val="22"/>
                <w:lang w:eastAsia="es-CO"/>
              </w:rPr>
              <w:t xml:space="preserve">F1. </w:t>
            </w:r>
            <w:r w:rsidRPr="001A4625">
              <w:rPr>
                <w:rFonts w:ascii="Arial" w:hAnsi="Arial" w:cs="Arial"/>
                <w:b/>
                <w:bCs/>
                <w:sz w:val="20"/>
                <w:szCs w:val="22"/>
                <w:lang w:val="es-419" w:eastAsia="es-CO"/>
              </w:rPr>
              <w:t>Proyecto Educativo del Programa e Identidad Institucional</w:t>
            </w:r>
          </w:p>
        </w:tc>
        <w:tc>
          <w:tcPr>
            <w:tcW w:w="617" w:type="pct"/>
            <w:tcBorders>
              <w:left w:val="nil"/>
              <w:right w:val="nil"/>
            </w:tcBorders>
            <w:shd w:val="clear" w:color="auto" w:fill="auto"/>
            <w:vAlign w:val="center"/>
          </w:tcPr>
          <w:p w14:paraId="18767547" w14:textId="77777777" w:rsidR="00CE42CE" w:rsidRPr="001A4625" w:rsidRDefault="00CE42CE" w:rsidP="00762152">
            <w:pPr>
              <w:jc w:val="center"/>
              <w:rPr>
                <w:rFonts w:ascii="Arial" w:hAnsi="Arial" w:cs="Arial"/>
                <w:b/>
                <w:bCs/>
                <w:sz w:val="20"/>
                <w:szCs w:val="22"/>
                <w:lang w:eastAsia="es-CO"/>
              </w:rPr>
            </w:pPr>
          </w:p>
        </w:tc>
        <w:tc>
          <w:tcPr>
            <w:tcW w:w="657" w:type="pct"/>
            <w:tcBorders>
              <w:left w:val="nil"/>
              <w:right w:val="nil"/>
            </w:tcBorders>
            <w:shd w:val="clear" w:color="auto" w:fill="auto"/>
            <w:vAlign w:val="center"/>
          </w:tcPr>
          <w:p w14:paraId="137DE456" w14:textId="77777777" w:rsidR="00CE42CE" w:rsidRPr="001A4625" w:rsidRDefault="00CE42CE" w:rsidP="00762152">
            <w:pPr>
              <w:jc w:val="center"/>
              <w:rPr>
                <w:rFonts w:ascii="Arial" w:hAnsi="Arial" w:cs="Arial"/>
                <w:b/>
                <w:bCs/>
                <w:sz w:val="20"/>
                <w:szCs w:val="22"/>
                <w:lang w:eastAsia="es-CO"/>
              </w:rPr>
            </w:pPr>
          </w:p>
        </w:tc>
        <w:tc>
          <w:tcPr>
            <w:tcW w:w="547" w:type="pct"/>
            <w:tcBorders>
              <w:left w:val="nil"/>
              <w:right w:val="nil"/>
            </w:tcBorders>
            <w:shd w:val="clear" w:color="auto" w:fill="auto"/>
            <w:vAlign w:val="center"/>
          </w:tcPr>
          <w:p w14:paraId="5FAD6BEA" w14:textId="77777777" w:rsidR="00CE42CE" w:rsidRPr="001A4625" w:rsidRDefault="00CE42CE" w:rsidP="00762152">
            <w:pPr>
              <w:jc w:val="center"/>
              <w:rPr>
                <w:rFonts w:ascii="Arial" w:hAnsi="Arial" w:cs="Arial"/>
                <w:b/>
                <w:bCs/>
                <w:sz w:val="20"/>
                <w:szCs w:val="22"/>
                <w:lang w:eastAsia="es-CO"/>
              </w:rPr>
            </w:pPr>
          </w:p>
        </w:tc>
        <w:tc>
          <w:tcPr>
            <w:tcW w:w="481" w:type="pct"/>
            <w:tcBorders>
              <w:left w:val="nil"/>
              <w:right w:val="nil"/>
            </w:tcBorders>
            <w:shd w:val="clear" w:color="auto" w:fill="auto"/>
            <w:vAlign w:val="center"/>
          </w:tcPr>
          <w:p w14:paraId="1B11E473" w14:textId="77777777" w:rsidR="00CE42CE" w:rsidRPr="001A4625" w:rsidRDefault="00CE42CE" w:rsidP="00762152">
            <w:pPr>
              <w:jc w:val="center"/>
              <w:rPr>
                <w:rFonts w:ascii="Arial" w:hAnsi="Arial" w:cs="Arial"/>
                <w:b/>
                <w:bCs/>
                <w:sz w:val="20"/>
                <w:szCs w:val="22"/>
                <w:lang w:eastAsia="es-CO"/>
              </w:rPr>
            </w:pPr>
          </w:p>
        </w:tc>
        <w:tc>
          <w:tcPr>
            <w:tcW w:w="491" w:type="pct"/>
            <w:tcBorders>
              <w:left w:val="nil"/>
              <w:right w:val="nil"/>
            </w:tcBorders>
            <w:shd w:val="clear" w:color="auto" w:fill="auto"/>
            <w:vAlign w:val="center"/>
          </w:tcPr>
          <w:p w14:paraId="1875CD99" w14:textId="77777777" w:rsidR="00CE42CE" w:rsidRPr="001A4625" w:rsidRDefault="00CE42CE" w:rsidP="00762152">
            <w:pPr>
              <w:jc w:val="center"/>
              <w:rPr>
                <w:rFonts w:ascii="Arial" w:hAnsi="Arial" w:cs="Arial"/>
                <w:b/>
                <w:bCs/>
                <w:sz w:val="20"/>
                <w:szCs w:val="22"/>
                <w:lang w:eastAsia="es-CO"/>
              </w:rPr>
            </w:pPr>
          </w:p>
        </w:tc>
        <w:tc>
          <w:tcPr>
            <w:tcW w:w="695" w:type="pct"/>
            <w:tcBorders>
              <w:left w:val="nil"/>
            </w:tcBorders>
            <w:shd w:val="clear" w:color="auto" w:fill="auto"/>
            <w:vAlign w:val="center"/>
          </w:tcPr>
          <w:p w14:paraId="7A5D146F" w14:textId="77777777" w:rsidR="00CE42CE" w:rsidRPr="001A4625" w:rsidRDefault="00CE42CE" w:rsidP="00762152">
            <w:pPr>
              <w:rPr>
                <w:rFonts w:ascii="Arial" w:hAnsi="Arial" w:cs="Arial"/>
                <w:b/>
                <w:bCs/>
                <w:sz w:val="20"/>
                <w:szCs w:val="22"/>
                <w:lang w:eastAsia="es-CO"/>
              </w:rPr>
            </w:pPr>
          </w:p>
        </w:tc>
      </w:tr>
    </w:tbl>
    <w:p w14:paraId="12BB0FEE" w14:textId="77777777" w:rsidR="00CE42CE" w:rsidRDefault="00CE42CE" w:rsidP="008A592D">
      <w:pPr>
        <w:pStyle w:val="Sinespaciado"/>
        <w:spacing w:after="240" w:line="276" w:lineRule="auto"/>
        <w:jc w:val="both"/>
        <w:rPr>
          <w:rFonts w:ascii="Arial" w:hAnsi="Arial" w:cs="Arial"/>
          <w:bCs/>
          <w:sz w:val="20"/>
        </w:rPr>
      </w:pPr>
      <w:r w:rsidRPr="00CA22E1">
        <w:rPr>
          <w:rFonts w:ascii="Arial" w:hAnsi="Arial" w:cs="Arial"/>
          <w:bCs/>
          <w:sz w:val="20"/>
        </w:rPr>
        <w:t>Fuente: Elaboración Propia</w:t>
      </w:r>
    </w:p>
    <w:p w14:paraId="6CBB6F44" w14:textId="4179491B" w:rsidR="008A592D" w:rsidRPr="008A592D" w:rsidRDefault="008A592D" w:rsidP="008A592D">
      <w:pPr>
        <w:pStyle w:val="Sinespaciado"/>
        <w:spacing w:line="276" w:lineRule="auto"/>
        <w:jc w:val="both"/>
        <w:rPr>
          <w:rFonts w:ascii="Arial" w:hAnsi="Arial" w:cs="Arial"/>
          <w:b/>
          <w:bCs/>
          <w:color w:val="002060"/>
          <w:lang w:val="es-CO"/>
        </w:rPr>
      </w:pPr>
      <w:r w:rsidRPr="008A592D">
        <w:rPr>
          <w:rFonts w:ascii="Arial" w:eastAsia="Book Antiqua" w:hAnsi="Arial" w:cs="Arial"/>
          <w:highlight w:val="yellow"/>
          <w:lang w:val="es-419"/>
        </w:rPr>
        <w:t>Complementar respuesta del indicador a partir de aquí.</w:t>
      </w:r>
    </w:p>
    <w:p w14:paraId="2D5ED68F" w14:textId="77777777" w:rsidR="00CE42CE" w:rsidRPr="009631D3" w:rsidRDefault="00CE42CE" w:rsidP="00CE42CE">
      <w:pPr>
        <w:pStyle w:val="Default"/>
        <w:spacing w:before="240" w:after="240"/>
        <w:jc w:val="both"/>
        <w:rPr>
          <w:b/>
          <w:bCs/>
          <w:color w:val="002060"/>
          <w:szCs w:val="22"/>
          <w:u w:val="double" w:color="FFC000"/>
          <w:lang w:val="es-CO"/>
        </w:rPr>
      </w:pPr>
      <w:r w:rsidRPr="009631D3">
        <w:rPr>
          <w:b/>
          <w:bCs/>
          <w:color w:val="002060"/>
          <w:sz w:val="22"/>
          <w:szCs w:val="22"/>
          <w:u w:val="double" w:color="FFC000"/>
          <w:lang w:val="es-CO"/>
        </w:rPr>
        <w:t>JUICIO DE CALIDAD DEL FACTOR</w:t>
      </w:r>
    </w:p>
    <w:p w14:paraId="2A59EF29" w14:textId="0557DCEE" w:rsidR="00CE42CE" w:rsidRPr="00604B68" w:rsidRDefault="001450A7" w:rsidP="00CE42CE">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738CF1C" w14:textId="77777777" w:rsidR="00CE42CE" w:rsidRPr="00517074" w:rsidRDefault="00CE42CE" w:rsidP="009A33C2">
      <w:pPr>
        <w:pStyle w:val="Ttulo3"/>
        <w:spacing w:after="240"/>
        <w:rPr>
          <w:rFonts w:ascii="Arial" w:hAnsi="Arial" w:cs="Arial"/>
          <w:sz w:val="24"/>
          <w:u w:val="single"/>
        </w:rPr>
      </w:pPr>
      <w:bookmarkStart w:id="49" w:name="_Toc105569074"/>
      <w:r w:rsidRPr="00517074">
        <w:rPr>
          <w:rFonts w:ascii="Arial" w:hAnsi="Arial" w:cs="Arial"/>
          <w:color w:val="FFC000"/>
          <w:sz w:val="22"/>
          <w:u w:val="single"/>
        </w:rPr>
        <w:t>CARACTERÍSTICA 1.</w:t>
      </w:r>
      <w:r w:rsidRPr="00517074">
        <w:rPr>
          <w:rFonts w:ascii="Arial" w:hAnsi="Arial" w:cs="Arial"/>
          <w:color w:val="002060"/>
          <w:sz w:val="22"/>
          <w:u w:val="single"/>
        </w:rPr>
        <w:t xml:space="preserve"> PROYECTO EDUCATIVO DEL PROGRAMA</w:t>
      </w:r>
      <w:bookmarkEnd w:id="49"/>
    </w:p>
    <w:p w14:paraId="396E4F7F" w14:textId="77777777" w:rsidR="00CE42CE" w:rsidRPr="00517074" w:rsidRDefault="00CE42CE" w:rsidP="00CE42CE">
      <w:pPr>
        <w:pStyle w:val="Default"/>
        <w:spacing w:after="240" w:line="276" w:lineRule="auto"/>
        <w:jc w:val="both"/>
        <w:rPr>
          <w:rFonts w:cs="Work Sans"/>
          <w:i/>
          <w:color w:val="002060"/>
          <w:sz w:val="20"/>
          <w:szCs w:val="22"/>
        </w:rPr>
      </w:pPr>
      <w:r w:rsidRPr="00517074">
        <w:rPr>
          <w:rFonts w:cs="Work Sans"/>
          <w:i/>
          <w:color w:val="002060"/>
          <w:sz w:val="20"/>
          <w:szCs w:val="22"/>
        </w:rPr>
        <w:t xml:space="preserve">Para el programa académico se ha definido un proyecto educativo que es coherente con la misión y la identidad institucional, así como con los campos de acción de las profesiones o disciplinas, y que orienta el desarrollo de labores formativas, académicas, docentes, científicas y culturales. Según el nivel de formación y modalidad, el proyecto educativo del programa define claramente los objetivos de formación y los resultados de aprendizaje contemplados en los aspectos curriculares, las políticas y estrategias de planeación y evaluación curricular, y la propuesta de mejoramiento continuo en el marco del sistema interno de aseguramiento de la calidad. Los documentos en los cuales se desarrolla el proyecto educativo del programa o lo que haga sus veces deben ser </w:t>
      </w:r>
      <w:r w:rsidRPr="00517074">
        <w:rPr>
          <w:rFonts w:cs="Work Sans"/>
          <w:i/>
          <w:color w:val="002060"/>
          <w:sz w:val="20"/>
          <w:szCs w:val="22"/>
        </w:rPr>
        <w:lastRenderedPageBreak/>
        <w:t>de conocimiento público.</w:t>
      </w:r>
    </w:p>
    <w:p w14:paraId="28A93D2D"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articulación del proyecto educativo del programa con el proyecto educativo institucional, o los que</w:t>
      </w:r>
      <w:r w:rsidRPr="00E47BFF">
        <w:rPr>
          <w:rFonts w:ascii="Arial" w:hAnsi="Arial" w:cs="Arial"/>
          <w:b/>
          <w:i w:val="0"/>
          <w:color w:val="002060"/>
          <w:sz w:val="22"/>
          <w:lang w:val="es-419"/>
        </w:rPr>
        <w:t xml:space="preserve"> </w:t>
      </w:r>
      <w:r w:rsidRPr="00E47BFF">
        <w:rPr>
          <w:rFonts w:ascii="Arial" w:hAnsi="Arial" w:cs="Arial"/>
          <w:b/>
          <w:i w:val="0"/>
          <w:color w:val="002060"/>
          <w:sz w:val="22"/>
        </w:rPr>
        <w:t>hagan sus veces, que dé cuenta del desarrollo de las competencias del egresado y los mecanismos curriculares.</w:t>
      </w:r>
    </w:p>
    <w:p w14:paraId="7F9CBB44" w14:textId="1A6A0C36"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AC90A54"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Demostración del impacto de las políticas y estrategias de planeación y evaluación curricular y la propuesta de</w:t>
      </w:r>
      <w:r w:rsidRPr="00E47BFF">
        <w:rPr>
          <w:rFonts w:ascii="Arial" w:hAnsi="Arial" w:cs="Arial"/>
          <w:b/>
          <w:i w:val="0"/>
          <w:color w:val="002060"/>
          <w:sz w:val="22"/>
          <w:lang w:val="es-419"/>
        </w:rPr>
        <w:t xml:space="preserve"> </w:t>
      </w:r>
      <w:r w:rsidRPr="00E47BFF">
        <w:rPr>
          <w:rFonts w:ascii="Arial" w:hAnsi="Arial" w:cs="Arial"/>
          <w:b/>
          <w:i w:val="0"/>
          <w:color w:val="002060"/>
          <w:sz w:val="22"/>
        </w:rPr>
        <w:t xml:space="preserve">mejoramiento continuo. </w:t>
      </w:r>
    </w:p>
    <w:p w14:paraId="4D9DFE46" w14:textId="080FC528"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4130A164"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articulación de las labores formativas, académicas, docentes, científicas, culturales y de extensión en</w:t>
      </w:r>
      <w:r w:rsidRPr="00E47BFF">
        <w:rPr>
          <w:rFonts w:ascii="Arial" w:hAnsi="Arial" w:cs="Arial"/>
          <w:b/>
          <w:i w:val="0"/>
          <w:color w:val="002060"/>
          <w:sz w:val="22"/>
          <w:lang w:val="es-419"/>
        </w:rPr>
        <w:t xml:space="preserve"> </w:t>
      </w:r>
      <w:r w:rsidRPr="00E47BFF">
        <w:rPr>
          <w:rFonts w:ascii="Arial" w:hAnsi="Arial" w:cs="Arial"/>
          <w:b/>
          <w:i w:val="0"/>
          <w:color w:val="002060"/>
          <w:sz w:val="22"/>
        </w:rPr>
        <w:t>el proyecto educativo del programa.</w:t>
      </w:r>
    </w:p>
    <w:p w14:paraId="01AC4AA1" w14:textId="2AA37A93"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49B7B909"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evolución del proyecto educativo del programa o lo que haga sus veces, en el marco de los procesos</w:t>
      </w:r>
      <w:r w:rsidRPr="00E47BFF">
        <w:rPr>
          <w:rFonts w:ascii="Arial" w:hAnsi="Arial" w:cs="Arial"/>
          <w:b/>
          <w:i w:val="0"/>
          <w:color w:val="002060"/>
          <w:sz w:val="22"/>
          <w:lang w:val="es-419"/>
        </w:rPr>
        <w:t xml:space="preserve"> </w:t>
      </w:r>
      <w:r w:rsidRPr="00E47BFF">
        <w:rPr>
          <w:rFonts w:ascii="Arial" w:hAnsi="Arial" w:cs="Arial"/>
          <w:b/>
          <w:i w:val="0"/>
          <w:color w:val="002060"/>
          <w:sz w:val="22"/>
        </w:rPr>
        <w:t>de autoevaluación y autorregulación, garantizando su mejoramiento continuo.</w:t>
      </w:r>
    </w:p>
    <w:p w14:paraId="2842711B" w14:textId="51789287"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7F9D355" w14:textId="77777777" w:rsidR="00CE42CE" w:rsidRPr="00E47BFF" w:rsidRDefault="00CE42CE" w:rsidP="00D32AB7">
      <w:pPr>
        <w:pStyle w:val="Ttulo4"/>
        <w:numPr>
          <w:ilvl w:val="0"/>
          <w:numId w:val="10"/>
        </w:numPr>
        <w:spacing w:after="240" w:line="276" w:lineRule="auto"/>
        <w:jc w:val="both"/>
        <w:rPr>
          <w:rFonts w:ascii="Arial" w:hAnsi="Arial" w:cs="Arial"/>
          <w:b/>
          <w:i w:val="0"/>
          <w:color w:val="002060"/>
          <w:sz w:val="22"/>
        </w:rPr>
      </w:pPr>
      <w:r w:rsidRPr="00E47BFF">
        <w:rPr>
          <w:rFonts w:ascii="Arial" w:hAnsi="Arial" w:cs="Arial"/>
          <w:b/>
          <w:i w:val="0"/>
          <w:color w:val="002060"/>
          <w:sz w:val="22"/>
        </w:rPr>
        <w:t>Evidencia de la evolución del proyecto educativo del programa o lo que haga sus veces, en la consolidación de su</w:t>
      </w:r>
      <w:r w:rsidRPr="00E47BFF">
        <w:rPr>
          <w:rFonts w:ascii="Arial" w:hAnsi="Arial" w:cs="Arial"/>
          <w:b/>
          <w:i w:val="0"/>
          <w:color w:val="002060"/>
          <w:sz w:val="22"/>
          <w:lang w:val="es-419"/>
        </w:rPr>
        <w:t xml:space="preserve"> </w:t>
      </w:r>
      <w:r w:rsidRPr="00E47BFF">
        <w:rPr>
          <w:rFonts w:ascii="Arial" w:hAnsi="Arial" w:cs="Arial"/>
          <w:b/>
          <w:i w:val="0"/>
          <w:color w:val="002060"/>
          <w:sz w:val="22"/>
        </w:rPr>
        <w:t>identidad y en la participación de la comunidad académica y de sus grupos de interés.</w:t>
      </w:r>
    </w:p>
    <w:p w14:paraId="662D1208" w14:textId="4A600199" w:rsidR="00CE42CE" w:rsidRPr="00EF0BC6" w:rsidRDefault="00BF569A"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A19B8E9" w14:textId="77777777" w:rsidR="00CE42CE" w:rsidRPr="00517074" w:rsidRDefault="00CE42CE" w:rsidP="001E0FF8">
      <w:pPr>
        <w:pStyle w:val="Ttulo3"/>
        <w:spacing w:after="240" w:line="276" w:lineRule="auto"/>
        <w:jc w:val="both"/>
        <w:rPr>
          <w:rFonts w:ascii="Arial" w:hAnsi="Arial" w:cs="Arial"/>
          <w:color w:val="002060"/>
          <w:sz w:val="24"/>
          <w:u w:val="single"/>
        </w:rPr>
      </w:pPr>
      <w:bookmarkStart w:id="50" w:name="_Toc105569075"/>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2</w:t>
      </w:r>
      <w:r w:rsidRPr="00517074">
        <w:rPr>
          <w:rFonts w:ascii="Arial" w:hAnsi="Arial" w:cs="Arial"/>
          <w:color w:val="FFC000"/>
          <w:sz w:val="22"/>
          <w:u w:val="single"/>
        </w:rPr>
        <w:t xml:space="preserve">. </w:t>
      </w:r>
      <w:r w:rsidRPr="00517074">
        <w:rPr>
          <w:rFonts w:ascii="Arial" w:hAnsi="Arial" w:cs="Arial"/>
          <w:color w:val="002060"/>
          <w:sz w:val="22"/>
          <w:u w:val="single"/>
          <w:lang w:val="es-419"/>
        </w:rPr>
        <w:t>RELEVANCIA ACADÉMICA Y PERTINENCIA SOCIAL DEL PROGRAMA ACADÉMICO</w:t>
      </w:r>
      <w:bookmarkEnd w:id="50"/>
    </w:p>
    <w:p w14:paraId="77D7B415" w14:textId="18AAE3C9" w:rsidR="00CE42CE" w:rsidRPr="00517074" w:rsidRDefault="00CE42CE" w:rsidP="00CE42CE">
      <w:pPr>
        <w:pStyle w:val="Default"/>
        <w:spacing w:after="240" w:line="276" w:lineRule="auto"/>
        <w:jc w:val="both"/>
        <w:rPr>
          <w:rFonts w:cs="Work Sans"/>
          <w:i/>
          <w:color w:val="002060"/>
          <w:sz w:val="20"/>
          <w:szCs w:val="22"/>
        </w:rPr>
      </w:pPr>
      <w:r w:rsidRPr="00517074">
        <w:rPr>
          <w:rFonts w:cs="Work Sans"/>
          <w:i/>
          <w:color w:val="002060"/>
          <w:sz w:val="20"/>
          <w:szCs w:val="22"/>
        </w:rPr>
        <w:t>De acuerdo con el nivel de formación en el que se oferta, el programa académico responde a necesidades locales,</w:t>
      </w:r>
      <w:r w:rsidRPr="00517074">
        <w:rPr>
          <w:rFonts w:cs="Work Sans"/>
          <w:i/>
          <w:color w:val="002060"/>
          <w:sz w:val="20"/>
          <w:szCs w:val="22"/>
          <w:lang w:val="es-419"/>
        </w:rPr>
        <w:t xml:space="preserve"> </w:t>
      </w:r>
      <w:r w:rsidRPr="00517074">
        <w:rPr>
          <w:rFonts w:cs="Work Sans"/>
          <w:i/>
          <w:color w:val="002060"/>
          <w:sz w:val="20"/>
          <w:szCs w:val="22"/>
        </w:rPr>
        <w:t>regionales, nacionales o internacionales previamente definidas y sustentadas, independientemente de la(s) modalidad(es)</w:t>
      </w:r>
      <w:r w:rsidRPr="00517074">
        <w:rPr>
          <w:rFonts w:cs="Work Sans"/>
          <w:i/>
          <w:color w:val="002060"/>
          <w:sz w:val="20"/>
          <w:szCs w:val="22"/>
          <w:lang w:val="es-419"/>
        </w:rPr>
        <w:t xml:space="preserve"> </w:t>
      </w:r>
      <w:r w:rsidRPr="00517074">
        <w:rPr>
          <w:rFonts w:cs="Work Sans"/>
          <w:i/>
          <w:color w:val="002060"/>
          <w:sz w:val="20"/>
          <w:szCs w:val="22"/>
        </w:rPr>
        <w:t>en la(s) que se oferta.</w:t>
      </w:r>
    </w:p>
    <w:p w14:paraId="79CE41DD"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Presentación del análisis sobre las tendencias, necesidades y líneas de desarrollo de disciplina o profesión, a nivel</w:t>
      </w:r>
      <w:r w:rsidRPr="00AD7F24">
        <w:rPr>
          <w:rFonts w:ascii="Arial" w:hAnsi="Arial" w:cs="Arial"/>
          <w:b/>
          <w:i w:val="0"/>
          <w:color w:val="002060"/>
          <w:sz w:val="22"/>
          <w:lang w:val="es-419"/>
        </w:rPr>
        <w:t xml:space="preserve"> </w:t>
      </w:r>
      <w:r w:rsidRPr="00AD7F24">
        <w:rPr>
          <w:rFonts w:ascii="Arial" w:hAnsi="Arial" w:cs="Arial"/>
          <w:b/>
          <w:i w:val="0"/>
          <w:color w:val="002060"/>
          <w:sz w:val="22"/>
        </w:rPr>
        <w:t>local, regional, nacional o internacional.</w:t>
      </w:r>
    </w:p>
    <w:p w14:paraId="78C1B9C3" w14:textId="7733050A"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B005F0F"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lastRenderedPageBreak/>
        <w:t>Evidencia de estudios orientados a identificar las necesidades y requerimientos del entorno local, regional o nacional,</w:t>
      </w:r>
      <w:r w:rsidRPr="00AD7F24">
        <w:rPr>
          <w:rFonts w:ascii="Arial" w:hAnsi="Arial" w:cs="Arial"/>
          <w:b/>
          <w:i w:val="0"/>
          <w:color w:val="002060"/>
          <w:sz w:val="22"/>
          <w:lang w:val="es-419"/>
        </w:rPr>
        <w:t xml:space="preserve"> </w:t>
      </w:r>
      <w:r w:rsidRPr="00AD7F24">
        <w:rPr>
          <w:rFonts w:ascii="Arial" w:hAnsi="Arial" w:cs="Arial"/>
          <w:b/>
          <w:i w:val="0"/>
          <w:color w:val="002060"/>
          <w:sz w:val="22"/>
        </w:rPr>
        <w:t>en términos productivos y de competitividad, tecnológicos y de talento humano.</w:t>
      </w:r>
    </w:p>
    <w:p w14:paraId="184B879C" w14:textId="10E30C53"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249E3840"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Demostración del impacto, relevancia académica y pertinencia social del programa, desde la perspectiva de la</w:t>
      </w:r>
      <w:r w:rsidRPr="00AD7F24">
        <w:rPr>
          <w:rFonts w:ascii="Arial" w:hAnsi="Arial" w:cs="Arial"/>
          <w:b/>
          <w:i w:val="0"/>
          <w:color w:val="002060"/>
          <w:sz w:val="22"/>
          <w:lang w:val="es-419"/>
        </w:rPr>
        <w:t xml:space="preserve"> </w:t>
      </w:r>
      <w:r w:rsidRPr="00AD7F24">
        <w:rPr>
          <w:rFonts w:ascii="Arial" w:hAnsi="Arial" w:cs="Arial"/>
          <w:b/>
          <w:i w:val="0"/>
          <w:color w:val="002060"/>
          <w:sz w:val="22"/>
        </w:rPr>
        <w:t>comunidad académica y de sus grupos de interés.</w:t>
      </w:r>
    </w:p>
    <w:p w14:paraId="64E0BB27" w14:textId="036E229D"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1C78A116"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las transformaciones sociales pertinentes para el contexto y el territorio en que se ofrece el programa</w:t>
      </w:r>
      <w:r w:rsidRPr="00AD7F24">
        <w:rPr>
          <w:rFonts w:ascii="Arial" w:hAnsi="Arial" w:cs="Arial"/>
          <w:b/>
          <w:i w:val="0"/>
          <w:color w:val="002060"/>
          <w:sz w:val="22"/>
          <w:lang w:val="es-419"/>
        </w:rPr>
        <w:t xml:space="preserve"> </w:t>
      </w:r>
      <w:r w:rsidRPr="00AD7F24">
        <w:rPr>
          <w:rFonts w:ascii="Arial" w:hAnsi="Arial" w:cs="Arial"/>
          <w:b/>
          <w:i w:val="0"/>
          <w:color w:val="002060"/>
          <w:sz w:val="22"/>
        </w:rPr>
        <w:t>académico, y del entorno tanto nacional como internacional.</w:t>
      </w:r>
    </w:p>
    <w:p w14:paraId="5AC87B45" w14:textId="3769AC66"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82DDB55"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cómo el programa académico, su estructura curricular y las estrategias para su gestión, dan respuesta a</w:t>
      </w:r>
      <w:r w:rsidRPr="00AD7F24">
        <w:rPr>
          <w:rFonts w:ascii="Arial" w:hAnsi="Arial" w:cs="Arial"/>
          <w:b/>
          <w:i w:val="0"/>
          <w:color w:val="002060"/>
          <w:sz w:val="22"/>
          <w:lang w:val="es-419"/>
        </w:rPr>
        <w:t xml:space="preserve"> </w:t>
      </w:r>
      <w:r w:rsidRPr="00AD7F24">
        <w:rPr>
          <w:rFonts w:ascii="Arial" w:hAnsi="Arial" w:cs="Arial"/>
          <w:b/>
          <w:i w:val="0"/>
          <w:color w:val="002060"/>
          <w:sz w:val="22"/>
        </w:rPr>
        <w:t>las necesidades del entorno y de los sectores en los cuales se desempeña el egresado.</w:t>
      </w:r>
    </w:p>
    <w:p w14:paraId="724440D7" w14:textId="7B33CB30"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3F7866B3"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Evidencia de cómo las competencias adquiridas y las actitudes demostradas por los egresados dan cuenta de la</w:t>
      </w:r>
      <w:r w:rsidRPr="00AD7F24">
        <w:rPr>
          <w:rFonts w:ascii="Arial" w:hAnsi="Arial" w:cs="Arial"/>
          <w:b/>
          <w:i w:val="0"/>
          <w:color w:val="002060"/>
          <w:sz w:val="22"/>
          <w:lang w:val="es-419"/>
        </w:rPr>
        <w:t xml:space="preserve"> </w:t>
      </w:r>
      <w:r w:rsidRPr="00AD7F24">
        <w:rPr>
          <w:rFonts w:ascii="Arial" w:hAnsi="Arial" w:cs="Arial"/>
          <w:b/>
          <w:i w:val="0"/>
          <w:color w:val="002060"/>
          <w:sz w:val="22"/>
        </w:rPr>
        <w:t>pertinencia de su formación y del compromiso del programa académico con la formación de técnicos, tecnólogos,</w:t>
      </w:r>
      <w:r w:rsidRPr="00AD7F24">
        <w:rPr>
          <w:rFonts w:ascii="Arial" w:hAnsi="Arial" w:cs="Arial"/>
          <w:b/>
          <w:i w:val="0"/>
          <w:color w:val="002060"/>
          <w:sz w:val="22"/>
          <w:lang w:val="es-419"/>
        </w:rPr>
        <w:t xml:space="preserve"> </w:t>
      </w:r>
      <w:r w:rsidRPr="00AD7F24">
        <w:rPr>
          <w:rFonts w:ascii="Arial" w:hAnsi="Arial" w:cs="Arial"/>
          <w:b/>
          <w:i w:val="0"/>
          <w:color w:val="002060"/>
          <w:sz w:val="22"/>
        </w:rPr>
        <w:t>profesionales universitarios, magísteres o doctores que aporten soluciones a las problemáticas del medio, a la</w:t>
      </w:r>
      <w:r w:rsidRPr="00AD7F24">
        <w:rPr>
          <w:rFonts w:ascii="Arial" w:hAnsi="Arial" w:cs="Arial"/>
          <w:b/>
          <w:i w:val="0"/>
          <w:color w:val="002060"/>
          <w:sz w:val="22"/>
          <w:lang w:val="es-419"/>
        </w:rPr>
        <w:t xml:space="preserve"> </w:t>
      </w:r>
      <w:r w:rsidRPr="00AD7F24">
        <w:rPr>
          <w:rFonts w:ascii="Arial" w:hAnsi="Arial" w:cs="Arial"/>
          <w:b/>
          <w:i w:val="0"/>
          <w:color w:val="002060"/>
          <w:sz w:val="22"/>
        </w:rPr>
        <w:t>generación de conocimiento y a la formación de investigadores autónomos.</w:t>
      </w:r>
    </w:p>
    <w:p w14:paraId="0908BEC4" w14:textId="5DD79A7F" w:rsidR="00CE42CE" w:rsidRPr="00EF0BC6"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2F8B2199" w14:textId="77777777" w:rsidR="00CE42CE" w:rsidRPr="00AD7F24" w:rsidRDefault="00CE42CE" w:rsidP="00D32AB7">
      <w:pPr>
        <w:pStyle w:val="Ttulo4"/>
        <w:numPr>
          <w:ilvl w:val="0"/>
          <w:numId w:val="11"/>
        </w:numPr>
        <w:spacing w:after="240" w:line="276" w:lineRule="auto"/>
        <w:jc w:val="both"/>
        <w:rPr>
          <w:rFonts w:ascii="Arial" w:hAnsi="Arial" w:cs="Arial"/>
          <w:b/>
          <w:i w:val="0"/>
          <w:color w:val="002060"/>
          <w:sz w:val="22"/>
        </w:rPr>
      </w:pPr>
      <w:r w:rsidRPr="00AD7F24">
        <w:rPr>
          <w:rFonts w:ascii="Arial" w:hAnsi="Arial" w:cs="Arial"/>
          <w:b/>
          <w:i w:val="0"/>
          <w:color w:val="002060"/>
          <w:sz w:val="22"/>
        </w:rPr>
        <w:t>Apreciación de profesores, estudiantes, egresados y empleadores sobre la pertinencia social y relevancia académica</w:t>
      </w:r>
      <w:r w:rsidRPr="00AD7F24">
        <w:rPr>
          <w:rFonts w:ascii="Arial" w:hAnsi="Arial" w:cs="Arial"/>
          <w:b/>
          <w:i w:val="0"/>
          <w:color w:val="002060"/>
          <w:sz w:val="22"/>
          <w:lang w:val="es-419"/>
        </w:rPr>
        <w:t xml:space="preserve"> </w:t>
      </w:r>
      <w:r w:rsidRPr="00AD7F24">
        <w:rPr>
          <w:rFonts w:ascii="Arial" w:hAnsi="Arial" w:cs="Arial"/>
          <w:b/>
          <w:i w:val="0"/>
          <w:color w:val="002060"/>
          <w:sz w:val="22"/>
        </w:rPr>
        <w:t>del programa para la región de influencia.</w:t>
      </w:r>
    </w:p>
    <w:p w14:paraId="0794AD7F" w14:textId="74D5F095" w:rsidR="00CE42CE" w:rsidRPr="00FF5C6C" w:rsidRDefault="00AD7F24" w:rsidP="00CE42CE">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7A7546F4" w14:textId="77777777" w:rsidR="00376A31" w:rsidRPr="009631D3" w:rsidRDefault="00376A31" w:rsidP="00FA46DB">
      <w:pPr>
        <w:pStyle w:val="Ttulo2"/>
        <w:rPr>
          <w:rFonts w:ascii="Arial" w:hAnsi="Arial" w:cs="Arial"/>
          <w:color w:val="002060"/>
          <w:sz w:val="24"/>
          <w:lang w:val="es-419"/>
        </w:rPr>
      </w:pPr>
      <w:bookmarkStart w:id="51" w:name="_Toc105569076"/>
      <w:r w:rsidRPr="009631D3">
        <w:rPr>
          <w:rFonts w:ascii="Arial" w:hAnsi="Arial" w:cs="Arial"/>
          <w:color w:val="FFC000"/>
          <w:sz w:val="24"/>
        </w:rPr>
        <w:t xml:space="preserve">FACTOR </w:t>
      </w:r>
      <w:r w:rsidRPr="009631D3">
        <w:rPr>
          <w:rFonts w:ascii="Arial" w:hAnsi="Arial" w:cs="Arial"/>
          <w:color w:val="FFC000"/>
          <w:sz w:val="24"/>
          <w:lang w:val="es-419"/>
        </w:rPr>
        <w:t>2</w:t>
      </w:r>
      <w:r w:rsidRPr="009631D3">
        <w:rPr>
          <w:rFonts w:ascii="Arial" w:hAnsi="Arial" w:cs="Arial"/>
          <w:color w:val="FFC000"/>
          <w:sz w:val="24"/>
        </w:rPr>
        <w:t xml:space="preserve">. </w:t>
      </w:r>
      <w:r w:rsidRPr="009631D3">
        <w:rPr>
          <w:rFonts w:ascii="Arial" w:hAnsi="Arial" w:cs="Arial"/>
          <w:color w:val="002060"/>
          <w:sz w:val="24"/>
          <w:lang w:val="es-419"/>
        </w:rPr>
        <w:t>ESTUDIANTES</w:t>
      </w:r>
      <w:bookmarkEnd w:id="51"/>
    </w:p>
    <w:p w14:paraId="002FF0B0"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0528" behindDoc="0" locked="0" layoutInCell="1" allowOverlap="1" wp14:anchorId="388B8D35" wp14:editId="5CB4F182">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762250" id="Conector recto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4A312EBC"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Un programa académico de alta calidad se reconoce porque a partir de su tradición y cultura del mejoramiento continuo,</w:t>
      </w:r>
      <w:r w:rsidRPr="00606666">
        <w:rPr>
          <w:rFonts w:cs="Work Sans"/>
          <w:i/>
          <w:color w:val="002060"/>
          <w:sz w:val="20"/>
          <w:szCs w:val="22"/>
          <w:lang w:val="es-419"/>
        </w:rPr>
        <w:t xml:space="preserve"> </w:t>
      </w:r>
      <w:r w:rsidRPr="00606666">
        <w:rPr>
          <w:rFonts w:cs="Work Sans"/>
          <w:i/>
          <w:color w:val="002060"/>
          <w:sz w:val="20"/>
          <w:szCs w:val="22"/>
        </w:rPr>
        <w:t>permite al estudiante desarrollar actitudes, capacidades, habilidades y conocimientos, durante su proceso de formación.</w:t>
      </w:r>
      <w:r w:rsidRPr="00606666">
        <w:rPr>
          <w:rFonts w:cs="Work Sans"/>
          <w:i/>
          <w:color w:val="002060"/>
          <w:sz w:val="20"/>
          <w:szCs w:val="22"/>
          <w:lang w:val="es-419"/>
        </w:rPr>
        <w:t xml:space="preserve"> </w:t>
      </w:r>
      <w:r w:rsidRPr="00606666">
        <w:rPr>
          <w:rFonts w:cs="Work Sans"/>
          <w:i/>
          <w:color w:val="002060"/>
          <w:sz w:val="20"/>
          <w:szCs w:val="22"/>
        </w:rPr>
        <w:t>Este proceso se orienta por fines filosóficos, pedagógicos y organizacionales que se traducen en el logro de los resultados</w:t>
      </w:r>
      <w:r w:rsidRPr="00606666">
        <w:rPr>
          <w:rFonts w:cs="Work Sans"/>
          <w:i/>
          <w:color w:val="002060"/>
          <w:sz w:val="20"/>
          <w:szCs w:val="22"/>
          <w:lang w:val="es-419"/>
        </w:rPr>
        <w:t xml:space="preserve"> </w:t>
      </w:r>
      <w:r w:rsidRPr="00606666">
        <w:rPr>
          <w:rFonts w:cs="Work Sans"/>
          <w:i/>
          <w:color w:val="002060"/>
          <w:sz w:val="20"/>
          <w:szCs w:val="22"/>
        </w:rPr>
        <w:t>de aprendizaje, coherentes con la identidad del programa académico.</w:t>
      </w:r>
    </w:p>
    <w:p w14:paraId="5BDAAEE0" w14:textId="06D334F8" w:rsidR="00376A31" w:rsidRDefault="00D8448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F73A1A9" w14:textId="77777777" w:rsidR="00376A31" w:rsidRDefault="00376A31" w:rsidP="00376A31">
      <w:pPr>
        <w:pStyle w:val="Descripcin"/>
        <w:keepNext/>
        <w:spacing w:after="0"/>
        <w:rPr>
          <w:rFonts w:ascii="Arial" w:hAnsi="Arial" w:cs="Arial"/>
          <w:b w:val="0"/>
          <w:color w:val="auto"/>
          <w:sz w:val="20"/>
          <w:szCs w:val="22"/>
        </w:rPr>
      </w:pPr>
      <w:bookmarkStart w:id="52" w:name="_Toc100066859"/>
      <w:r>
        <w:rPr>
          <w:rFonts w:ascii="Arial" w:hAnsi="Arial" w:cs="Arial"/>
          <w:b w:val="0"/>
          <w:color w:val="auto"/>
          <w:sz w:val="20"/>
          <w:szCs w:val="22"/>
        </w:rPr>
        <w:lastRenderedPageBreak/>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25</w:t>
      </w:r>
      <w:r>
        <w:rPr>
          <w:rFonts w:ascii="Arial" w:hAnsi="Arial" w:cs="Arial"/>
          <w:b w:val="0"/>
          <w:color w:val="auto"/>
          <w:sz w:val="20"/>
          <w:szCs w:val="22"/>
        </w:rPr>
        <w:fldChar w:fldCharType="end"/>
      </w:r>
      <w:r>
        <w:rPr>
          <w:rFonts w:ascii="Arial" w:hAnsi="Arial" w:cs="Arial"/>
          <w:b w:val="0"/>
          <w:color w:val="auto"/>
          <w:sz w:val="20"/>
          <w:szCs w:val="22"/>
        </w:rPr>
        <w:t>. Evaluación de la Calidad del Factor 2</w:t>
      </w:r>
      <w:bookmarkEnd w:id="5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2653376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420DCBE0"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26808937" w14:textId="77777777" w:rsidTr="00762152">
        <w:trPr>
          <w:trHeight w:val="630"/>
        </w:trPr>
        <w:tc>
          <w:tcPr>
            <w:tcW w:w="1512" w:type="pct"/>
            <w:tcBorders>
              <w:top w:val="single" w:sz="4" w:space="0" w:color="auto"/>
              <w:left w:val="nil"/>
              <w:bottom w:val="single" w:sz="4" w:space="0" w:color="auto"/>
              <w:right w:val="nil"/>
            </w:tcBorders>
            <w:vAlign w:val="center"/>
            <w:hideMark/>
          </w:tcPr>
          <w:p w14:paraId="61813AE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5BD19D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2942A5D"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929F78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A0A6D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D15F2F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E163F2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604F93E" w14:textId="77777777" w:rsidTr="00762152">
        <w:trPr>
          <w:trHeight w:val="250"/>
        </w:trPr>
        <w:tc>
          <w:tcPr>
            <w:tcW w:w="1512" w:type="pct"/>
            <w:tcBorders>
              <w:top w:val="single" w:sz="4" w:space="0" w:color="auto"/>
              <w:left w:val="nil"/>
              <w:bottom w:val="single" w:sz="4" w:space="0" w:color="auto"/>
              <w:right w:val="nil"/>
            </w:tcBorders>
            <w:vAlign w:val="center"/>
            <w:hideMark/>
          </w:tcPr>
          <w:p w14:paraId="2C1CCD9C"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eastAsia="es-CO"/>
              </w:rPr>
              <w:t>C</w:t>
            </w:r>
            <w:r>
              <w:rPr>
                <w:rFonts w:ascii="Arial" w:hAnsi="Arial" w:cs="Arial"/>
                <w:sz w:val="20"/>
                <w:szCs w:val="22"/>
                <w:lang w:val="es-419" w:eastAsia="es-CO"/>
              </w:rPr>
              <w:t>3</w:t>
            </w:r>
            <w:r>
              <w:rPr>
                <w:rFonts w:ascii="Arial" w:hAnsi="Arial" w:cs="Arial"/>
                <w:sz w:val="20"/>
                <w:szCs w:val="22"/>
                <w:lang w:eastAsia="es-CO"/>
              </w:rPr>
              <w:t xml:space="preserve">. </w:t>
            </w:r>
            <w:r w:rsidRPr="00B55341">
              <w:rPr>
                <w:rFonts w:ascii="Arial" w:hAnsi="Arial" w:cs="Arial"/>
                <w:sz w:val="20"/>
                <w:szCs w:val="22"/>
                <w:lang w:val="es-419" w:eastAsia="es-CO"/>
              </w:rPr>
              <w:t xml:space="preserve">Participación </w:t>
            </w:r>
            <w:r>
              <w:rPr>
                <w:rFonts w:ascii="Arial" w:hAnsi="Arial" w:cs="Arial"/>
                <w:sz w:val="20"/>
                <w:szCs w:val="22"/>
                <w:lang w:val="es-419" w:eastAsia="es-CO"/>
              </w:rPr>
              <w:t>en</w:t>
            </w:r>
            <w:r w:rsidRPr="00B55341">
              <w:rPr>
                <w:rFonts w:ascii="Arial" w:hAnsi="Arial" w:cs="Arial"/>
                <w:sz w:val="20"/>
                <w:szCs w:val="22"/>
                <w:lang w:val="es-419" w:eastAsia="es-CO"/>
              </w:rPr>
              <w:t xml:space="preserve"> Actividades </w:t>
            </w:r>
            <w:r>
              <w:rPr>
                <w:rFonts w:ascii="Arial" w:hAnsi="Arial" w:cs="Arial"/>
                <w:sz w:val="20"/>
                <w:szCs w:val="22"/>
                <w:lang w:val="es-419" w:eastAsia="es-CO"/>
              </w:rPr>
              <w:t xml:space="preserve">de </w:t>
            </w:r>
            <w:r w:rsidRPr="00B55341">
              <w:rPr>
                <w:rFonts w:ascii="Arial" w:hAnsi="Arial" w:cs="Arial"/>
                <w:sz w:val="20"/>
                <w:szCs w:val="22"/>
                <w:lang w:val="es-419" w:eastAsia="es-CO"/>
              </w:rPr>
              <w:t>Formación Integral</w:t>
            </w:r>
          </w:p>
        </w:tc>
        <w:tc>
          <w:tcPr>
            <w:tcW w:w="617" w:type="pct"/>
            <w:tcBorders>
              <w:top w:val="single" w:sz="4" w:space="0" w:color="auto"/>
              <w:left w:val="nil"/>
              <w:bottom w:val="single" w:sz="4" w:space="0" w:color="auto"/>
              <w:right w:val="nil"/>
            </w:tcBorders>
            <w:vAlign w:val="center"/>
          </w:tcPr>
          <w:p w14:paraId="6808B03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05CFFF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AD4028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2724C3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5E38D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4D966" w14:textId="77777777" w:rsidR="00376A31" w:rsidRDefault="00376A31" w:rsidP="00762152">
            <w:pPr>
              <w:spacing w:line="276" w:lineRule="auto"/>
              <w:rPr>
                <w:rFonts w:ascii="Arial" w:hAnsi="Arial" w:cs="Arial"/>
                <w:sz w:val="20"/>
                <w:szCs w:val="22"/>
                <w:lang w:eastAsia="es-CO"/>
              </w:rPr>
            </w:pPr>
          </w:p>
        </w:tc>
      </w:tr>
      <w:tr w:rsidR="00376A31" w14:paraId="6BC55C01" w14:textId="77777777" w:rsidTr="00762152">
        <w:trPr>
          <w:trHeight w:val="250"/>
        </w:trPr>
        <w:tc>
          <w:tcPr>
            <w:tcW w:w="1512" w:type="pct"/>
            <w:tcBorders>
              <w:top w:val="single" w:sz="4" w:space="0" w:color="auto"/>
              <w:left w:val="nil"/>
              <w:bottom w:val="single" w:sz="4" w:space="0" w:color="auto"/>
              <w:right w:val="nil"/>
            </w:tcBorders>
            <w:vAlign w:val="center"/>
            <w:hideMark/>
          </w:tcPr>
          <w:p w14:paraId="67DA9B89"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4</w:t>
            </w:r>
            <w:r>
              <w:rPr>
                <w:rFonts w:ascii="Arial" w:hAnsi="Arial" w:cs="Arial"/>
                <w:sz w:val="20"/>
                <w:szCs w:val="22"/>
                <w:lang w:eastAsia="es-CO"/>
              </w:rPr>
              <w:t xml:space="preserve">. </w:t>
            </w:r>
            <w:r w:rsidRPr="00B55341">
              <w:rPr>
                <w:rFonts w:ascii="Arial" w:hAnsi="Arial" w:cs="Arial"/>
                <w:sz w:val="20"/>
                <w:szCs w:val="22"/>
                <w:lang w:eastAsia="es-CO"/>
              </w:rPr>
              <w:t xml:space="preserve">Orientación </w:t>
            </w:r>
            <w:r>
              <w:rPr>
                <w:rFonts w:ascii="Arial" w:hAnsi="Arial" w:cs="Arial"/>
                <w:sz w:val="20"/>
                <w:szCs w:val="22"/>
                <w:lang w:val="es-419" w:eastAsia="es-CO"/>
              </w:rPr>
              <w:t>y</w:t>
            </w:r>
            <w:r w:rsidRPr="00B55341">
              <w:rPr>
                <w:rFonts w:ascii="Arial" w:hAnsi="Arial" w:cs="Arial"/>
                <w:sz w:val="20"/>
                <w:szCs w:val="22"/>
                <w:lang w:eastAsia="es-CO"/>
              </w:rPr>
              <w:t xml:space="preserve"> Seguimiento </w:t>
            </w:r>
            <w:r>
              <w:rPr>
                <w:rFonts w:ascii="Arial" w:hAnsi="Arial" w:cs="Arial"/>
                <w:sz w:val="20"/>
                <w:szCs w:val="22"/>
                <w:lang w:val="es-419" w:eastAsia="es-CO"/>
              </w:rPr>
              <w:t xml:space="preserve">a </w:t>
            </w:r>
            <w:r w:rsidRPr="00B55341">
              <w:rPr>
                <w:rFonts w:ascii="Arial" w:hAnsi="Arial" w:cs="Arial"/>
                <w:sz w:val="20"/>
                <w:szCs w:val="22"/>
                <w:lang w:eastAsia="es-CO"/>
              </w:rPr>
              <w:t>Estudiantes</w:t>
            </w:r>
          </w:p>
        </w:tc>
        <w:tc>
          <w:tcPr>
            <w:tcW w:w="617" w:type="pct"/>
            <w:tcBorders>
              <w:top w:val="single" w:sz="4" w:space="0" w:color="auto"/>
              <w:left w:val="nil"/>
              <w:bottom w:val="single" w:sz="4" w:space="0" w:color="auto"/>
              <w:right w:val="nil"/>
            </w:tcBorders>
            <w:vAlign w:val="center"/>
          </w:tcPr>
          <w:p w14:paraId="488DB2B5"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0D9EB8"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88EF84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FD8546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92AB0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B8C0B3" w14:textId="77777777" w:rsidR="00376A31" w:rsidRDefault="00376A31" w:rsidP="00762152">
            <w:pPr>
              <w:spacing w:line="276" w:lineRule="auto"/>
              <w:rPr>
                <w:rFonts w:ascii="Arial" w:hAnsi="Arial" w:cs="Arial"/>
                <w:sz w:val="20"/>
                <w:szCs w:val="22"/>
                <w:lang w:eastAsia="es-CO"/>
              </w:rPr>
            </w:pPr>
          </w:p>
        </w:tc>
      </w:tr>
      <w:tr w:rsidR="00376A31" w14:paraId="1AB07041" w14:textId="77777777" w:rsidTr="00762152">
        <w:trPr>
          <w:trHeight w:val="250"/>
        </w:trPr>
        <w:tc>
          <w:tcPr>
            <w:tcW w:w="1512" w:type="pct"/>
            <w:tcBorders>
              <w:top w:val="single" w:sz="4" w:space="0" w:color="auto"/>
              <w:left w:val="nil"/>
              <w:bottom w:val="single" w:sz="4" w:space="0" w:color="auto"/>
              <w:right w:val="nil"/>
            </w:tcBorders>
            <w:vAlign w:val="center"/>
          </w:tcPr>
          <w:p w14:paraId="0D678F6C"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5</w:t>
            </w:r>
            <w:r>
              <w:rPr>
                <w:rFonts w:ascii="Arial" w:hAnsi="Arial" w:cs="Arial"/>
                <w:sz w:val="20"/>
                <w:szCs w:val="22"/>
                <w:lang w:eastAsia="es-CO"/>
              </w:rPr>
              <w:t xml:space="preserve">. </w:t>
            </w:r>
            <w:r w:rsidRPr="00B55341">
              <w:rPr>
                <w:rFonts w:ascii="Arial" w:hAnsi="Arial" w:cs="Arial"/>
                <w:sz w:val="20"/>
                <w:szCs w:val="22"/>
                <w:lang w:eastAsia="es-CO"/>
              </w:rPr>
              <w:t xml:space="preserve">Capacidad </w:t>
            </w:r>
            <w:r>
              <w:rPr>
                <w:rFonts w:ascii="Arial" w:hAnsi="Arial" w:cs="Arial"/>
                <w:sz w:val="20"/>
                <w:szCs w:val="22"/>
                <w:lang w:val="es-419" w:eastAsia="es-CO"/>
              </w:rPr>
              <w:t>de</w:t>
            </w:r>
            <w:r w:rsidRPr="00B55341">
              <w:rPr>
                <w:rFonts w:ascii="Arial" w:hAnsi="Arial" w:cs="Arial"/>
                <w:sz w:val="20"/>
                <w:szCs w:val="22"/>
                <w:lang w:eastAsia="es-CO"/>
              </w:rPr>
              <w:t xml:space="preserve"> Trabajo</w:t>
            </w:r>
            <w:r>
              <w:rPr>
                <w:rFonts w:ascii="Arial" w:hAnsi="Arial" w:cs="Arial"/>
                <w:sz w:val="20"/>
                <w:szCs w:val="22"/>
                <w:lang w:val="es-419" w:eastAsia="es-CO"/>
              </w:rPr>
              <w:t xml:space="preserve"> </w:t>
            </w:r>
            <w:r w:rsidRPr="00B55341">
              <w:rPr>
                <w:rFonts w:ascii="Arial" w:hAnsi="Arial" w:cs="Arial"/>
                <w:sz w:val="20"/>
                <w:szCs w:val="22"/>
                <w:lang w:eastAsia="es-CO"/>
              </w:rPr>
              <w:t>Autónomo</w:t>
            </w:r>
          </w:p>
        </w:tc>
        <w:tc>
          <w:tcPr>
            <w:tcW w:w="617" w:type="pct"/>
            <w:tcBorders>
              <w:top w:val="single" w:sz="4" w:space="0" w:color="auto"/>
              <w:left w:val="nil"/>
              <w:bottom w:val="single" w:sz="4" w:space="0" w:color="auto"/>
              <w:right w:val="nil"/>
            </w:tcBorders>
            <w:vAlign w:val="center"/>
          </w:tcPr>
          <w:p w14:paraId="58F5DBDA"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B002E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0F8A1D0"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D6448D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B4BDE69"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8A05A2E" w14:textId="77777777" w:rsidR="00376A31" w:rsidRDefault="00376A31" w:rsidP="00762152">
            <w:pPr>
              <w:spacing w:line="276" w:lineRule="auto"/>
              <w:rPr>
                <w:rFonts w:ascii="Arial" w:hAnsi="Arial" w:cs="Arial"/>
                <w:sz w:val="20"/>
                <w:szCs w:val="22"/>
                <w:lang w:eastAsia="es-CO"/>
              </w:rPr>
            </w:pPr>
          </w:p>
        </w:tc>
      </w:tr>
      <w:tr w:rsidR="00376A31" w14:paraId="30F030D1" w14:textId="77777777" w:rsidTr="00762152">
        <w:trPr>
          <w:trHeight w:val="250"/>
        </w:trPr>
        <w:tc>
          <w:tcPr>
            <w:tcW w:w="1512" w:type="pct"/>
            <w:tcBorders>
              <w:top w:val="single" w:sz="4" w:space="0" w:color="auto"/>
              <w:left w:val="nil"/>
              <w:bottom w:val="single" w:sz="4" w:space="0" w:color="auto"/>
              <w:right w:val="nil"/>
            </w:tcBorders>
            <w:vAlign w:val="center"/>
          </w:tcPr>
          <w:p w14:paraId="7DCF2369"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 xml:space="preserve">C6. </w:t>
            </w:r>
            <w:r w:rsidRPr="00B55341">
              <w:rPr>
                <w:rFonts w:ascii="Arial" w:hAnsi="Arial" w:cs="Arial"/>
                <w:sz w:val="20"/>
                <w:szCs w:val="22"/>
                <w:lang w:eastAsia="es-CO"/>
              </w:rPr>
              <w:t xml:space="preserve">Reglamento Estudiantil </w:t>
            </w:r>
            <w:r>
              <w:rPr>
                <w:rFonts w:ascii="Arial" w:hAnsi="Arial" w:cs="Arial"/>
                <w:sz w:val="20"/>
                <w:szCs w:val="22"/>
                <w:lang w:val="es-419" w:eastAsia="es-CO"/>
              </w:rPr>
              <w:t>y</w:t>
            </w:r>
            <w:r w:rsidRPr="00B55341">
              <w:rPr>
                <w:rFonts w:ascii="Arial" w:hAnsi="Arial" w:cs="Arial"/>
                <w:sz w:val="20"/>
                <w:szCs w:val="22"/>
                <w:lang w:eastAsia="es-CO"/>
              </w:rPr>
              <w:t xml:space="preserve"> Política</w:t>
            </w:r>
            <w:r>
              <w:rPr>
                <w:rFonts w:ascii="Arial" w:hAnsi="Arial" w:cs="Arial"/>
                <w:sz w:val="20"/>
                <w:szCs w:val="22"/>
                <w:lang w:val="es-419" w:eastAsia="es-CO"/>
              </w:rPr>
              <w:t xml:space="preserve"> </w:t>
            </w:r>
            <w:r w:rsidRPr="00B55341">
              <w:rPr>
                <w:rFonts w:ascii="Arial" w:hAnsi="Arial" w:cs="Arial"/>
                <w:sz w:val="20"/>
                <w:szCs w:val="22"/>
                <w:lang w:eastAsia="es-CO"/>
              </w:rPr>
              <w:t>Académica</w:t>
            </w:r>
          </w:p>
        </w:tc>
        <w:tc>
          <w:tcPr>
            <w:tcW w:w="617" w:type="pct"/>
            <w:tcBorders>
              <w:top w:val="single" w:sz="4" w:space="0" w:color="auto"/>
              <w:left w:val="nil"/>
              <w:bottom w:val="single" w:sz="4" w:space="0" w:color="auto"/>
              <w:right w:val="nil"/>
            </w:tcBorders>
            <w:vAlign w:val="center"/>
          </w:tcPr>
          <w:p w14:paraId="0E8E5D0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693559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D486F34"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EDF11C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EBAE59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3070FA6" w14:textId="77777777" w:rsidR="00376A31" w:rsidRDefault="00376A31" w:rsidP="00762152">
            <w:pPr>
              <w:spacing w:line="276" w:lineRule="auto"/>
              <w:rPr>
                <w:rFonts w:ascii="Arial" w:hAnsi="Arial" w:cs="Arial"/>
                <w:sz w:val="20"/>
                <w:szCs w:val="22"/>
                <w:lang w:eastAsia="es-CO"/>
              </w:rPr>
            </w:pPr>
          </w:p>
        </w:tc>
      </w:tr>
      <w:tr w:rsidR="00376A31" w14:paraId="510D4AF0" w14:textId="77777777" w:rsidTr="00762152">
        <w:trPr>
          <w:trHeight w:val="250"/>
        </w:trPr>
        <w:tc>
          <w:tcPr>
            <w:tcW w:w="1512" w:type="pct"/>
            <w:tcBorders>
              <w:top w:val="single" w:sz="4" w:space="0" w:color="auto"/>
              <w:left w:val="nil"/>
              <w:bottom w:val="single" w:sz="4" w:space="0" w:color="auto"/>
              <w:right w:val="nil"/>
            </w:tcBorders>
            <w:vAlign w:val="center"/>
          </w:tcPr>
          <w:p w14:paraId="098D8FC8"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C7. </w:t>
            </w:r>
            <w:r w:rsidRPr="00B55341">
              <w:rPr>
                <w:rFonts w:ascii="Arial" w:hAnsi="Arial" w:cs="Arial"/>
                <w:sz w:val="20"/>
                <w:szCs w:val="22"/>
                <w:lang w:val="es-419" w:eastAsia="es-CO"/>
              </w:rPr>
              <w:t xml:space="preserve">Estímulos </w:t>
            </w:r>
            <w:r>
              <w:rPr>
                <w:rFonts w:ascii="Arial" w:hAnsi="Arial" w:cs="Arial"/>
                <w:sz w:val="20"/>
                <w:szCs w:val="22"/>
                <w:lang w:val="es-419" w:eastAsia="es-CO"/>
              </w:rPr>
              <w:t>y</w:t>
            </w:r>
            <w:r w:rsidRPr="00B55341">
              <w:rPr>
                <w:rFonts w:ascii="Arial" w:hAnsi="Arial" w:cs="Arial"/>
                <w:sz w:val="20"/>
                <w:szCs w:val="22"/>
                <w:lang w:val="es-419" w:eastAsia="es-CO"/>
              </w:rPr>
              <w:t xml:space="preserve"> Apoyos </w:t>
            </w:r>
            <w:r>
              <w:rPr>
                <w:rFonts w:ascii="Arial" w:hAnsi="Arial" w:cs="Arial"/>
                <w:sz w:val="20"/>
                <w:szCs w:val="22"/>
                <w:lang w:val="es-419" w:eastAsia="es-CO"/>
              </w:rPr>
              <w:t>para</w:t>
            </w:r>
            <w:r w:rsidRPr="00B55341">
              <w:rPr>
                <w:rFonts w:ascii="Arial" w:hAnsi="Arial" w:cs="Arial"/>
                <w:sz w:val="20"/>
                <w:szCs w:val="22"/>
                <w:lang w:val="es-419" w:eastAsia="es-CO"/>
              </w:rPr>
              <w:t xml:space="preserve"> Estudiantes</w:t>
            </w:r>
          </w:p>
        </w:tc>
        <w:tc>
          <w:tcPr>
            <w:tcW w:w="617" w:type="pct"/>
            <w:tcBorders>
              <w:top w:val="single" w:sz="4" w:space="0" w:color="auto"/>
              <w:left w:val="nil"/>
              <w:bottom w:val="single" w:sz="4" w:space="0" w:color="auto"/>
              <w:right w:val="nil"/>
            </w:tcBorders>
            <w:vAlign w:val="center"/>
          </w:tcPr>
          <w:p w14:paraId="16D19492"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13D5F43"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A7C45F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C95BAA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72753E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ACBA1DC" w14:textId="77777777" w:rsidR="00376A31" w:rsidRDefault="00376A31" w:rsidP="00762152">
            <w:pPr>
              <w:spacing w:line="276" w:lineRule="auto"/>
              <w:rPr>
                <w:rFonts w:ascii="Arial" w:hAnsi="Arial" w:cs="Arial"/>
                <w:sz w:val="20"/>
                <w:szCs w:val="22"/>
                <w:lang w:eastAsia="es-CO"/>
              </w:rPr>
            </w:pPr>
          </w:p>
        </w:tc>
      </w:tr>
      <w:tr w:rsidR="00376A31" w14:paraId="46270D5F" w14:textId="77777777" w:rsidTr="00762152">
        <w:trPr>
          <w:trHeight w:val="250"/>
        </w:trPr>
        <w:tc>
          <w:tcPr>
            <w:tcW w:w="1512" w:type="pct"/>
            <w:tcBorders>
              <w:top w:val="single" w:sz="4" w:space="0" w:color="auto"/>
              <w:left w:val="nil"/>
              <w:bottom w:val="single" w:sz="4" w:space="0" w:color="auto"/>
              <w:right w:val="nil"/>
            </w:tcBorders>
            <w:vAlign w:val="center"/>
            <w:hideMark/>
          </w:tcPr>
          <w:p w14:paraId="0600C71C"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 xml:space="preserve">F2. </w:t>
            </w:r>
            <w:r>
              <w:rPr>
                <w:rFonts w:ascii="Arial" w:hAnsi="Arial" w:cs="Arial"/>
                <w:b/>
                <w:bCs/>
                <w:sz w:val="20"/>
                <w:szCs w:val="22"/>
                <w:lang w:val="es-419" w:eastAsia="es-CO"/>
              </w:rPr>
              <w:t>Estudiantes</w:t>
            </w:r>
          </w:p>
        </w:tc>
        <w:tc>
          <w:tcPr>
            <w:tcW w:w="617" w:type="pct"/>
            <w:tcBorders>
              <w:top w:val="single" w:sz="4" w:space="0" w:color="auto"/>
              <w:left w:val="nil"/>
              <w:bottom w:val="single" w:sz="4" w:space="0" w:color="auto"/>
              <w:right w:val="nil"/>
            </w:tcBorders>
            <w:vAlign w:val="center"/>
          </w:tcPr>
          <w:p w14:paraId="66E3428E"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377D23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56B72914"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4BAFBF4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04AE16A"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3B65D53" w14:textId="77777777" w:rsidR="00376A31" w:rsidRDefault="00376A31" w:rsidP="00762152">
            <w:pPr>
              <w:spacing w:line="276" w:lineRule="auto"/>
              <w:rPr>
                <w:rFonts w:ascii="Arial" w:hAnsi="Arial" w:cs="Arial"/>
                <w:b/>
                <w:bCs/>
                <w:sz w:val="20"/>
                <w:szCs w:val="22"/>
                <w:lang w:eastAsia="es-CO"/>
              </w:rPr>
            </w:pPr>
          </w:p>
        </w:tc>
      </w:tr>
    </w:tbl>
    <w:p w14:paraId="6338D5A5" w14:textId="77777777" w:rsidR="00376A31" w:rsidRDefault="00376A31" w:rsidP="00FA46DB">
      <w:pPr>
        <w:pStyle w:val="Sinespaciado"/>
        <w:spacing w:after="240" w:line="276" w:lineRule="auto"/>
        <w:rPr>
          <w:rFonts w:ascii="Arial" w:hAnsi="Arial" w:cs="Arial"/>
          <w:bCs/>
          <w:sz w:val="20"/>
        </w:rPr>
      </w:pPr>
      <w:r>
        <w:rPr>
          <w:rFonts w:ascii="Arial" w:hAnsi="Arial" w:cs="Arial"/>
          <w:bCs/>
          <w:sz w:val="20"/>
        </w:rPr>
        <w:t>Fuente: Elaboración Propia</w:t>
      </w:r>
    </w:p>
    <w:p w14:paraId="58E11790" w14:textId="4E51DBBC" w:rsidR="00FA46DB" w:rsidRPr="00FA46DB" w:rsidRDefault="00FA46DB" w:rsidP="00FA46DB">
      <w:pPr>
        <w:pStyle w:val="Sinespaciado"/>
        <w:spacing w:line="276" w:lineRule="auto"/>
        <w:jc w:val="both"/>
        <w:rPr>
          <w:rFonts w:ascii="Arial" w:hAnsi="Arial" w:cs="Arial"/>
          <w:b/>
          <w:bCs/>
          <w:color w:val="002060"/>
          <w:lang w:val="es-CO"/>
        </w:rPr>
      </w:pPr>
      <w:r w:rsidRPr="00FA46DB">
        <w:rPr>
          <w:rFonts w:ascii="Arial" w:eastAsia="Book Antiqua" w:hAnsi="Arial" w:cs="Arial"/>
          <w:highlight w:val="yellow"/>
          <w:lang w:val="es-419"/>
        </w:rPr>
        <w:t>Complementar respuesta del indicador a partir de aquí.</w:t>
      </w:r>
    </w:p>
    <w:p w14:paraId="1668F682" w14:textId="1178F3D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53C58B5A" w14:textId="443522A3" w:rsidR="00376A31" w:rsidRDefault="009F68C2" w:rsidP="00376A31">
      <w:pPr>
        <w:pStyle w:val="Default"/>
        <w:spacing w:before="240"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6E9C07" w14:textId="77777777" w:rsidR="003817F3" w:rsidRDefault="003817F3" w:rsidP="00376A31">
      <w:pPr>
        <w:pStyle w:val="Default"/>
        <w:spacing w:before="240" w:after="240" w:line="276" w:lineRule="auto"/>
        <w:jc w:val="both"/>
        <w:rPr>
          <w:sz w:val="22"/>
          <w:szCs w:val="22"/>
          <w:lang w:val="es-419"/>
        </w:rPr>
      </w:pPr>
    </w:p>
    <w:p w14:paraId="0F7158B7" w14:textId="77777777" w:rsidR="00D963F9" w:rsidRDefault="00D963F9" w:rsidP="00376A31">
      <w:pPr>
        <w:pStyle w:val="Default"/>
        <w:spacing w:before="240" w:after="240" w:line="276" w:lineRule="auto"/>
        <w:jc w:val="both"/>
        <w:rPr>
          <w:sz w:val="22"/>
          <w:szCs w:val="22"/>
          <w:lang w:val="es-419"/>
        </w:rPr>
      </w:pPr>
    </w:p>
    <w:p w14:paraId="0A651F87" w14:textId="77777777" w:rsidR="00D963F9" w:rsidRDefault="00D963F9" w:rsidP="00376A31">
      <w:pPr>
        <w:pStyle w:val="Default"/>
        <w:spacing w:before="240" w:after="240" w:line="276" w:lineRule="auto"/>
        <w:jc w:val="both"/>
        <w:rPr>
          <w:sz w:val="22"/>
          <w:szCs w:val="22"/>
          <w:lang w:val="es-419"/>
        </w:rPr>
      </w:pPr>
    </w:p>
    <w:p w14:paraId="6477369D" w14:textId="77777777" w:rsidR="00D963F9" w:rsidRDefault="00D963F9" w:rsidP="00376A31">
      <w:pPr>
        <w:pStyle w:val="Default"/>
        <w:spacing w:before="240" w:after="240" w:line="276" w:lineRule="auto"/>
        <w:jc w:val="both"/>
        <w:rPr>
          <w:sz w:val="22"/>
          <w:szCs w:val="22"/>
          <w:lang w:val="es-419"/>
        </w:rPr>
      </w:pPr>
    </w:p>
    <w:p w14:paraId="4C770432" w14:textId="77777777" w:rsidR="00D963F9" w:rsidRDefault="00D963F9" w:rsidP="00376A31">
      <w:pPr>
        <w:pStyle w:val="Default"/>
        <w:spacing w:before="240" w:after="240" w:line="276" w:lineRule="auto"/>
        <w:jc w:val="both"/>
        <w:rPr>
          <w:sz w:val="22"/>
          <w:szCs w:val="22"/>
          <w:lang w:val="es-419"/>
        </w:rPr>
      </w:pPr>
    </w:p>
    <w:p w14:paraId="0CE8BFDE" w14:textId="77777777" w:rsidR="00D963F9" w:rsidRDefault="00D963F9" w:rsidP="00376A31">
      <w:pPr>
        <w:pStyle w:val="Default"/>
        <w:spacing w:before="240" w:after="240" w:line="276" w:lineRule="auto"/>
        <w:jc w:val="both"/>
        <w:rPr>
          <w:sz w:val="22"/>
          <w:szCs w:val="22"/>
          <w:lang w:val="es-419"/>
        </w:rPr>
      </w:pPr>
    </w:p>
    <w:p w14:paraId="581568FC" w14:textId="77777777" w:rsidR="00D963F9" w:rsidRDefault="00D963F9" w:rsidP="00376A31">
      <w:pPr>
        <w:pStyle w:val="Default"/>
        <w:spacing w:before="240" w:after="240" w:line="276" w:lineRule="auto"/>
        <w:jc w:val="both"/>
        <w:rPr>
          <w:sz w:val="22"/>
          <w:szCs w:val="22"/>
          <w:lang w:val="es-419"/>
        </w:rPr>
      </w:pPr>
    </w:p>
    <w:p w14:paraId="3B64A74A" w14:textId="77777777" w:rsidR="003817F3" w:rsidRDefault="003817F3" w:rsidP="00376A31">
      <w:pPr>
        <w:pStyle w:val="Default"/>
        <w:spacing w:before="240" w:after="240" w:line="276" w:lineRule="auto"/>
        <w:jc w:val="both"/>
        <w:rPr>
          <w:bCs/>
          <w:color w:val="002060"/>
          <w:sz w:val="22"/>
          <w:szCs w:val="22"/>
          <w:lang w:val="es-CO"/>
        </w:rPr>
      </w:pPr>
    </w:p>
    <w:p w14:paraId="5C7FE964" w14:textId="77777777" w:rsidR="00376A31" w:rsidRPr="00517074" w:rsidRDefault="00376A31" w:rsidP="003817F3">
      <w:pPr>
        <w:pStyle w:val="Ttulo3"/>
        <w:spacing w:after="240" w:line="276" w:lineRule="auto"/>
        <w:jc w:val="both"/>
        <w:rPr>
          <w:rFonts w:ascii="Arial" w:hAnsi="Arial" w:cs="Arial"/>
          <w:sz w:val="24"/>
          <w:u w:val="single"/>
          <w:lang w:val="es-419"/>
        </w:rPr>
      </w:pPr>
      <w:bookmarkStart w:id="53" w:name="_Toc105569077"/>
      <w:r w:rsidRPr="00517074">
        <w:rPr>
          <w:rFonts w:ascii="Arial" w:hAnsi="Arial" w:cs="Arial"/>
          <w:color w:val="FFC000"/>
          <w:sz w:val="22"/>
          <w:u w:val="single"/>
        </w:rPr>
        <w:lastRenderedPageBreak/>
        <w:t xml:space="preserve">CARACTERÍSTICA </w:t>
      </w:r>
      <w:r w:rsidRPr="00517074">
        <w:rPr>
          <w:rFonts w:ascii="Arial" w:hAnsi="Arial" w:cs="Arial"/>
          <w:color w:val="FFC000"/>
          <w:sz w:val="22"/>
          <w:u w:val="single"/>
          <w:lang w:val="es-419"/>
        </w:rPr>
        <w:t>3</w:t>
      </w:r>
      <w:r w:rsidRPr="00517074">
        <w:rPr>
          <w:rFonts w:ascii="Arial" w:hAnsi="Arial" w:cs="Arial"/>
          <w:color w:val="FFC000"/>
          <w:sz w:val="22"/>
          <w:u w:val="single"/>
        </w:rPr>
        <w:t xml:space="preserve">. </w:t>
      </w:r>
      <w:r w:rsidRPr="00517074">
        <w:rPr>
          <w:rFonts w:ascii="Arial" w:hAnsi="Arial" w:cs="Arial"/>
          <w:color w:val="002060"/>
          <w:sz w:val="22"/>
          <w:u w:val="single"/>
          <w:lang w:val="es-419"/>
        </w:rPr>
        <w:t>PARTICIPACIÓN EN ACTIVIDADES DE FORMACIÓN INTEGRAL</w:t>
      </w:r>
      <w:bookmarkEnd w:id="53"/>
    </w:p>
    <w:p w14:paraId="3229782C" w14:textId="0A85F7D8"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Se demuestra la participación de los estudiantes en actividades de investigación, desarrollo tecnológico, innovación,</w:t>
      </w:r>
      <w:r w:rsidRPr="00517074">
        <w:rPr>
          <w:rFonts w:cs="Work Sans"/>
          <w:i/>
          <w:color w:val="002060"/>
          <w:sz w:val="20"/>
          <w:szCs w:val="22"/>
          <w:lang w:val="es-419"/>
        </w:rPr>
        <w:t xml:space="preserve"> </w:t>
      </w:r>
      <w:r w:rsidRPr="00517074">
        <w:rPr>
          <w:rFonts w:cs="Work Sans"/>
          <w:i/>
          <w:color w:val="002060"/>
          <w:sz w:val="20"/>
          <w:szCs w:val="22"/>
        </w:rPr>
        <w:t>creación artística y cultural, y deportivas, así como en proyectos de desarrollo empresarial, relacionamiento nacional e</w:t>
      </w:r>
      <w:r w:rsidRPr="00517074">
        <w:rPr>
          <w:rFonts w:cs="Work Sans"/>
          <w:i/>
          <w:color w:val="002060"/>
          <w:sz w:val="20"/>
          <w:szCs w:val="22"/>
          <w:lang w:val="es-419"/>
        </w:rPr>
        <w:t xml:space="preserve"> </w:t>
      </w:r>
      <w:r w:rsidRPr="00517074">
        <w:rPr>
          <w:rFonts w:cs="Work Sans"/>
          <w:i/>
          <w:color w:val="002060"/>
          <w:sz w:val="20"/>
          <w:szCs w:val="22"/>
        </w:rPr>
        <w:t>internacional y en otras acciones de formación complementaria, en un ambiente propicio para la formación integral, de</w:t>
      </w:r>
      <w:r w:rsidRPr="00517074">
        <w:rPr>
          <w:rFonts w:cs="Work Sans"/>
          <w:i/>
          <w:color w:val="002060"/>
          <w:sz w:val="20"/>
          <w:szCs w:val="22"/>
          <w:lang w:val="es-419"/>
        </w:rPr>
        <w:t xml:space="preserve"> </w:t>
      </w:r>
      <w:r w:rsidRPr="00517074">
        <w:rPr>
          <w:rFonts w:cs="Work Sans"/>
          <w:i/>
          <w:color w:val="002060"/>
          <w:sz w:val="20"/>
          <w:szCs w:val="22"/>
        </w:rPr>
        <w:t xml:space="preserve">acuerdo con el nivel de formación y la </w:t>
      </w:r>
      <w:r w:rsidR="00C318B9">
        <w:rPr>
          <w:rFonts w:cs="Work Sans"/>
          <w:i/>
          <w:color w:val="002060"/>
          <w:sz w:val="20"/>
          <w:szCs w:val="22"/>
        </w:rPr>
        <w:t>modalidad del programa académico</w:t>
      </w:r>
      <w:r w:rsidRPr="00517074">
        <w:rPr>
          <w:rFonts w:cs="Work Sans"/>
          <w:i/>
          <w:color w:val="002060"/>
          <w:sz w:val="20"/>
          <w:szCs w:val="22"/>
        </w:rPr>
        <w:t>.</w:t>
      </w:r>
    </w:p>
    <w:p w14:paraId="59697502"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Evidencia de la aplicación de políticas y estrategias definidas por el programa académico en materia de formación</w:t>
      </w:r>
      <w:r w:rsidRPr="003817F3">
        <w:rPr>
          <w:rFonts w:ascii="Arial" w:hAnsi="Arial" w:cs="Arial"/>
          <w:b/>
          <w:i w:val="0"/>
          <w:color w:val="002060"/>
          <w:sz w:val="22"/>
          <w:lang w:val="es-419"/>
        </w:rPr>
        <w:t xml:space="preserve"> </w:t>
      </w:r>
      <w:r w:rsidRPr="003817F3">
        <w:rPr>
          <w:rFonts w:ascii="Arial" w:hAnsi="Arial" w:cs="Arial"/>
          <w:b/>
          <w:i w:val="0"/>
          <w:color w:val="002060"/>
          <w:sz w:val="22"/>
        </w:rPr>
        <w:t>integral de los estudiantes, refiriéndose de manera explícita a las actividades curriculares y extracurriculares.</w:t>
      </w:r>
    </w:p>
    <w:p w14:paraId="3DBAB368" w14:textId="37FFCD06"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8162EA"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Presentación del análisis de la percepción sobre las estrategias curriculares, de extensión, de investigación y de</w:t>
      </w:r>
      <w:r w:rsidRPr="003817F3">
        <w:rPr>
          <w:rFonts w:ascii="Arial" w:hAnsi="Arial" w:cs="Arial"/>
          <w:b/>
          <w:i w:val="0"/>
          <w:color w:val="002060"/>
          <w:sz w:val="22"/>
          <w:lang w:val="es-419"/>
        </w:rPr>
        <w:t xml:space="preserve"> </w:t>
      </w:r>
      <w:r w:rsidRPr="003817F3">
        <w:rPr>
          <w:rFonts w:ascii="Arial" w:hAnsi="Arial" w:cs="Arial"/>
          <w:b/>
          <w:i w:val="0"/>
          <w:color w:val="002060"/>
          <w:sz w:val="22"/>
        </w:rPr>
        <w:t>bienestar que le permiten al estudiante acceder a una formación integral y al desarrollo de todas sus dimensiones</w:t>
      </w:r>
      <w:r w:rsidRPr="003817F3">
        <w:rPr>
          <w:rFonts w:ascii="Arial" w:hAnsi="Arial" w:cs="Arial"/>
          <w:b/>
          <w:i w:val="0"/>
          <w:color w:val="002060"/>
          <w:sz w:val="22"/>
          <w:lang w:val="es-419"/>
        </w:rPr>
        <w:t xml:space="preserve"> </w:t>
      </w:r>
      <w:r w:rsidRPr="003817F3">
        <w:rPr>
          <w:rFonts w:ascii="Arial" w:hAnsi="Arial" w:cs="Arial"/>
          <w:b/>
          <w:i w:val="0"/>
          <w:color w:val="002060"/>
          <w:sz w:val="22"/>
        </w:rPr>
        <w:t>sociales, humanísticas, profesionales, emocionales, éticas y de responsabilidad social.</w:t>
      </w:r>
    </w:p>
    <w:p w14:paraId="04BC8573" w14:textId="3E082EA3"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F584978"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Presentación del análisis de la percepción de la participación de los estudiantes en actividades de investigación,</w:t>
      </w:r>
      <w:r w:rsidRPr="003817F3">
        <w:rPr>
          <w:rFonts w:ascii="Arial" w:hAnsi="Arial" w:cs="Arial"/>
          <w:b/>
          <w:i w:val="0"/>
          <w:color w:val="002060"/>
          <w:sz w:val="22"/>
          <w:lang w:val="es-419"/>
        </w:rPr>
        <w:t xml:space="preserve"> </w:t>
      </w:r>
      <w:r w:rsidRPr="003817F3">
        <w:rPr>
          <w:rFonts w:ascii="Arial" w:hAnsi="Arial" w:cs="Arial"/>
          <w:b/>
          <w:i w:val="0"/>
          <w:color w:val="002060"/>
          <w:sz w:val="22"/>
        </w:rPr>
        <w:t>desarrollo tecnológico, innovación, creación artística y cultural, y deportiva, así como en proyectos de desarrollo</w:t>
      </w:r>
      <w:r w:rsidRPr="003817F3">
        <w:rPr>
          <w:rFonts w:ascii="Arial" w:hAnsi="Arial" w:cs="Arial"/>
          <w:b/>
          <w:i w:val="0"/>
          <w:color w:val="002060"/>
          <w:sz w:val="22"/>
          <w:lang w:val="es-419"/>
        </w:rPr>
        <w:t xml:space="preserve"> </w:t>
      </w:r>
      <w:r w:rsidRPr="003817F3">
        <w:rPr>
          <w:rFonts w:ascii="Arial" w:hAnsi="Arial" w:cs="Arial"/>
          <w:b/>
          <w:i w:val="0"/>
          <w:color w:val="002060"/>
          <w:sz w:val="22"/>
        </w:rPr>
        <w:t>empresarial, relacionamiento nacional e internacional y en otras de formación continuada, de acuerdo con el nivel de</w:t>
      </w:r>
      <w:r w:rsidRPr="003817F3">
        <w:rPr>
          <w:rFonts w:ascii="Arial" w:hAnsi="Arial" w:cs="Arial"/>
          <w:b/>
          <w:i w:val="0"/>
          <w:color w:val="002060"/>
          <w:sz w:val="22"/>
          <w:lang w:val="es-419"/>
        </w:rPr>
        <w:t xml:space="preserve"> </w:t>
      </w:r>
      <w:r w:rsidRPr="003817F3">
        <w:rPr>
          <w:rFonts w:ascii="Arial" w:hAnsi="Arial" w:cs="Arial"/>
          <w:b/>
          <w:i w:val="0"/>
          <w:color w:val="002060"/>
          <w:sz w:val="22"/>
        </w:rPr>
        <w:t>formación y la modalidad del programa, y cuya eficacia es evaluada permanentemente.</w:t>
      </w:r>
    </w:p>
    <w:p w14:paraId="09075F62" w14:textId="0F2163CC"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E2DD75"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Evidencia del total de la población estudiantil del programa académico, número de estudiantes que participan</w:t>
      </w:r>
      <w:r w:rsidRPr="003817F3">
        <w:rPr>
          <w:rFonts w:ascii="Arial" w:hAnsi="Arial" w:cs="Arial"/>
          <w:b/>
          <w:i w:val="0"/>
          <w:color w:val="002060"/>
          <w:sz w:val="22"/>
          <w:lang w:val="es-419"/>
        </w:rPr>
        <w:t xml:space="preserve"> </w:t>
      </w:r>
      <w:r w:rsidRPr="003817F3">
        <w:rPr>
          <w:rFonts w:ascii="Arial" w:hAnsi="Arial" w:cs="Arial"/>
          <w:b/>
          <w:i w:val="0"/>
          <w:color w:val="002060"/>
          <w:sz w:val="22"/>
        </w:rPr>
        <w:t>efectivamente en grupos o centros de estudio, proyectos de experimentación o de desarrollo empresarial o en las</w:t>
      </w:r>
      <w:r w:rsidRPr="003817F3">
        <w:rPr>
          <w:rFonts w:ascii="Arial" w:hAnsi="Arial" w:cs="Arial"/>
          <w:b/>
          <w:i w:val="0"/>
          <w:color w:val="002060"/>
          <w:sz w:val="22"/>
          <w:lang w:val="es-419"/>
        </w:rPr>
        <w:t xml:space="preserve"> </w:t>
      </w:r>
      <w:r w:rsidRPr="003817F3">
        <w:rPr>
          <w:rFonts w:ascii="Arial" w:hAnsi="Arial" w:cs="Arial"/>
          <w:b/>
          <w:i w:val="0"/>
          <w:color w:val="002060"/>
          <w:sz w:val="22"/>
        </w:rPr>
        <w:t>demás actividades académicas y culturales distintas de la docencia que brinda la institución o el programa para</w:t>
      </w:r>
      <w:r w:rsidRPr="003817F3">
        <w:rPr>
          <w:rFonts w:ascii="Arial" w:hAnsi="Arial" w:cs="Arial"/>
          <w:b/>
          <w:i w:val="0"/>
          <w:color w:val="002060"/>
          <w:sz w:val="22"/>
          <w:lang w:val="es-419"/>
        </w:rPr>
        <w:t xml:space="preserve"> </w:t>
      </w:r>
      <w:r w:rsidRPr="003817F3">
        <w:rPr>
          <w:rFonts w:ascii="Arial" w:hAnsi="Arial" w:cs="Arial"/>
          <w:b/>
          <w:i w:val="0"/>
          <w:color w:val="002060"/>
          <w:sz w:val="22"/>
        </w:rPr>
        <w:t>contribuir a la formación integral.</w:t>
      </w:r>
    </w:p>
    <w:p w14:paraId="6C56CDCF" w14:textId="4C2D43BB"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226539"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Declaración de las estrategias y acciones, en correspondencia con la identidad y misión de la institución. Para la</w:t>
      </w:r>
      <w:r w:rsidRPr="003817F3">
        <w:rPr>
          <w:rFonts w:ascii="Arial" w:hAnsi="Arial" w:cs="Arial"/>
          <w:b/>
          <w:i w:val="0"/>
          <w:color w:val="002060"/>
          <w:sz w:val="22"/>
          <w:lang w:val="es-419"/>
        </w:rPr>
        <w:t xml:space="preserve"> </w:t>
      </w:r>
      <w:r w:rsidRPr="003817F3">
        <w:rPr>
          <w:rFonts w:ascii="Arial" w:hAnsi="Arial" w:cs="Arial"/>
          <w:b/>
          <w:i w:val="0"/>
          <w:color w:val="002060"/>
          <w:sz w:val="22"/>
        </w:rPr>
        <w:t>formación integral deben ser accesibles, conocidas y aprovechadas por la comunidad educativa del programa</w:t>
      </w:r>
      <w:r w:rsidRPr="003817F3">
        <w:rPr>
          <w:rFonts w:ascii="Arial" w:hAnsi="Arial" w:cs="Arial"/>
          <w:b/>
          <w:i w:val="0"/>
          <w:color w:val="002060"/>
          <w:sz w:val="22"/>
          <w:lang w:val="es-419"/>
        </w:rPr>
        <w:t xml:space="preserve"> </w:t>
      </w:r>
      <w:r w:rsidRPr="003817F3">
        <w:rPr>
          <w:rFonts w:ascii="Arial" w:hAnsi="Arial" w:cs="Arial"/>
          <w:b/>
          <w:i w:val="0"/>
          <w:color w:val="002060"/>
          <w:sz w:val="22"/>
        </w:rPr>
        <w:t>académico.</w:t>
      </w:r>
    </w:p>
    <w:p w14:paraId="1792329F" w14:textId="41351A91" w:rsidR="00376A31" w:rsidRPr="00EF0BC6" w:rsidRDefault="003817F3"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EACBB5A" w14:textId="77777777" w:rsidR="00376A31" w:rsidRPr="003817F3" w:rsidRDefault="00376A31" w:rsidP="00D32AB7">
      <w:pPr>
        <w:pStyle w:val="Ttulo4"/>
        <w:numPr>
          <w:ilvl w:val="0"/>
          <w:numId w:val="12"/>
        </w:numPr>
        <w:spacing w:after="240" w:line="276" w:lineRule="auto"/>
        <w:jc w:val="both"/>
        <w:rPr>
          <w:rFonts w:ascii="Arial" w:hAnsi="Arial" w:cs="Arial"/>
          <w:b/>
          <w:i w:val="0"/>
          <w:color w:val="002060"/>
          <w:sz w:val="22"/>
        </w:rPr>
      </w:pPr>
      <w:r w:rsidRPr="003817F3">
        <w:rPr>
          <w:rFonts w:ascii="Arial" w:hAnsi="Arial" w:cs="Arial"/>
          <w:b/>
          <w:i w:val="0"/>
          <w:color w:val="002060"/>
          <w:sz w:val="22"/>
        </w:rPr>
        <w:t>Apreciación de los estudiantes y profesores sobre las actividades de formación integral.</w:t>
      </w:r>
    </w:p>
    <w:p w14:paraId="239C5160" w14:textId="664F3ED4" w:rsidR="00376A31" w:rsidRPr="00EF0BC6" w:rsidRDefault="003817F3" w:rsidP="002736CE">
      <w:pPr>
        <w:pStyle w:val="Default"/>
        <w:spacing w:after="240" w:line="276" w:lineRule="auto"/>
        <w:ind w:left="708" w:hanging="708"/>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EA9602" w14:textId="77777777" w:rsidR="00376A31" w:rsidRPr="00517074" w:rsidRDefault="00376A31" w:rsidP="002736CE">
      <w:pPr>
        <w:pStyle w:val="Ttulo3"/>
        <w:spacing w:after="240" w:line="276" w:lineRule="auto"/>
        <w:jc w:val="both"/>
        <w:rPr>
          <w:rFonts w:ascii="Arial" w:hAnsi="Arial" w:cs="Arial"/>
          <w:color w:val="002060"/>
          <w:sz w:val="24"/>
          <w:u w:val="single"/>
          <w:lang w:val="es-419"/>
        </w:rPr>
      </w:pPr>
      <w:bookmarkStart w:id="54" w:name="_Toc105569078"/>
      <w:r w:rsidRPr="00517074">
        <w:rPr>
          <w:rFonts w:ascii="Arial" w:hAnsi="Arial" w:cs="Arial"/>
          <w:color w:val="FFC000"/>
          <w:sz w:val="22"/>
          <w:u w:val="single"/>
        </w:rPr>
        <w:lastRenderedPageBreak/>
        <w:t xml:space="preserve">CARACTERÍSTICA </w:t>
      </w:r>
      <w:r w:rsidRPr="00517074">
        <w:rPr>
          <w:rFonts w:ascii="Arial" w:hAnsi="Arial" w:cs="Arial"/>
          <w:color w:val="FFC000"/>
          <w:sz w:val="22"/>
          <w:u w:val="single"/>
          <w:lang w:val="es-419"/>
        </w:rPr>
        <w:t>4</w:t>
      </w:r>
      <w:r w:rsidRPr="00517074">
        <w:rPr>
          <w:rFonts w:ascii="Arial" w:hAnsi="Arial" w:cs="Arial"/>
          <w:color w:val="FFC000"/>
          <w:sz w:val="22"/>
          <w:u w:val="single"/>
        </w:rPr>
        <w:t xml:space="preserve">. </w:t>
      </w:r>
      <w:r w:rsidRPr="00517074">
        <w:rPr>
          <w:rFonts w:ascii="Arial" w:hAnsi="Arial" w:cs="Arial"/>
          <w:color w:val="002060"/>
          <w:sz w:val="22"/>
          <w:u w:val="single"/>
          <w:lang w:val="es-419"/>
        </w:rPr>
        <w:t>ORIENTACIÓN Y SEGUIMIENTO A ESTUDIANTES</w:t>
      </w:r>
      <w:bookmarkEnd w:id="54"/>
    </w:p>
    <w:p w14:paraId="4889A52A" w14:textId="7AE07384"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El programa académico demuestra procesos de orientación y seguimiento académico a sus estudiantes, con impacto</w:t>
      </w:r>
      <w:r w:rsidRPr="00517074">
        <w:rPr>
          <w:rFonts w:cs="Work Sans"/>
          <w:i/>
          <w:color w:val="002060"/>
          <w:sz w:val="20"/>
          <w:szCs w:val="22"/>
          <w:lang w:val="es-419"/>
        </w:rPr>
        <w:t xml:space="preserve"> </w:t>
      </w:r>
      <w:r w:rsidRPr="00517074">
        <w:rPr>
          <w:rFonts w:cs="Work Sans"/>
          <w:i/>
          <w:color w:val="002060"/>
          <w:sz w:val="20"/>
          <w:szCs w:val="22"/>
        </w:rPr>
        <w:t>evidente en su formación de acuerdo con la caracterización real</w:t>
      </w:r>
      <w:r w:rsidR="00C318B9">
        <w:rPr>
          <w:rFonts w:cs="Work Sans"/>
          <w:i/>
          <w:color w:val="002060"/>
          <w:sz w:val="20"/>
          <w:szCs w:val="22"/>
        </w:rPr>
        <w:t>izada en el momento del ingreso</w:t>
      </w:r>
      <w:r w:rsidRPr="00517074">
        <w:rPr>
          <w:rFonts w:cs="Work Sans"/>
          <w:i/>
          <w:color w:val="002060"/>
          <w:sz w:val="20"/>
          <w:szCs w:val="22"/>
        </w:rPr>
        <w:t>.</w:t>
      </w:r>
    </w:p>
    <w:p w14:paraId="77C81ED8" w14:textId="77777777" w:rsidR="00376A31" w:rsidRPr="008351DC" w:rsidRDefault="00376A31" w:rsidP="00D32AB7">
      <w:pPr>
        <w:pStyle w:val="Ttulo4"/>
        <w:numPr>
          <w:ilvl w:val="0"/>
          <w:numId w:val="13"/>
        </w:numPr>
        <w:spacing w:after="240" w:line="276" w:lineRule="auto"/>
        <w:jc w:val="both"/>
        <w:rPr>
          <w:rFonts w:ascii="Arial" w:hAnsi="Arial" w:cs="Arial"/>
          <w:b/>
          <w:i w:val="0"/>
          <w:color w:val="002060"/>
          <w:sz w:val="22"/>
        </w:rPr>
      </w:pPr>
      <w:r w:rsidRPr="008351DC">
        <w:rPr>
          <w:rFonts w:ascii="Arial" w:hAnsi="Arial" w:cs="Arial"/>
          <w:b/>
          <w:i w:val="0"/>
          <w:color w:val="002060"/>
          <w:sz w:val="22"/>
        </w:rPr>
        <w:t>Presentación del análisis de los resultados de las políticas y mecanismos de acompañamiento que permiten al</w:t>
      </w:r>
      <w:r w:rsidRPr="008351DC">
        <w:rPr>
          <w:rFonts w:ascii="Arial" w:hAnsi="Arial" w:cs="Arial"/>
          <w:b/>
          <w:i w:val="0"/>
          <w:color w:val="002060"/>
          <w:sz w:val="22"/>
          <w:lang w:val="es-419"/>
        </w:rPr>
        <w:t xml:space="preserve"> </w:t>
      </w:r>
      <w:r w:rsidRPr="008351DC">
        <w:rPr>
          <w:rFonts w:ascii="Arial" w:hAnsi="Arial" w:cs="Arial"/>
          <w:b/>
          <w:i w:val="0"/>
          <w:color w:val="002060"/>
          <w:sz w:val="22"/>
        </w:rPr>
        <w:t>estudiante el alcance de sus metas formativas y el desarrollo de todas sus dimensiones, sociales, humanísticas,</w:t>
      </w:r>
      <w:r w:rsidRPr="008351DC">
        <w:rPr>
          <w:rFonts w:ascii="Arial" w:hAnsi="Arial" w:cs="Arial"/>
          <w:b/>
          <w:i w:val="0"/>
          <w:color w:val="002060"/>
          <w:sz w:val="22"/>
          <w:lang w:val="es-419"/>
        </w:rPr>
        <w:t xml:space="preserve"> </w:t>
      </w:r>
      <w:r w:rsidRPr="008351DC">
        <w:rPr>
          <w:rFonts w:ascii="Arial" w:hAnsi="Arial" w:cs="Arial"/>
          <w:b/>
          <w:i w:val="0"/>
          <w:color w:val="002060"/>
          <w:sz w:val="22"/>
        </w:rPr>
        <w:t>profesionales, emocionales, éticas y de responsabilidad social.</w:t>
      </w:r>
    </w:p>
    <w:p w14:paraId="53543C0E" w14:textId="70574F23" w:rsidR="00376A31" w:rsidRPr="00EF0BC6" w:rsidRDefault="008351D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90BB07" w14:textId="77777777" w:rsidR="00376A31" w:rsidRDefault="00376A31" w:rsidP="00D32AB7">
      <w:pPr>
        <w:pStyle w:val="Ttulo4"/>
        <w:numPr>
          <w:ilvl w:val="0"/>
          <w:numId w:val="13"/>
        </w:numPr>
        <w:spacing w:after="240" w:line="276" w:lineRule="auto"/>
        <w:jc w:val="both"/>
        <w:rPr>
          <w:rFonts w:ascii="Arial" w:hAnsi="Arial" w:cs="Arial"/>
          <w:b/>
          <w:i w:val="0"/>
          <w:color w:val="002060"/>
          <w:sz w:val="22"/>
        </w:rPr>
      </w:pPr>
      <w:r w:rsidRPr="008351DC">
        <w:rPr>
          <w:rFonts w:ascii="Arial" w:hAnsi="Arial" w:cs="Arial"/>
          <w:b/>
          <w:i w:val="0"/>
          <w:color w:val="002060"/>
          <w:sz w:val="22"/>
        </w:rPr>
        <w:t>Demostración del impacto de los procesos de orientación y seguimiento a los estudiantes en su formación, de acuerdo</w:t>
      </w:r>
      <w:r w:rsidRPr="008351DC">
        <w:rPr>
          <w:rFonts w:ascii="Arial" w:hAnsi="Arial" w:cs="Arial"/>
          <w:b/>
          <w:i w:val="0"/>
          <w:color w:val="002060"/>
          <w:sz w:val="22"/>
          <w:lang w:val="es-419"/>
        </w:rPr>
        <w:t xml:space="preserve"> </w:t>
      </w:r>
      <w:r w:rsidRPr="008351DC">
        <w:rPr>
          <w:rFonts w:ascii="Arial" w:hAnsi="Arial" w:cs="Arial"/>
          <w:b/>
          <w:i w:val="0"/>
          <w:color w:val="002060"/>
          <w:sz w:val="22"/>
        </w:rPr>
        <w:t>con las características del ingreso.</w:t>
      </w:r>
    </w:p>
    <w:p w14:paraId="6083E3FB" w14:textId="3ECDEE2C" w:rsidR="008351DC" w:rsidRPr="008351DC" w:rsidRDefault="008351DC" w:rsidP="008351DC">
      <w:pPr>
        <w:spacing w:after="240" w:line="276" w:lineRule="auto"/>
        <w:jc w:val="both"/>
        <w:rPr>
          <w:rFonts w:ascii="Arial" w:hAnsi="Arial" w:cs="Arial"/>
          <w:lang w:eastAsia="es-ES"/>
        </w:rPr>
      </w:pPr>
      <w:r w:rsidRPr="008351DC">
        <w:rPr>
          <w:rFonts w:ascii="Arial" w:eastAsia="Book Antiqua" w:hAnsi="Arial" w:cs="Arial"/>
          <w:sz w:val="22"/>
          <w:szCs w:val="22"/>
          <w:highlight w:val="yellow"/>
          <w:lang w:val="es-419"/>
        </w:rPr>
        <w:t>Responda a partir de aquí el indicador</w:t>
      </w:r>
      <w:r w:rsidRPr="008351DC">
        <w:rPr>
          <w:rFonts w:ascii="Arial" w:hAnsi="Arial" w:cs="Arial"/>
          <w:sz w:val="22"/>
          <w:szCs w:val="22"/>
          <w:highlight w:val="yellow"/>
          <w:lang w:val="es-419"/>
        </w:rPr>
        <w:t>.</w:t>
      </w:r>
    </w:p>
    <w:p w14:paraId="0863E280" w14:textId="77777777" w:rsidR="00376A31" w:rsidRPr="00517074" w:rsidRDefault="00376A31" w:rsidP="005B2725">
      <w:pPr>
        <w:pStyle w:val="Ttulo3"/>
        <w:spacing w:after="240" w:line="276" w:lineRule="auto"/>
        <w:jc w:val="both"/>
        <w:rPr>
          <w:rFonts w:ascii="Arial" w:hAnsi="Arial" w:cs="Arial"/>
          <w:sz w:val="24"/>
          <w:u w:val="single"/>
          <w:lang w:val="es-419"/>
        </w:rPr>
      </w:pPr>
      <w:bookmarkStart w:id="55" w:name="_Toc105569079"/>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5</w:t>
      </w:r>
      <w:r w:rsidRPr="00517074">
        <w:rPr>
          <w:rFonts w:ascii="Arial" w:hAnsi="Arial" w:cs="Arial"/>
          <w:color w:val="FFC000"/>
          <w:sz w:val="22"/>
          <w:u w:val="single"/>
        </w:rPr>
        <w:t xml:space="preserve">. </w:t>
      </w:r>
      <w:r w:rsidRPr="00517074">
        <w:rPr>
          <w:rFonts w:ascii="Arial" w:hAnsi="Arial" w:cs="Arial"/>
          <w:color w:val="002060"/>
          <w:sz w:val="22"/>
          <w:u w:val="single"/>
          <w:lang w:val="es-419"/>
        </w:rPr>
        <w:t>CAPACIDAD DE TRABAJO AUTÓNOMO</w:t>
      </w:r>
      <w:bookmarkEnd w:id="55"/>
    </w:p>
    <w:p w14:paraId="7AF4EBA3" w14:textId="1EF8A34F"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Los estudiantes evidencian habilidades y destrezas para el trabajo autónomo que el programa académico reconoce,</w:t>
      </w:r>
      <w:r w:rsidRPr="00517074">
        <w:rPr>
          <w:rFonts w:cs="Work Sans"/>
          <w:i/>
          <w:color w:val="002060"/>
          <w:sz w:val="20"/>
          <w:szCs w:val="22"/>
          <w:lang w:val="es-419"/>
        </w:rPr>
        <w:t xml:space="preserve"> </w:t>
      </w:r>
      <w:r w:rsidRPr="00517074">
        <w:rPr>
          <w:rFonts w:cs="Work Sans"/>
          <w:i/>
          <w:color w:val="002060"/>
          <w:sz w:val="20"/>
          <w:szCs w:val="22"/>
        </w:rPr>
        <w:t>evalúa, fomenta y desarrolla en el proceso de aprendizaje. La Institución genera los medios, espacios y ambientes</w:t>
      </w:r>
      <w:r w:rsidRPr="00517074">
        <w:rPr>
          <w:rFonts w:cs="Work Sans"/>
          <w:i/>
          <w:color w:val="002060"/>
          <w:sz w:val="20"/>
          <w:szCs w:val="22"/>
          <w:lang w:val="es-419"/>
        </w:rPr>
        <w:t xml:space="preserve"> </w:t>
      </w:r>
      <w:r w:rsidRPr="00517074">
        <w:rPr>
          <w:rFonts w:cs="Work Sans"/>
          <w:i/>
          <w:color w:val="002060"/>
          <w:sz w:val="20"/>
          <w:szCs w:val="22"/>
        </w:rPr>
        <w:t>necesarios para promover el trabajo autónomo; promueve estrategias de seguimiento y desarrolla actividades de</w:t>
      </w:r>
      <w:r w:rsidRPr="00517074">
        <w:rPr>
          <w:rFonts w:cs="Work Sans"/>
          <w:i/>
          <w:color w:val="002060"/>
          <w:sz w:val="20"/>
          <w:szCs w:val="22"/>
          <w:lang w:val="es-419"/>
        </w:rPr>
        <w:t xml:space="preserve"> </w:t>
      </w:r>
      <w:r w:rsidR="00C318B9">
        <w:rPr>
          <w:rFonts w:cs="Work Sans"/>
          <w:i/>
          <w:color w:val="002060"/>
          <w:sz w:val="20"/>
          <w:szCs w:val="22"/>
        </w:rPr>
        <w:t>mejoramiento de estas</w:t>
      </w:r>
      <w:r w:rsidRPr="00517074">
        <w:rPr>
          <w:rFonts w:cs="Work Sans"/>
          <w:i/>
          <w:color w:val="002060"/>
          <w:sz w:val="20"/>
          <w:szCs w:val="22"/>
        </w:rPr>
        <w:t>.</w:t>
      </w:r>
    </w:p>
    <w:p w14:paraId="37C5CA00" w14:textId="77777777" w:rsidR="00376A31" w:rsidRPr="005B2725" w:rsidRDefault="00376A31" w:rsidP="00D32AB7">
      <w:pPr>
        <w:pStyle w:val="Ttulo4"/>
        <w:numPr>
          <w:ilvl w:val="0"/>
          <w:numId w:val="14"/>
        </w:numPr>
        <w:spacing w:after="240" w:line="276" w:lineRule="auto"/>
        <w:jc w:val="both"/>
        <w:rPr>
          <w:rFonts w:ascii="Arial" w:hAnsi="Arial" w:cs="Arial"/>
          <w:b/>
          <w:i w:val="0"/>
          <w:color w:val="002060"/>
          <w:sz w:val="22"/>
        </w:rPr>
      </w:pPr>
      <w:r w:rsidRPr="005B2725">
        <w:rPr>
          <w:rFonts w:ascii="Arial" w:hAnsi="Arial" w:cs="Arial"/>
          <w:b/>
          <w:i w:val="0"/>
          <w:color w:val="002060"/>
          <w:sz w:val="22"/>
        </w:rPr>
        <w:t>Evidencia de la evolución de las habilidades y destrezas del estudiante para el trabajo autónomo, a partir del</w:t>
      </w:r>
      <w:r w:rsidRPr="005B2725">
        <w:rPr>
          <w:rFonts w:ascii="Arial" w:hAnsi="Arial" w:cs="Arial"/>
          <w:b/>
          <w:i w:val="0"/>
          <w:color w:val="002060"/>
          <w:sz w:val="22"/>
          <w:lang w:val="es-419"/>
        </w:rPr>
        <w:t xml:space="preserve"> </w:t>
      </w:r>
      <w:r w:rsidRPr="005B2725">
        <w:rPr>
          <w:rFonts w:ascii="Arial" w:hAnsi="Arial" w:cs="Arial"/>
          <w:b/>
          <w:i w:val="0"/>
          <w:color w:val="002060"/>
          <w:sz w:val="22"/>
        </w:rPr>
        <w:t>desarrollo y cumplimiento del currículo definido, facilitadas por los medios, espacios y ambientes necesarios para</w:t>
      </w:r>
      <w:r w:rsidRPr="005B2725">
        <w:rPr>
          <w:rFonts w:ascii="Arial" w:hAnsi="Arial" w:cs="Arial"/>
          <w:b/>
          <w:i w:val="0"/>
          <w:color w:val="002060"/>
          <w:sz w:val="22"/>
          <w:lang w:val="es-419"/>
        </w:rPr>
        <w:t xml:space="preserve"> </w:t>
      </w:r>
      <w:r w:rsidRPr="005B2725">
        <w:rPr>
          <w:rFonts w:ascii="Arial" w:hAnsi="Arial" w:cs="Arial"/>
          <w:b/>
          <w:i w:val="0"/>
          <w:color w:val="002060"/>
          <w:sz w:val="22"/>
        </w:rPr>
        <w:t>dicho fin, los cuales son evaluados y mejorados permanentemente.</w:t>
      </w:r>
    </w:p>
    <w:p w14:paraId="39E32B48" w14:textId="7EA3C420"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5B00355B" w14:textId="77777777" w:rsidR="00376A31" w:rsidRPr="005B2725" w:rsidRDefault="00376A31" w:rsidP="00D32AB7">
      <w:pPr>
        <w:pStyle w:val="Ttulo4"/>
        <w:numPr>
          <w:ilvl w:val="0"/>
          <w:numId w:val="14"/>
        </w:numPr>
        <w:spacing w:after="240" w:line="276" w:lineRule="auto"/>
        <w:jc w:val="both"/>
        <w:rPr>
          <w:rFonts w:ascii="Arial" w:hAnsi="Arial" w:cs="Arial"/>
          <w:b/>
          <w:i w:val="0"/>
          <w:color w:val="002060"/>
          <w:sz w:val="22"/>
        </w:rPr>
      </w:pPr>
      <w:r w:rsidRPr="005B2725">
        <w:rPr>
          <w:rFonts w:ascii="Arial" w:hAnsi="Arial" w:cs="Arial"/>
          <w:b/>
          <w:i w:val="0"/>
          <w:color w:val="002060"/>
          <w:sz w:val="22"/>
        </w:rPr>
        <w:t>Evidencia de cómo la evaluación y seguimiento a los resultados de aprendizaje aportan al desarrollo de capacidades</w:t>
      </w:r>
      <w:r w:rsidRPr="005B2725">
        <w:rPr>
          <w:rFonts w:ascii="Arial" w:hAnsi="Arial" w:cs="Arial"/>
          <w:b/>
          <w:i w:val="0"/>
          <w:color w:val="002060"/>
          <w:sz w:val="22"/>
          <w:lang w:val="es-419"/>
        </w:rPr>
        <w:t xml:space="preserve"> </w:t>
      </w:r>
      <w:r w:rsidRPr="005B2725">
        <w:rPr>
          <w:rFonts w:ascii="Arial" w:hAnsi="Arial" w:cs="Arial"/>
          <w:b/>
          <w:i w:val="0"/>
          <w:color w:val="002060"/>
          <w:sz w:val="22"/>
        </w:rPr>
        <w:t>para el trabajo autónomo del estudiante.</w:t>
      </w:r>
    </w:p>
    <w:p w14:paraId="320BD9D9" w14:textId="28C3261B"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BB121FE" w14:textId="77777777" w:rsidR="00376A31" w:rsidRPr="005B2725" w:rsidRDefault="00376A31" w:rsidP="00D32AB7">
      <w:pPr>
        <w:pStyle w:val="Ttulo4"/>
        <w:numPr>
          <w:ilvl w:val="0"/>
          <w:numId w:val="14"/>
        </w:numPr>
        <w:spacing w:after="240" w:line="276" w:lineRule="auto"/>
        <w:jc w:val="both"/>
        <w:rPr>
          <w:rFonts w:ascii="Arial" w:hAnsi="Arial" w:cs="Arial"/>
          <w:b/>
          <w:i w:val="0"/>
          <w:color w:val="002060"/>
          <w:sz w:val="22"/>
        </w:rPr>
      </w:pPr>
      <w:r w:rsidRPr="005B2725">
        <w:rPr>
          <w:rFonts w:ascii="Arial" w:hAnsi="Arial" w:cs="Arial"/>
          <w:b/>
          <w:i w:val="0"/>
          <w:color w:val="002060"/>
          <w:sz w:val="22"/>
        </w:rPr>
        <w:t>Demostración del impacto de las estrategias, mecanismos, actividades y recursos disponibles para el desarrollo de la</w:t>
      </w:r>
      <w:r w:rsidRPr="005B2725">
        <w:rPr>
          <w:rFonts w:ascii="Arial" w:hAnsi="Arial" w:cs="Arial"/>
          <w:b/>
          <w:i w:val="0"/>
          <w:color w:val="002060"/>
          <w:sz w:val="22"/>
          <w:lang w:val="es-419"/>
        </w:rPr>
        <w:t xml:space="preserve"> </w:t>
      </w:r>
      <w:r w:rsidRPr="005B2725">
        <w:rPr>
          <w:rFonts w:ascii="Arial" w:hAnsi="Arial" w:cs="Arial"/>
          <w:b/>
          <w:i w:val="0"/>
          <w:color w:val="002060"/>
          <w:sz w:val="22"/>
        </w:rPr>
        <w:t>autonomía del estudiante.</w:t>
      </w:r>
    </w:p>
    <w:p w14:paraId="2571BDAE" w14:textId="5FA7C352" w:rsidR="00376A31" w:rsidRPr="00EF0BC6" w:rsidRDefault="005B272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17867CBA" w14:textId="77777777" w:rsidR="00376A31" w:rsidRPr="00517074" w:rsidRDefault="00376A31" w:rsidP="00DF6994">
      <w:pPr>
        <w:pStyle w:val="Ttulo3"/>
        <w:spacing w:after="240" w:line="276" w:lineRule="auto"/>
        <w:jc w:val="both"/>
        <w:rPr>
          <w:rFonts w:ascii="Arial" w:hAnsi="Arial" w:cs="Arial"/>
          <w:sz w:val="24"/>
          <w:u w:val="single"/>
          <w:lang w:val="es-419"/>
        </w:rPr>
      </w:pPr>
      <w:bookmarkStart w:id="56" w:name="_Toc105569080"/>
      <w:r w:rsidRPr="00517074">
        <w:rPr>
          <w:rFonts w:ascii="Arial" w:hAnsi="Arial" w:cs="Arial"/>
          <w:color w:val="FFC000"/>
          <w:sz w:val="22"/>
          <w:u w:val="single"/>
        </w:rPr>
        <w:t xml:space="preserve">CARACTERÍSTICA </w:t>
      </w:r>
      <w:r w:rsidRPr="00517074">
        <w:rPr>
          <w:rFonts w:ascii="Arial" w:hAnsi="Arial" w:cs="Arial"/>
          <w:color w:val="FFC000"/>
          <w:sz w:val="22"/>
          <w:u w:val="single"/>
          <w:lang w:val="es-419"/>
        </w:rPr>
        <w:t>6</w:t>
      </w:r>
      <w:r w:rsidRPr="00517074">
        <w:rPr>
          <w:rFonts w:ascii="Arial" w:hAnsi="Arial" w:cs="Arial"/>
          <w:color w:val="FFC000"/>
          <w:sz w:val="22"/>
          <w:u w:val="single"/>
        </w:rPr>
        <w:t xml:space="preserve">. </w:t>
      </w:r>
      <w:r w:rsidRPr="00517074">
        <w:rPr>
          <w:rFonts w:ascii="Arial" w:hAnsi="Arial" w:cs="Arial"/>
          <w:color w:val="002060"/>
          <w:sz w:val="22"/>
          <w:u w:val="single"/>
          <w:lang w:val="es-419"/>
        </w:rPr>
        <w:t>REGLAMENTO ESTUDIANTIL Y POLÍTICA ACADÉMICA</w:t>
      </w:r>
      <w:bookmarkEnd w:id="56"/>
    </w:p>
    <w:p w14:paraId="1D6BAE1C" w14:textId="24B0C5F6" w:rsidR="00376A31" w:rsidRPr="00517074" w:rsidRDefault="00376A31" w:rsidP="00376A31">
      <w:pPr>
        <w:pStyle w:val="Default"/>
        <w:spacing w:after="240" w:line="276" w:lineRule="auto"/>
        <w:jc w:val="both"/>
        <w:rPr>
          <w:rFonts w:cs="Work Sans"/>
          <w:i/>
          <w:color w:val="002060"/>
          <w:sz w:val="20"/>
          <w:szCs w:val="22"/>
        </w:rPr>
      </w:pPr>
      <w:r w:rsidRPr="00517074">
        <w:rPr>
          <w:rFonts w:cs="Work Sans"/>
          <w:i/>
          <w:color w:val="002060"/>
          <w:sz w:val="20"/>
          <w:szCs w:val="22"/>
        </w:rPr>
        <w:t>La institución demuestra la divulgación, aplicación y actualización de los reglamentos estudiantiles y las políticas</w:t>
      </w:r>
      <w:r w:rsidRPr="00517074">
        <w:rPr>
          <w:rFonts w:cs="Work Sans"/>
          <w:i/>
          <w:color w:val="002060"/>
          <w:sz w:val="20"/>
          <w:szCs w:val="22"/>
          <w:lang w:val="es-419"/>
        </w:rPr>
        <w:t xml:space="preserve"> </w:t>
      </w:r>
      <w:r w:rsidRPr="00517074">
        <w:rPr>
          <w:rFonts w:cs="Work Sans"/>
          <w:i/>
          <w:color w:val="002060"/>
          <w:sz w:val="20"/>
          <w:szCs w:val="22"/>
        </w:rPr>
        <w:t xml:space="preserve">académicas aprobados, en los que se definen, entre otros aspectos, los deberes y derechos, el régimen </w:t>
      </w:r>
      <w:r w:rsidRPr="00517074">
        <w:rPr>
          <w:rFonts w:cs="Work Sans"/>
          <w:i/>
          <w:color w:val="002060"/>
          <w:sz w:val="20"/>
          <w:szCs w:val="22"/>
        </w:rPr>
        <w:lastRenderedPageBreak/>
        <w:t>disciplinario, la</w:t>
      </w:r>
      <w:r w:rsidRPr="00517074">
        <w:rPr>
          <w:rFonts w:cs="Work Sans"/>
          <w:i/>
          <w:color w:val="002060"/>
          <w:sz w:val="20"/>
          <w:szCs w:val="22"/>
          <w:lang w:val="es-419"/>
        </w:rPr>
        <w:t xml:space="preserve"> </w:t>
      </w:r>
      <w:r w:rsidRPr="00517074">
        <w:rPr>
          <w:rFonts w:cs="Work Sans"/>
          <w:i/>
          <w:color w:val="002060"/>
          <w:sz w:val="20"/>
          <w:szCs w:val="22"/>
        </w:rPr>
        <w:t>participación de la comunidad académica en la toma de decisiones y las condiciones y exigencias académicas de</w:t>
      </w:r>
      <w:r w:rsidRPr="00517074">
        <w:rPr>
          <w:rFonts w:cs="Work Sans"/>
          <w:i/>
          <w:color w:val="002060"/>
          <w:sz w:val="20"/>
          <w:szCs w:val="22"/>
          <w:lang w:val="es-419"/>
        </w:rPr>
        <w:t xml:space="preserve"> </w:t>
      </w:r>
      <w:r w:rsidRPr="00517074">
        <w:rPr>
          <w:rFonts w:cs="Work Sans"/>
          <w:i/>
          <w:color w:val="002060"/>
          <w:sz w:val="20"/>
          <w:szCs w:val="22"/>
        </w:rPr>
        <w:t>permanencia y graduación, de acuerdo con el nivel de formación y la m</w:t>
      </w:r>
      <w:r w:rsidR="00C318B9">
        <w:rPr>
          <w:rFonts w:cs="Work Sans"/>
          <w:i/>
          <w:color w:val="002060"/>
          <w:sz w:val="20"/>
          <w:szCs w:val="22"/>
        </w:rPr>
        <w:t>odalidad del programa académico</w:t>
      </w:r>
      <w:r w:rsidRPr="00517074">
        <w:rPr>
          <w:rFonts w:cs="Work Sans"/>
          <w:i/>
          <w:color w:val="002060"/>
          <w:sz w:val="20"/>
          <w:szCs w:val="22"/>
        </w:rPr>
        <w:t>.</w:t>
      </w:r>
    </w:p>
    <w:p w14:paraId="5EFD6D51"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Demostración de los impactos y resultados de la aplicación y actualización permanente de políticas académicas y</w:t>
      </w:r>
      <w:r w:rsidRPr="00A47455">
        <w:rPr>
          <w:rFonts w:ascii="Arial" w:hAnsi="Arial" w:cs="Arial"/>
          <w:b/>
          <w:i w:val="0"/>
          <w:color w:val="002060"/>
          <w:sz w:val="22"/>
          <w:lang w:val="es-419"/>
        </w:rPr>
        <w:t xml:space="preserve"> </w:t>
      </w:r>
      <w:r w:rsidRPr="00A47455">
        <w:rPr>
          <w:rFonts w:ascii="Arial" w:hAnsi="Arial" w:cs="Arial"/>
          <w:b/>
          <w:i w:val="0"/>
          <w:color w:val="002060"/>
          <w:sz w:val="22"/>
        </w:rPr>
        <w:t>reglamento estudiantil en la participación del estudiante en su comunidad académica, en la toma de decisiones y en</w:t>
      </w:r>
      <w:r w:rsidRPr="00A47455">
        <w:rPr>
          <w:rFonts w:ascii="Arial" w:hAnsi="Arial" w:cs="Arial"/>
          <w:b/>
          <w:i w:val="0"/>
          <w:color w:val="002060"/>
          <w:sz w:val="22"/>
          <w:lang w:val="es-419"/>
        </w:rPr>
        <w:t xml:space="preserve"> </w:t>
      </w:r>
      <w:r w:rsidRPr="00A47455">
        <w:rPr>
          <w:rFonts w:ascii="Arial" w:hAnsi="Arial" w:cs="Arial"/>
          <w:b/>
          <w:i w:val="0"/>
          <w:color w:val="002060"/>
          <w:sz w:val="22"/>
        </w:rPr>
        <w:t>las condiciones y exigencias académicas de permanencia, de acuerdo con el nivel de formación y la modalidad del</w:t>
      </w:r>
      <w:r w:rsidRPr="00A47455">
        <w:rPr>
          <w:rFonts w:ascii="Arial" w:hAnsi="Arial" w:cs="Arial"/>
          <w:b/>
          <w:i w:val="0"/>
          <w:color w:val="002060"/>
          <w:sz w:val="22"/>
          <w:lang w:val="es-419"/>
        </w:rPr>
        <w:t xml:space="preserve"> </w:t>
      </w:r>
      <w:r w:rsidRPr="00A47455">
        <w:rPr>
          <w:rFonts w:ascii="Arial" w:hAnsi="Arial" w:cs="Arial"/>
          <w:b/>
          <w:i w:val="0"/>
          <w:color w:val="002060"/>
          <w:sz w:val="22"/>
        </w:rPr>
        <w:t>programa académico.</w:t>
      </w:r>
    </w:p>
    <w:p w14:paraId="3B57AF97" w14:textId="6EACCF30"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2DF814AA"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Evidencia de la aplicación de mecanismos utilizados para la divulgación y apropiación del reglamento estudiantil y de</w:t>
      </w:r>
      <w:r w:rsidRPr="00A47455">
        <w:rPr>
          <w:rFonts w:ascii="Arial" w:hAnsi="Arial" w:cs="Arial"/>
          <w:b/>
          <w:i w:val="0"/>
          <w:color w:val="002060"/>
          <w:sz w:val="22"/>
          <w:lang w:val="es-419"/>
        </w:rPr>
        <w:t xml:space="preserve"> </w:t>
      </w:r>
      <w:r w:rsidRPr="00A47455">
        <w:rPr>
          <w:rFonts w:ascii="Arial" w:hAnsi="Arial" w:cs="Arial"/>
          <w:b/>
          <w:i w:val="0"/>
          <w:color w:val="002060"/>
          <w:sz w:val="22"/>
        </w:rPr>
        <w:t>la política académica.</w:t>
      </w:r>
    </w:p>
    <w:p w14:paraId="213D8B50" w14:textId="58A522F7"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51162F76"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Apreciación de estudiantes y profesores del programa académico sobre la pertinencia, vigencia y aplicación del</w:t>
      </w:r>
      <w:r w:rsidRPr="00A47455">
        <w:rPr>
          <w:rFonts w:ascii="Arial" w:hAnsi="Arial" w:cs="Arial"/>
          <w:b/>
          <w:i w:val="0"/>
          <w:color w:val="002060"/>
          <w:sz w:val="22"/>
          <w:lang w:val="es-419"/>
        </w:rPr>
        <w:t xml:space="preserve"> </w:t>
      </w:r>
      <w:r w:rsidRPr="00A47455">
        <w:rPr>
          <w:rFonts w:ascii="Arial" w:hAnsi="Arial" w:cs="Arial"/>
          <w:b/>
          <w:i w:val="0"/>
          <w:color w:val="002060"/>
          <w:sz w:val="22"/>
        </w:rPr>
        <w:t>reglamento estudiantil y las políticas académicas.</w:t>
      </w:r>
    </w:p>
    <w:p w14:paraId="5B27B2EF" w14:textId="4930BB46"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1D085856" w14:textId="77777777" w:rsidR="00376A31" w:rsidRPr="00A47455" w:rsidRDefault="00376A31" w:rsidP="00D32AB7">
      <w:pPr>
        <w:pStyle w:val="Ttulo4"/>
        <w:numPr>
          <w:ilvl w:val="0"/>
          <w:numId w:val="15"/>
        </w:numPr>
        <w:spacing w:after="240" w:line="276" w:lineRule="auto"/>
        <w:jc w:val="both"/>
        <w:rPr>
          <w:rFonts w:ascii="Arial" w:hAnsi="Arial" w:cs="Arial"/>
          <w:b/>
          <w:i w:val="0"/>
          <w:color w:val="002060"/>
          <w:sz w:val="22"/>
        </w:rPr>
      </w:pPr>
      <w:r w:rsidRPr="00A47455">
        <w:rPr>
          <w:rFonts w:ascii="Arial" w:hAnsi="Arial" w:cs="Arial"/>
          <w:b/>
          <w:i w:val="0"/>
          <w:color w:val="002060"/>
          <w:sz w:val="22"/>
        </w:rPr>
        <w:t>Presentación de estadísticas que permitan evidenciar la aplicación de las normas establecidas en el reglamento</w:t>
      </w:r>
      <w:r w:rsidRPr="00A47455">
        <w:rPr>
          <w:rFonts w:ascii="Arial" w:hAnsi="Arial" w:cs="Arial"/>
          <w:b/>
          <w:i w:val="0"/>
          <w:color w:val="002060"/>
          <w:sz w:val="22"/>
          <w:lang w:val="es-419"/>
        </w:rPr>
        <w:t xml:space="preserve"> </w:t>
      </w:r>
      <w:r w:rsidRPr="00A47455">
        <w:rPr>
          <w:rFonts w:ascii="Arial" w:hAnsi="Arial" w:cs="Arial"/>
          <w:b/>
          <w:i w:val="0"/>
          <w:color w:val="002060"/>
          <w:sz w:val="22"/>
        </w:rPr>
        <w:t>estudiantil y las políticas académicas, para atender las situaciones presentadas con los estudiantes.</w:t>
      </w:r>
    </w:p>
    <w:p w14:paraId="6431A917" w14:textId="60579087" w:rsidR="00376A31" w:rsidRPr="00EF0BC6" w:rsidRDefault="00A47455"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6030CCFE" w14:textId="77777777" w:rsidR="00376A31" w:rsidRPr="00C318B9" w:rsidRDefault="00376A31" w:rsidP="00555E37">
      <w:pPr>
        <w:pStyle w:val="Ttulo3"/>
        <w:spacing w:after="240" w:line="276" w:lineRule="auto"/>
        <w:jc w:val="both"/>
        <w:rPr>
          <w:rFonts w:ascii="Arial" w:hAnsi="Arial" w:cs="Arial"/>
          <w:sz w:val="24"/>
          <w:u w:val="single"/>
          <w:lang w:val="es-419"/>
        </w:rPr>
      </w:pPr>
      <w:bookmarkStart w:id="57" w:name="_Toc105569081"/>
      <w:r w:rsidRPr="00C318B9">
        <w:rPr>
          <w:rFonts w:ascii="Arial" w:hAnsi="Arial" w:cs="Arial"/>
          <w:color w:val="FFC000"/>
          <w:sz w:val="22"/>
          <w:u w:val="single"/>
        </w:rPr>
        <w:t xml:space="preserve">CARACTERÍSTICA </w:t>
      </w:r>
      <w:r w:rsidRPr="00C318B9">
        <w:rPr>
          <w:rFonts w:ascii="Arial" w:hAnsi="Arial" w:cs="Arial"/>
          <w:color w:val="FFC000"/>
          <w:sz w:val="22"/>
          <w:u w:val="single"/>
          <w:lang w:val="es-419"/>
        </w:rPr>
        <w:t>7</w:t>
      </w:r>
      <w:r w:rsidRPr="00C318B9">
        <w:rPr>
          <w:rFonts w:ascii="Arial" w:hAnsi="Arial" w:cs="Arial"/>
          <w:color w:val="FFC000"/>
          <w:sz w:val="22"/>
          <w:u w:val="single"/>
        </w:rPr>
        <w:t xml:space="preserve">. </w:t>
      </w:r>
      <w:r w:rsidRPr="00C318B9">
        <w:rPr>
          <w:rFonts w:ascii="Arial" w:hAnsi="Arial" w:cs="Arial"/>
          <w:color w:val="002060"/>
          <w:sz w:val="22"/>
          <w:u w:val="single"/>
          <w:lang w:val="es-419"/>
        </w:rPr>
        <w:t>ESTÍMULOS Y APOYOS PARA ESTUDIANTES</w:t>
      </w:r>
      <w:bookmarkEnd w:id="57"/>
    </w:p>
    <w:p w14:paraId="4B350CDB" w14:textId="36981D30" w:rsidR="00376A31" w:rsidRPr="00C318B9" w:rsidRDefault="00376A31" w:rsidP="00376A31">
      <w:pPr>
        <w:pStyle w:val="Default"/>
        <w:spacing w:after="240" w:line="276" w:lineRule="auto"/>
        <w:jc w:val="both"/>
        <w:rPr>
          <w:rFonts w:cs="Work Sans"/>
          <w:i/>
          <w:color w:val="002060"/>
          <w:sz w:val="20"/>
          <w:szCs w:val="22"/>
        </w:rPr>
      </w:pPr>
      <w:r w:rsidRPr="00C318B9">
        <w:rPr>
          <w:rFonts w:cs="Work Sans"/>
          <w:i/>
          <w:color w:val="002060"/>
          <w:sz w:val="20"/>
          <w:szCs w:val="22"/>
        </w:rPr>
        <w:t>El programa académico demuestra beneficios para sus estudiantes a partir del otorgamiento de estímulos académicos y</w:t>
      </w:r>
      <w:r w:rsidRPr="00C318B9">
        <w:rPr>
          <w:rFonts w:cs="Work Sans"/>
          <w:i/>
          <w:color w:val="002060"/>
          <w:sz w:val="20"/>
          <w:szCs w:val="22"/>
          <w:lang w:val="es-419"/>
        </w:rPr>
        <w:t xml:space="preserve"> </w:t>
      </w:r>
      <w:r w:rsidRPr="00C318B9">
        <w:rPr>
          <w:rFonts w:cs="Work Sans"/>
          <w:i/>
          <w:color w:val="002060"/>
          <w:sz w:val="20"/>
          <w:szCs w:val="22"/>
        </w:rPr>
        <w:t>apoyos socioeconómicos, distribuidos con criterios objetivos que atienden a la diversida</w:t>
      </w:r>
      <w:r w:rsidR="00C318B9" w:rsidRPr="00C318B9">
        <w:rPr>
          <w:rFonts w:cs="Work Sans"/>
          <w:i/>
          <w:color w:val="002060"/>
          <w:sz w:val="20"/>
          <w:szCs w:val="22"/>
        </w:rPr>
        <w:t>d, el pluralismo y la inclusión</w:t>
      </w:r>
      <w:r w:rsidRPr="00C318B9">
        <w:rPr>
          <w:rFonts w:cs="Work Sans"/>
          <w:i/>
          <w:color w:val="002060"/>
          <w:sz w:val="20"/>
          <w:szCs w:val="22"/>
        </w:rPr>
        <w:t>.</w:t>
      </w:r>
    </w:p>
    <w:p w14:paraId="6D5DFCCD" w14:textId="77777777" w:rsidR="00376A31" w:rsidRPr="00555E37" w:rsidRDefault="00376A31" w:rsidP="00D32AB7">
      <w:pPr>
        <w:pStyle w:val="Ttulo4"/>
        <w:numPr>
          <w:ilvl w:val="0"/>
          <w:numId w:val="16"/>
        </w:numPr>
        <w:spacing w:after="240" w:line="276" w:lineRule="auto"/>
        <w:jc w:val="both"/>
        <w:rPr>
          <w:rFonts w:ascii="Arial" w:hAnsi="Arial" w:cs="Arial"/>
          <w:b/>
          <w:i w:val="0"/>
          <w:color w:val="002060"/>
          <w:sz w:val="22"/>
        </w:rPr>
      </w:pPr>
      <w:r w:rsidRPr="00555E37">
        <w:rPr>
          <w:rFonts w:ascii="Arial" w:hAnsi="Arial" w:cs="Arial"/>
          <w:b/>
          <w:i w:val="0"/>
          <w:color w:val="002060"/>
          <w:sz w:val="22"/>
        </w:rPr>
        <w:t>Demostración del impacto de la aplicación de las políticas y estrategias sobre estímulos académicos y apoyos</w:t>
      </w:r>
      <w:r w:rsidRPr="00555E37">
        <w:rPr>
          <w:rFonts w:ascii="Arial" w:hAnsi="Arial" w:cs="Arial"/>
          <w:b/>
          <w:i w:val="0"/>
          <w:color w:val="002060"/>
          <w:sz w:val="22"/>
          <w:lang w:val="es-419"/>
        </w:rPr>
        <w:t xml:space="preserve"> </w:t>
      </w:r>
      <w:r w:rsidRPr="00555E37">
        <w:rPr>
          <w:rFonts w:ascii="Arial" w:hAnsi="Arial" w:cs="Arial"/>
          <w:b/>
          <w:i w:val="0"/>
          <w:color w:val="002060"/>
          <w:sz w:val="22"/>
        </w:rPr>
        <w:t>socioeconómicos para los estudiantes, que atienden a la diversidad, pluralismo e inclusión.</w:t>
      </w:r>
    </w:p>
    <w:p w14:paraId="49B8346A" w14:textId="2942412F" w:rsidR="00376A31" w:rsidRPr="00EF0BC6" w:rsidRDefault="00555E37"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3ABFAEBC" w14:textId="77777777" w:rsidR="00376A31" w:rsidRPr="00555E37" w:rsidRDefault="00376A31" w:rsidP="00D32AB7">
      <w:pPr>
        <w:pStyle w:val="Ttulo4"/>
        <w:numPr>
          <w:ilvl w:val="0"/>
          <w:numId w:val="16"/>
        </w:numPr>
        <w:spacing w:after="240" w:line="276" w:lineRule="auto"/>
        <w:jc w:val="both"/>
        <w:rPr>
          <w:rFonts w:ascii="Arial" w:hAnsi="Arial" w:cs="Arial"/>
          <w:b/>
          <w:i w:val="0"/>
          <w:color w:val="002060"/>
          <w:sz w:val="22"/>
        </w:rPr>
      </w:pPr>
      <w:r w:rsidRPr="00555E37">
        <w:rPr>
          <w:rFonts w:ascii="Arial" w:hAnsi="Arial" w:cs="Arial"/>
          <w:b/>
          <w:i w:val="0"/>
          <w:color w:val="002060"/>
          <w:sz w:val="22"/>
        </w:rPr>
        <w:t>Presentación del análisis de los datos estadísticos sobre el nivel de aprovechamiento, por parte de la comunidad</w:t>
      </w:r>
      <w:r w:rsidRPr="00555E37">
        <w:rPr>
          <w:rFonts w:ascii="Arial" w:hAnsi="Arial" w:cs="Arial"/>
          <w:b/>
          <w:i w:val="0"/>
          <w:color w:val="002060"/>
          <w:sz w:val="22"/>
          <w:lang w:val="es-419"/>
        </w:rPr>
        <w:t xml:space="preserve"> </w:t>
      </w:r>
      <w:r w:rsidRPr="00555E37">
        <w:rPr>
          <w:rFonts w:ascii="Arial" w:hAnsi="Arial" w:cs="Arial"/>
          <w:b/>
          <w:i w:val="0"/>
          <w:color w:val="002060"/>
          <w:sz w:val="22"/>
        </w:rPr>
        <w:t>estudiantil, de los estímulos y apoyos que la institución y el programa académico les ofrecen.</w:t>
      </w:r>
    </w:p>
    <w:p w14:paraId="669F2F2C" w14:textId="320D4DA6" w:rsidR="00376A31" w:rsidRPr="00EF0BC6" w:rsidRDefault="00555E37" w:rsidP="00376A31">
      <w:pPr>
        <w:pStyle w:val="Default"/>
        <w:spacing w:after="240" w:line="276" w:lineRule="auto"/>
        <w:jc w:val="both"/>
        <w:rPr>
          <w:rFonts w:cs="Work Sans"/>
          <w:color w:val="auto"/>
          <w:sz w:val="22"/>
          <w:szCs w:val="22"/>
          <w:lang w:val="es-419"/>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03E192C4" w14:textId="77777777" w:rsidR="00376A31" w:rsidRPr="00555E37" w:rsidRDefault="00376A31" w:rsidP="00D32AB7">
      <w:pPr>
        <w:pStyle w:val="Ttulo4"/>
        <w:numPr>
          <w:ilvl w:val="0"/>
          <w:numId w:val="16"/>
        </w:numPr>
        <w:spacing w:after="240" w:line="276" w:lineRule="auto"/>
        <w:jc w:val="both"/>
        <w:rPr>
          <w:rFonts w:ascii="Arial" w:hAnsi="Arial" w:cs="Arial"/>
          <w:b/>
          <w:i w:val="0"/>
          <w:color w:val="002060"/>
          <w:sz w:val="22"/>
        </w:rPr>
      </w:pPr>
      <w:r w:rsidRPr="00555E37">
        <w:rPr>
          <w:rFonts w:ascii="Arial" w:hAnsi="Arial" w:cs="Arial"/>
          <w:b/>
          <w:i w:val="0"/>
          <w:color w:val="002060"/>
          <w:sz w:val="22"/>
        </w:rPr>
        <w:lastRenderedPageBreak/>
        <w:t>Apreciación de los estudiantes sobre la aplicación, por parte del programa académico o institución, de los estímulos</w:t>
      </w:r>
      <w:r w:rsidRPr="00555E37">
        <w:rPr>
          <w:rFonts w:ascii="Arial" w:hAnsi="Arial" w:cs="Arial"/>
          <w:b/>
          <w:i w:val="0"/>
          <w:color w:val="002060"/>
          <w:sz w:val="22"/>
          <w:lang w:val="es-419"/>
        </w:rPr>
        <w:t xml:space="preserve"> </w:t>
      </w:r>
      <w:r w:rsidRPr="00555E37">
        <w:rPr>
          <w:rFonts w:ascii="Arial" w:hAnsi="Arial" w:cs="Arial"/>
          <w:b/>
          <w:i w:val="0"/>
          <w:color w:val="002060"/>
          <w:sz w:val="22"/>
        </w:rPr>
        <w:t>académicos y apoyos socioeconómicos.</w:t>
      </w:r>
    </w:p>
    <w:p w14:paraId="7FC80C44" w14:textId="20577F04" w:rsidR="00376A31" w:rsidRPr="000C2EA3" w:rsidRDefault="00555E37" w:rsidP="00376A31">
      <w:pPr>
        <w:pStyle w:val="Default"/>
        <w:spacing w:after="240" w:line="276" w:lineRule="auto"/>
        <w:jc w:val="both"/>
        <w:rPr>
          <w:rFonts w:cs="Work Sans"/>
          <w:color w:val="002060"/>
          <w:sz w:val="22"/>
          <w:szCs w:val="22"/>
        </w:rPr>
      </w:pPr>
      <w:r w:rsidRPr="008351DC">
        <w:rPr>
          <w:rFonts w:eastAsia="Book Antiqua"/>
          <w:sz w:val="22"/>
          <w:szCs w:val="22"/>
          <w:highlight w:val="yellow"/>
          <w:lang w:val="es-419"/>
        </w:rPr>
        <w:t>Responda a partir de aquí el indicador</w:t>
      </w:r>
      <w:r w:rsidRPr="008351DC">
        <w:rPr>
          <w:sz w:val="22"/>
          <w:szCs w:val="22"/>
          <w:highlight w:val="yellow"/>
          <w:lang w:val="es-419"/>
        </w:rPr>
        <w:t>.</w:t>
      </w:r>
    </w:p>
    <w:p w14:paraId="4426CD88" w14:textId="77777777" w:rsidR="00376A31" w:rsidRDefault="00376A31" w:rsidP="000B4764">
      <w:pPr>
        <w:spacing w:after="240" w:line="276" w:lineRule="auto"/>
        <w:jc w:val="both"/>
        <w:rPr>
          <w:rFonts w:ascii="Arial" w:hAnsi="Arial" w:cs="Arial"/>
          <w:sz w:val="20"/>
          <w:szCs w:val="22"/>
        </w:rPr>
      </w:pPr>
    </w:p>
    <w:p w14:paraId="24A1FE77" w14:textId="77777777" w:rsidR="00376A31" w:rsidRDefault="00376A31" w:rsidP="000B4764">
      <w:pPr>
        <w:spacing w:after="240" w:line="276" w:lineRule="auto"/>
        <w:jc w:val="both"/>
        <w:rPr>
          <w:rFonts w:ascii="Arial" w:hAnsi="Arial" w:cs="Arial"/>
          <w:sz w:val="20"/>
          <w:szCs w:val="22"/>
        </w:rPr>
      </w:pPr>
    </w:p>
    <w:p w14:paraId="75ABE6D5" w14:textId="77777777" w:rsidR="00376A31" w:rsidRDefault="00376A31" w:rsidP="000B4764">
      <w:pPr>
        <w:spacing w:after="240" w:line="276" w:lineRule="auto"/>
        <w:jc w:val="both"/>
        <w:rPr>
          <w:rFonts w:ascii="Arial" w:hAnsi="Arial" w:cs="Arial"/>
          <w:sz w:val="20"/>
          <w:szCs w:val="22"/>
        </w:rPr>
      </w:pPr>
    </w:p>
    <w:p w14:paraId="4A7A2AC0" w14:textId="77777777" w:rsidR="00F549FA" w:rsidRDefault="00F549FA" w:rsidP="000B4764">
      <w:pPr>
        <w:spacing w:after="240" w:line="276" w:lineRule="auto"/>
        <w:jc w:val="both"/>
        <w:rPr>
          <w:rFonts w:ascii="Arial" w:hAnsi="Arial" w:cs="Arial"/>
          <w:sz w:val="20"/>
          <w:szCs w:val="22"/>
        </w:rPr>
      </w:pPr>
    </w:p>
    <w:p w14:paraId="4869745F" w14:textId="77777777" w:rsidR="00D963F9" w:rsidRDefault="00D963F9" w:rsidP="000B4764">
      <w:pPr>
        <w:spacing w:after="240" w:line="276" w:lineRule="auto"/>
        <w:jc w:val="both"/>
        <w:rPr>
          <w:rFonts w:ascii="Arial" w:hAnsi="Arial" w:cs="Arial"/>
          <w:sz w:val="20"/>
          <w:szCs w:val="22"/>
        </w:rPr>
      </w:pPr>
    </w:p>
    <w:p w14:paraId="10A23EC6" w14:textId="77777777" w:rsidR="00D963F9" w:rsidRDefault="00D963F9" w:rsidP="000B4764">
      <w:pPr>
        <w:spacing w:after="240" w:line="276" w:lineRule="auto"/>
        <w:jc w:val="both"/>
        <w:rPr>
          <w:rFonts w:ascii="Arial" w:hAnsi="Arial" w:cs="Arial"/>
          <w:sz w:val="20"/>
          <w:szCs w:val="22"/>
        </w:rPr>
      </w:pPr>
    </w:p>
    <w:p w14:paraId="3B4EF8BD" w14:textId="77777777" w:rsidR="00D963F9" w:rsidRDefault="00D963F9" w:rsidP="000B4764">
      <w:pPr>
        <w:spacing w:after="240" w:line="276" w:lineRule="auto"/>
        <w:jc w:val="both"/>
        <w:rPr>
          <w:rFonts w:ascii="Arial" w:hAnsi="Arial" w:cs="Arial"/>
          <w:sz w:val="20"/>
          <w:szCs w:val="22"/>
        </w:rPr>
      </w:pPr>
    </w:p>
    <w:p w14:paraId="5FA93716" w14:textId="77777777" w:rsidR="00D963F9" w:rsidRDefault="00D963F9" w:rsidP="000B4764">
      <w:pPr>
        <w:spacing w:after="240" w:line="276" w:lineRule="auto"/>
        <w:jc w:val="both"/>
        <w:rPr>
          <w:rFonts w:ascii="Arial" w:hAnsi="Arial" w:cs="Arial"/>
          <w:sz w:val="20"/>
          <w:szCs w:val="22"/>
        </w:rPr>
      </w:pPr>
    </w:p>
    <w:p w14:paraId="79B32B51" w14:textId="77777777" w:rsidR="00D963F9" w:rsidRDefault="00D963F9" w:rsidP="000B4764">
      <w:pPr>
        <w:spacing w:after="240" w:line="276" w:lineRule="auto"/>
        <w:jc w:val="both"/>
        <w:rPr>
          <w:rFonts w:ascii="Arial" w:hAnsi="Arial" w:cs="Arial"/>
          <w:sz w:val="20"/>
          <w:szCs w:val="22"/>
        </w:rPr>
      </w:pPr>
    </w:p>
    <w:p w14:paraId="6991CAF1" w14:textId="77777777" w:rsidR="00D963F9" w:rsidRDefault="00D963F9" w:rsidP="000B4764">
      <w:pPr>
        <w:spacing w:after="240" w:line="276" w:lineRule="auto"/>
        <w:jc w:val="both"/>
        <w:rPr>
          <w:rFonts w:ascii="Arial" w:hAnsi="Arial" w:cs="Arial"/>
          <w:sz w:val="20"/>
          <w:szCs w:val="22"/>
        </w:rPr>
      </w:pPr>
    </w:p>
    <w:p w14:paraId="19237DF5" w14:textId="77777777" w:rsidR="00D963F9" w:rsidRDefault="00D963F9" w:rsidP="000B4764">
      <w:pPr>
        <w:spacing w:after="240" w:line="276" w:lineRule="auto"/>
        <w:jc w:val="both"/>
        <w:rPr>
          <w:rFonts w:ascii="Arial" w:hAnsi="Arial" w:cs="Arial"/>
          <w:sz w:val="20"/>
          <w:szCs w:val="22"/>
        </w:rPr>
      </w:pPr>
    </w:p>
    <w:p w14:paraId="01A3E3E5" w14:textId="77777777" w:rsidR="00D963F9" w:rsidRDefault="00D963F9" w:rsidP="000B4764">
      <w:pPr>
        <w:spacing w:after="240" w:line="276" w:lineRule="auto"/>
        <w:jc w:val="both"/>
        <w:rPr>
          <w:rFonts w:ascii="Arial" w:hAnsi="Arial" w:cs="Arial"/>
          <w:sz w:val="20"/>
          <w:szCs w:val="22"/>
        </w:rPr>
      </w:pPr>
    </w:p>
    <w:p w14:paraId="076A6B09" w14:textId="77777777" w:rsidR="00D963F9" w:rsidRDefault="00D963F9" w:rsidP="000B4764">
      <w:pPr>
        <w:spacing w:after="240" w:line="276" w:lineRule="auto"/>
        <w:jc w:val="both"/>
        <w:rPr>
          <w:rFonts w:ascii="Arial" w:hAnsi="Arial" w:cs="Arial"/>
          <w:sz w:val="20"/>
          <w:szCs w:val="22"/>
        </w:rPr>
      </w:pPr>
    </w:p>
    <w:p w14:paraId="1898FD82" w14:textId="77777777" w:rsidR="00D963F9" w:rsidRDefault="00D963F9" w:rsidP="000B4764">
      <w:pPr>
        <w:spacing w:after="240" w:line="276" w:lineRule="auto"/>
        <w:jc w:val="both"/>
        <w:rPr>
          <w:rFonts w:ascii="Arial" w:hAnsi="Arial" w:cs="Arial"/>
          <w:sz w:val="20"/>
          <w:szCs w:val="22"/>
        </w:rPr>
      </w:pPr>
    </w:p>
    <w:p w14:paraId="40421CE9" w14:textId="77777777" w:rsidR="00D963F9" w:rsidRDefault="00D963F9" w:rsidP="000B4764">
      <w:pPr>
        <w:spacing w:after="240" w:line="276" w:lineRule="auto"/>
        <w:jc w:val="both"/>
        <w:rPr>
          <w:rFonts w:ascii="Arial" w:hAnsi="Arial" w:cs="Arial"/>
          <w:sz w:val="20"/>
          <w:szCs w:val="22"/>
        </w:rPr>
      </w:pPr>
    </w:p>
    <w:p w14:paraId="435BED13" w14:textId="77777777" w:rsidR="00D963F9" w:rsidRDefault="00D963F9" w:rsidP="000B4764">
      <w:pPr>
        <w:spacing w:after="240" w:line="276" w:lineRule="auto"/>
        <w:jc w:val="both"/>
        <w:rPr>
          <w:rFonts w:ascii="Arial" w:hAnsi="Arial" w:cs="Arial"/>
          <w:sz w:val="20"/>
          <w:szCs w:val="22"/>
        </w:rPr>
      </w:pPr>
    </w:p>
    <w:p w14:paraId="38A2CC91" w14:textId="77777777" w:rsidR="00D963F9" w:rsidRDefault="00D963F9" w:rsidP="000B4764">
      <w:pPr>
        <w:spacing w:after="240" w:line="276" w:lineRule="auto"/>
        <w:jc w:val="both"/>
        <w:rPr>
          <w:rFonts w:ascii="Arial" w:hAnsi="Arial" w:cs="Arial"/>
          <w:sz w:val="20"/>
          <w:szCs w:val="22"/>
        </w:rPr>
      </w:pPr>
    </w:p>
    <w:p w14:paraId="588EA846" w14:textId="77777777" w:rsidR="00D963F9" w:rsidRDefault="00D963F9" w:rsidP="000B4764">
      <w:pPr>
        <w:spacing w:after="240" w:line="276" w:lineRule="auto"/>
        <w:jc w:val="both"/>
        <w:rPr>
          <w:rFonts w:ascii="Arial" w:hAnsi="Arial" w:cs="Arial"/>
          <w:sz w:val="20"/>
          <w:szCs w:val="22"/>
        </w:rPr>
      </w:pPr>
    </w:p>
    <w:p w14:paraId="73DA57D9" w14:textId="77777777" w:rsidR="00D963F9" w:rsidRDefault="00D963F9" w:rsidP="000B4764">
      <w:pPr>
        <w:spacing w:after="240" w:line="276" w:lineRule="auto"/>
        <w:jc w:val="both"/>
        <w:rPr>
          <w:rFonts w:ascii="Arial" w:hAnsi="Arial" w:cs="Arial"/>
          <w:sz w:val="20"/>
          <w:szCs w:val="22"/>
        </w:rPr>
      </w:pPr>
    </w:p>
    <w:p w14:paraId="1A69188B" w14:textId="77777777" w:rsidR="00D963F9" w:rsidRDefault="00D963F9" w:rsidP="000B4764">
      <w:pPr>
        <w:spacing w:after="240" w:line="276" w:lineRule="auto"/>
        <w:jc w:val="both"/>
        <w:rPr>
          <w:rFonts w:ascii="Arial" w:hAnsi="Arial" w:cs="Arial"/>
          <w:sz w:val="20"/>
          <w:szCs w:val="22"/>
        </w:rPr>
      </w:pPr>
    </w:p>
    <w:p w14:paraId="4CDF57F3" w14:textId="77777777" w:rsidR="00D963F9" w:rsidRDefault="00D963F9" w:rsidP="000B4764">
      <w:pPr>
        <w:spacing w:after="240" w:line="276" w:lineRule="auto"/>
        <w:jc w:val="both"/>
        <w:rPr>
          <w:rFonts w:ascii="Arial" w:hAnsi="Arial" w:cs="Arial"/>
          <w:sz w:val="20"/>
          <w:szCs w:val="22"/>
        </w:rPr>
      </w:pPr>
    </w:p>
    <w:p w14:paraId="4BC6D35A" w14:textId="77777777" w:rsidR="00F549FA" w:rsidRDefault="00F549FA" w:rsidP="000B4764">
      <w:pPr>
        <w:spacing w:after="240" w:line="276" w:lineRule="auto"/>
        <w:jc w:val="both"/>
        <w:rPr>
          <w:rFonts w:ascii="Arial" w:hAnsi="Arial" w:cs="Arial"/>
          <w:sz w:val="20"/>
          <w:szCs w:val="22"/>
        </w:rPr>
      </w:pPr>
    </w:p>
    <w:p w14:paraId="0FBA1E68" w14:textId="77777777" w:rsidR="00376A31" w:rsidRPr="009631D3" w:rsidRDefault="00376A31" w:rsidP="00F95F69">
      <w:pPr>
        <w:pStyle w:val="Ttulo2"/>
        <w:spacing w:line="276" w:lineRule="auto"/>
        <w:jc w:val="both"/>
        <w:rPr>
          <w:rFonts w:ascii="Arial" w:hAnsi="Arial" w:cs="Arial"/>
          <w:color w:val="002060"/>
          <w:sz w:val="24"/>
          <w:lang w:val="es-419"/>
        </w:rPr>
      </w:pPr>
      <w:bookmarkStart w:id="58" w:name="_Toc105569082"/>
      <w:r w:rsidRPr="009631D3">
        <w:rPr>
          <w:rFonts w:ascii="Arial" w:hAnsi="Arial" w:cs="Arial"/>
          <w:color w:val="FFC000"/>
          <w:sz w:val="24"/>
        </w:rPr>
        <w:lastRenderedPageBreak/>
        <w:t xml:space="preserve">FACTOR </w:t>
      </w:r>
      <w:r w:rsidRPr="009631D3">
        <w:rPr>
          <w:rFonts w:ascii="Arial" w:hAnsi="Arial" w:cs="Arial"/>
          <w:color w:val="FFC000"/>
          <w:sz w:val="24"/>
          <w:lang w:val="es-419"/>
        </w:rPr>
        <w:t>3</w:t>
      </w:r>
      <w:r w:rsidRPr="009631D3">
        <w:rPr>
          <w:rFonts w:ascii="Arial" w:hAnsi="Arial" w:cs="Arial"/>
          <w:color w:val="FFC000"/>
          <w:sz w:val="24"/>
        </w:rPr>
        <w:t xml:space="preserve">. </w:t>
      </w:r>
      <w:r w:rsidRPr="009631D3">
        <w:rPr>
          <w:rFonts w:ascii="Arial" w:hAnsi="Arial" w:cs="Arial"/>
          <w:color w:val="002060"/>
          <w:sz w:val="24"/>
          <w:lang w:val="es-419"/>
        </w:rPr>
        <w:t>PROFESORES</w:t>
      </w:r>
      <w:bookmarkEnd w:id="58"/>
    </w:p>
    <w:p w14:paraId="722D26DD"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48E4889D" wp14:editId="0259CB80">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944737" id="Conector recto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4938D722" w14:textId="4019F385"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Un programa académico de alta calidad se reconoce porque, a partir de su tradición y cultura evidente del mejoramiento</w:t>
      </w:r>
      <w:r w:rsidRPr="00606666">
        <w:rPr>
          <w:rFonts w:cs="Work Sans"/>
          <w:i/>
          <w:color w:val="002060"/>
          <w:sz w:val="20"/>
          <w:szCs w:val="22"/>
          <w:lang w:val="es-419"/>
        </w:rPr>
        <w:t xml:space="preserve"> </w:t>
      </w:r>
      <w:r w:rsidRPr="00606666">
        <w:rPr>
          <w:rFonts w:cs="Work Sans"/>
          <w:i/>
          <w:color w:val="002060"/>
          <w:sz w:val="20"/>
          <w:szCs w:val="22"/>
        </w:rPr>
        <w:t>continuo, define unos referentes filosóficos, pedagógicos y organizacionales que dan identidad a su comunidad</w:t>
      </w:r>
      <w:r w:rsidRPr="00606666">
        <w:rPr>
          <w:rFonts w:cs="Work Sans"/>
          <w:i/>
          <w:color w:val="002060"/>
          <w:sz w:val="20"/>
          <w:szCs w:val="22"/>
          <w:lang w:val="es-419"/>
        </w:rPr>
        <w:t xml:space="preserve"> </w:t>
      </w:r>
      <w:r w:rsidRPr="00606666">
        <w:rPr>
          <w:rFonts w:cs="Work Sans"/>
          <w:i/>
          <w:color w:val="002060"/>
          <w:sz w:val="20"/>
          <w:szCs w:val="22"/>
        </w:rPr>
        <w:t>académica, lo cual se evidencia en el nivel académico, la dedicación, el tipo de vinculación, la calidad y pertinencia de los</w:t>
      </w:r>
      <w:r w:rsidRPr="00606666">
        <w:rPr>
          <w:rFonts w:cs="Work Sans"/>
          <w:i/>
          <w:color w:val="002060"/>
          <w:sz w:val="20"/>
          <w:szCs w:val="22"/>
          <w:lang w:val="es-419"/>
        </w:rPr>
        <w:t xml:space="preserve"> </w:t>
      </w:r>
      <w:r w:rsidRPr="00606666">
        <w:rPr>
          <w:rFonts w:cs="Work Sans"/>
          <w:i/>
          <w:color w:val="002060"/>
          <w:sz w:val="20"/>
          <w:szCs w:val="22"/>
        </w:rPr>
        <w:t>profesores, de acuerdo con el nivel de formación y modalidad del programa académico. Asimismo, se hace seguimiento al</w:t>
      </w:r>
      <w:r w:rsidRPr="00606666">
        <w:rPr>
          <w:rFonts w:cs="Work Sans"/>
          <w:i/>
          <w:color w:val="002060"/>
          <w:sz w:val="20"/>
          <w:szCs w:val="22"/>
          <w:lang w:val="es-419"/>
        </w:rPr>
        <w:t xml:space="preserve"> </w:t>
      </w:r>
      <w:r w:rsidRPr="00606666">
        <w:rPr>
          <w:rFonts w:cs="Work Sans"/>
          <w:i/>
          <w:color w:val="002060"/>
          <w:sz w:val="20"/>
          <w:szCs w:val="22"/>
        </w:rPr>
        <w:t>desarrollo académico y pedagógico, a la permanencia y a la cualificació</w:t>
      </w:r>
      <w:r w:rsidR="00606666">
        <w:rPr>
          <w:rFonts w:cs="Work Sans"/>
          <w:i/>
          <w:color w:val="002060"/>
          <w:sz w:val="20"/>
          <w:szCs w:val="22"/>
        </w:rPr>
        <w:t>n permanente de los profesores.</w:t>
      </w:r>
    </w:p>
    <w:p w14:paraId="24A20E17" w14:textId="0CC91E3C"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780360EB" w14:textId="77777777" w:rsidR="00376A31" w:rsidRPr="00B33E3F" w:rsidRDefault="00376A31" w:rsidP="00376A31">
      <w:pPr>
        <w:pStyle w:val="Descripcin"/>
        <w:keepNext/>
        <w:spacing w:after="0"/>
        <w:rPr>
          <w:rFonts w:ascii="Arial" w:hAnsi="Arial" w:cs="Arial"/>
          <w:b w:val="0"/>
          <w:color w:val="auto"/>
          <w:sz w:val="20"/>
          <w:szCs w:val="22"/>
          <w:lang w:val="es-419"/>
        </w:rPr>
      </w:pPr>
      <w:bookmarkStart w:id="59" w:name="_Toc100066860"/>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26</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3</w:t>
      </w:r>
      <w:bookmarkEnd w:id="59"/>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7A9C8810"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4AA0C09"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55E00409" w14:textId="77777777" w:rsidTr="00762152">
        <w:trPr>
          <w:trHeight w:val="630"/>
        </w:trPr>
        <w:tc>
          <w:tcPr>
            <w:tcW w:w="1512" w:type="pct"/>
            <w:tcBorders>
              <w:top w:val="single" w:sz="4" w:space="0" w:color="auto"/>
              <w:left w:val="nil"/>
              <w:bottom w:val="single" w:sz="4" w:space="0" w:color="auto"/>
              <w:right w:val="nil"/>
            </w:tcBorders>
            <w:vAlign w:val="center"/>
            <w:hideMark/>
          </w:tcPr>
          <w:p w14:paraId="621CC3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471B4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918741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A2A53D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4E070B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151337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3300F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303DD7B" w14:textId="77777777" w:rsidTr="00762152">
        <w:trPr>
          <w:trHeight w:val="250"/>
        </w:trPr>
        <w:tc>
          <w:tcPr>
            <w:tcW w:w="1512" w:type="pct"/>
            <w:tcBorders>
              <w:top w:val="single" w:sz="4" w:space="0" w:color="auto"/>
              <w:left w:val="nil"/>
              <w:bottom w:val="single" w:sz="4" w:space="0" w:color="auto"/>
              <w:right w:val="nil"/>
            </w:tcBorders>
            <w:vAlign w:val="center"/>
            <w:hideMark/>
          </w:tcPr>
          <w:p w14:paraId="0E07C0AA"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eastAsia="es-CO"/>
              </w:rPr>
              <w:t>C</w:t>
            </w:r>
            <w:r>
              <w:rPr>
                <w:rFonts w:ascii="Arial" w:hAnsi="Arial" w:cs="Arial"/>
                <w:sz w:val="20"/>
                <w:szCs w:val="22"/>
                <w:lang w:val="es-419" w:eastAsia="es-CO"/>
              </w:rPr>
              <w:t>8</w:t>
            </w:r>
            <w:r>
              <w:rPr>
                <w:rFonts w:ascii="Arial" w:hAnsi="Arial" w:cs="Arial"/>
                <w:sz w:val="20"/>
                <w:szCs w:val="22"/>
                <w:lang w:eastAsia="es-CO"/>
              </w:rPr>
              <w:t xml:space="preserve">. </w:t>
            </w:r>
            <w:r w:rsidRPr="005712FD">
              <w:rPr>
                <w:rFonts w:ascii="Arial" w:hAnsi="Arial" w:cs="Arial"/>
                <w:sz w:val="20"/>
                <w:szCs w:val="22"/>
                <w:lang w:val="es-419" w:eastAsia="es-CO"/>
              </w:rPr>
              <w:t xml:space="preserve">Selección, Vinculación </w:t>
            </w:r>
            <w:r>
              <w:rPr>
                <w:rFonts w:ascii="Arial" w:hAnsi="Arial" w:cs="Arial"/>
                <w:sz w:val="20"/>
                <w:szCs w:val="22"/>
                <w:lang w:val="es-419" w:eastAsia="es-CO"/>
              </w:rPr>
              <w:t>y</w:t>
            </w:r>
            <w:r w:rsidRPr="005712FD">
              <w:rPr>
                <w:rFonts w:ascii="Arial" w:hAnsi="Arial" w:cs="Arial"/>
                <w:sz w:val="20"/>
                <w:szCs w:val="22"/>
                <w:lang w:val="es-419" w:eastAsia="es-CO"/>
              </w:rPr>
              <w:t xml:space="preserve"> Permanencia</w:t>
            </w:r>
          </w:p>
        </w:tc>
        <w:tc>
          <w:tcPr>
            <w:tcW w:w="617" w:type="pct"/>
            <w:tcBorders>
              <w:top w:val="single" w:sz="4" w:space="0" w:color="auto"/>
              <w:left w:val="nil"/>
              <w:bottom w:val="single" w:sz="4" w:space="0" w:color="auto"/>
              <w:right w:val="nil"/>
            </w:tcBorders>
            <w:vAlign w:val="center"/>
          </w:tcPr>
          <w:p w14:paraId="5A76E2B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DE57A9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9C344B"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E8EE16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A69590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890EA6" w14:textId="77777777" w:rsidR="00376A31" w:rsidRDefault="00376A31" w:rsidP="00762152">
            <w:pPr>
              <w:spacing w:line="276" w:lineRule="auto"/>
              <w:rPr>
                <w:rFonts w:ascii="Arial" w:hAnsi="Arial" w:cs="Arial"/>
                <w:sz w:val="20"/>
                <w:szCs w:val="22"/>
                <w:lang w:eastAsia="es-CO"/>
              </w:rPr>
            </w:pPr>
          </w:p>
        </w:tc>
      </w:tr>
      <w:tr w:rsidR="00376A31" w14:paraId="3384ABB5" w14:textId="77777777" w:rsidTr="00762152">
        <w:trPr>
          <w:trHeight w:val="250"/>
        </w:trPr>
        <w:tc>
          <w:tcPr>
            <w:tcW w:w="1512" w:type="pct"/>
            <w:tcBorders>
              <w:top w:val="single" w:sz="4" w:space="0" w:color="auto"/>
              <w:left w:val="nil"/>
              <w:bottom w:val="single" w:sz="4" w:space="0" w:color="auto"/>
              <w:right w:val="nil"/>
            </w:tcBorders>
            <w:vAlign w:val="center"/>
            <w:hideMark/>
          </w:tcPr>
          <w:p w14:paraId="26549618"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9</w:t>
            </w:r>
            <w:r>
              <w:rPr>
                <w:rFonts w:ascii="Arial" w:hAnsi="Arial" w:cs="Arial"/>
                <w:sz w:val="20"/>
                <w:szCs w:val="22"/>
                <w:lang w:eastAsia="es-CO"/>
              </w:rPr>
              <w:t xml:space="preserve">. </w:t>
            </w:r>
            <w:r w:rsidRPr="005712FD">
              <w:rPr>
                <w:rFonts w:ascii="Arial" w:hAnsi="Arial" w:cs="Arial"/>
                <w:sz w:val="20"/>
                <w:szCs w:val="22"/>
                <w:lang w:eastAsia="es-CO"/>
              </w:rPr>
              <w:t>Estatuto Profesoral</w:t>
            </w:r>
          </w:p>
        </w:tc>
        <w:tc>
          <w:tcPr>
            <w:tcW w:w="617" w:type="pct"/>
            <w:tcBorders>
              <w:top w:val="single" w:sz="4" w:space="0" w:color="auto"/>
              <w:left w:val="nil"/>
              <w:bottom w:val="single" w:sz="4" w:space="0" w:color="auto"/>
              <w:right w:val="nil"/>
            </w:tcBorders>
            <w:vAlign w:val="center"/>
          </w:tcPr>
          <w:p w14:paraId="160EEB77"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56BF86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A25DF9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9FF589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3F7075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6E1E7C1" w14:textId="77777777" w:rsidR="00376A31" w:rsidRDefault="00376A31" w:rsidP="00762152">
            <w:pPr>
              <w:spacing w:line="276" w:lineRule="auto"/>
              <w:rPr>
                <w:rFonts w:ascii="Arial" w:hAnsi="Arial" w:cs="Arial"/>
                <w:sz w:val="20"/>
                <w:szCs w:val="22"/>
                <w:lang w:eastAsia="es-CO"/>
              </w:rPr>
            </w:pPr>
          </w:p>
        </w:tc>
      </w:tr>
      <w:tr w:rsidR="00376A31" w14:paraId="313BF7E7" w14:textId="77777777" w:rsidTr="00762152">
        <w:trPr>
          <w:trHeight w:val="250"/>
        </w:trPr>
        <w:tc>
          <w:tcPr>
            <w:tcW w:w="1512" w:type="pct"/>
            <w:tcBorders>
              <w:top w:val="single" w:sz="4" w:space="0" w:color="auto"/>
              <w:left w:val="nil"/>
              <w:bottom w:val="single" w:sz="4" w:space="0" w:color="auto"/>
              <w:right w:val="nil"/>
            </w:tcBorders>
            <w:vAlign w:val="center"/>
            <w:hideMark/>
          </w:tcPr>
          <w:p w14:paraId="03BC1B5F"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10</w:t>
            </w:r>
            <w:r>
              <w:rPr>
                <w:rFonts w:ascii="Arial" w:hAnsi="Arial" w:cs="Arial"/>
                <w:sz w:val="20"/>
                <w:szCs w:val="22"/>
                <w:lang w:eastAsia="es-CO"/>
              </w:rPr>
              <w:t xml:space="preserve">. </w:t>
            </w:r>
            <w:r w:rsidRPr="005712FD">
              <w:rPr>
                <w:rFonts w:ascii="Arial" w:hAnsi="Arial" w:cs="Arial"/>
                <w:sz w:val="20"/>
                <w:szCs w:val="22"/>
                <w:lang w:eastAsia="es-CO"/>
              </w:rPr>
              <w:t xml:space="preserve">Número, Dedicación, Nivel </w:t>
            </w:r>
            <w:r>
              <w:rPr>
                <w:rFonts w:ascii="Arial" w:hAnsi="Arial" w:cs="Arial"/>
                <w:sz w:val="20"/>
                <w:szCs w:val="22"/>
                <w:lang w:val="es-419" w:eastAsia="es-CO"/>
              </w:rPr>
              <w:t xml:space="preserve">de </w:t>
            </w:r>
            <w:r w:rsidRPr="005712FD">
              <w:rPr>
                <w:rFonts w:ascii="Arial" w:hAnsi="Arial" w:cs="Arial"/>
                <w:sz w:val="20"/>
                <w:szCs w:val="22"/>
                <w:lang w:eastAsia="es-CO"/>
              </w:rPr>
              <w:t>Formación Y Experiencia</w:t>
            </w:r>
          </w:p>
        </w:tc>
        <w:tc>
          <w:tcPr>
            <w:tcW w:w="617" w:type="pct"/>
            <w:tcBorders>
              <w:top w:val="single" w:sz="4" w:space="0" w:color="auto"/>
              <w:left w:val="nil"/>
              <w:bottom w:val="single" w:sz="4" w:space="0" w:color="auto"/>
              <w:right w:val="nil"/>
            </w:tcBorders>
            <w:vAlign w:val="center"/>
          </w:tcPr>
          <w:p w14:paraId="6272AC1B"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441622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B600E12"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F08AB7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AA6054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E24B4E2" w14:textId="77777777" w:rsidR="00376A31" w:rsidRDefault="00376A31" w:rsidP="00762152">
            <w:pPr>
              <w:spacing w:line="276" w:lineRule="auto"/>
              <w:rPr>
                <w:rFonts w:ascii="Arial" w:hAnsi="Arial" w:cs="Arial"/>
                <w:sz w:val="20"/>
                <w:szCs w:val="22"/>
                <w:lang w:eastAsia="es-CO"/>
              </w:rPr>
            </w:pPr>
          </w:p>
        </w:tc>
      </w:tr>
      <w:tr w:rsidR="00376A31" w14:paraId="3BA8EA3C" w14:textId="77777777" w:rsidTr="00762152">
        <w:trPr>
          <w:trHeight w:val="250"/>
        </w:trPr>
        <w:tc>
          <w:tcPr>
            <w:tcW w:w="1512" w:type="pct"/>
            <w:tcBorders>
              <w:top w:val="single" w:sz="4" w:space="0" w:color="auto"/>
              <w:left w:val="nil"/>
              <w:bottom w:val="single" w:sz="4" w:space="0" w:color="auto"/>
              <w:right w:val="nil"/>
            </w:tcBorders>
            <w:vAlign w:val="center"/>
            <w:hideMark/>
          </w:tcPr>
          <w:p w14:paraId="64A21C6D"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 xml:space="preserve">C11. </w:t>
            </w:r>
            <w:r w:rsidRPr="005712FD">
              <w:rPr>
                <w:rFonts w:ascii="Arial" w:hAnsi="Arial" w:cs="Arial"/>
                <w:sz w:val="20"/>
                <w:szCs w:val="22"/>
                <w:lang w:eastAsia="es-CO"/>
              </w:rPr>
              <w:t>Desarrollo Profesoral</w:t>
            </w:r>
          </w:p>
        </w:tc>
        <w:tc>
          <w:tcPr>
            <w:tcW w:w="617" w:type="pct"/>
            <w:tcBorders>
              <w:top w:val="single" w:sz="4" w:space="0" w:color="auto"/>
              <w:left w:val="nil"/>
              <w:bottom w:val="single" w:sz="4" w:space="0" w:color="auto"/>
              <w:right w:val="nil"/>
            </w:tcBorders>
            <w:vAlign w:val="center"/>
          </w:tcPr>
          <w:p w14:paraId="3A2974B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36E5DC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C106CF8"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D31191F"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F9D887D"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89EF29" w14:textId="77777777" w:rsidR="00376A31" w:rsidRDefault="00376A31" w:rsidP="00762152">
            <w:pPr>
              <w:spacing w:line="276" w:lineRule="auto"/>
              <w:rPr>
                <w:rFonts w:ascii="Arial" w:hAnsi="Arial" w:cs="Arial"/>
                <w:sz w:val="20"/>
                <w:szCs w:val="22"/>
                <w:lang w:eastAsia="es-CO"/>
              </w:rPr>
            </w:pPr>
          </w:p>
        </w:tc>
      </w:tr>
      <w:tr w:rsidR="00376A31" w14:paraId="35989749" w14:textId="77777777" w:rsidTr="00762152">
        <w:trPr>
          <w:trHeight w:val="250"/>
        </w:trPr>
        <w:tc>
          <w:tcPr>
            <w:tcW w:w="1512" w:type="pct"/>
            <w:tcBorders>
              <w:top w:val="single" w:sz="4" w:space="0" w:color="auto"/>
              <w:left w:val="nil"/>
              <w:bottom w:val="single" w:sz="4" w:space="0" w:color="auto"/>
              <w:right w:val="nil"/>
            </w:tcBorders>
            <w:vAlign w:val="center"/>
            <w:hideMark/>
          </w:tcPr>
          <w:p w14:paraId="5A2EE0D4"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C12. </w:t>
            </w:r>
            <w:r w:rsidRPr="005712FD">
              <w:rPr>
                <w:rFonts w:ascii="Arial" w:hAnsi="Arial" w:cs="Arial"/>
                <w:sz w:val="20"/>
                <w:szCs w:val="22"/>
                <w:lang w:val="es-419" w:eastAsia="es-CO"/>
              </w:rPr>
              <w:t xml:space="preserve">Estímulos </w:t>
            </w:r>
            <w:r>
              <w:rPr>
                <w:rFonts w:ascii="Arial" w:hAnsi="Arial" w:cs="Arial"/>
                <w:sz w:val="20"/>
                <w:szCs w:val="22"/>
                <w:lang w:val="es-419" w:eastAsia="es-CO"/>
              </w:rPr>
              <w:t>a la</w:t>
            </w:r>
            <w:r w:rsidRPr="005712FD">
              <w:rPr>
                <w:rFonts w:ascii="Arial" w:hAnsi="Arial" w:cs="Arial"/>
                <w:sz w:val="20"/>
                <w:szCs w:val="22"/>
                <w:lang w:val="es-419" w:eastAsia="es-CO"/>
              </w:rPr>
              <w:t xml:space="preserve"> Trayectoria</w:t>
            </w:r>
            <w:r>
              <w:rPr>
                <w:rFonts w:ascii="Arial" w:hAnsi="Arial" w:cs="Arial"/>
                <w:sz w:val="20"/>
                <w:szCs w:val="22"/>
                <w:lang w:val="es-419" w:eastAsia="es-CO"/>
              </w:rPr>
              <w:t xml:space="preserve"> </w:t>
            </w:r>
            <w:r w:rsidRPr="005712FD">
              <w:rPr>
                <w:rFonts w:ascii="Arial" w:hAnsi="Arial" w:cs="Arial"/>
                <w:sz w:val="20"/>
                <w:szCs w:val="22"/>
                <w:lang w:val="es-419" w:eastAsia="es-CO"/>
              </w:rPr>
              <w:t>Profesoral</w:t>
            </w:r>
          </w:p>
        </w:tc>
        <w:tc>
          <w:tcPr>
            <w:tcW w:w="617" w:type="pct"/>
            <w:tcBorders>
              <w:top w:val="single" w:sz="4" w:space="0" w:color="auto"/>
              <w:left w:val="nil"/>
              <w:bottom w:val="single" w:sz="4" w:space="0" w:color="auto"/>
              <w:right w:val="nil"/>
            </w:tcBorders>
            <w:vAlign w:val="center"/>
          </w:tcPr>
          <w:p w14:paraId="53740778"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54F7A5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515E73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55553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8B23C0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8B4A7DD" w14:textId="77777777" w:rsidR="00376A31" w:rsidRDefault="00376A31" w:rsidP="00762152">
            <w:pPr>
              <w:spacing w:line="276" w:lineRule="auto"/>
              <w:rPr>
                <w:rFonts w:ascii="Arial" w:hAnsi="Arial" w:cs="Arial"/>
                <w:sz w:val="20"/>
                <w:szCs w:val="22"/>
                <w:lang w:eastAsia="es-CO"/>
              </w:rPr>
            </w:pPr>
          </w:p>
        </w:tc>
      </w:tr>
      <w:tr w:rsidR="00376A31" w14:paraId="7976877D" w14:textId="77777777" w:rsidTr="00762152">
        <w:trPr>
          <w:trHeight w:val="250"/>
        </w:trPr>
        <w:tc>
          <w:tcPr>
            <w:tcW w:w="1512" w:type="pct"/>
            <w:tcBorders>
              <w:top w:val="single" w:sz="4" w:space="0" w:color="auto"/>
              <w:left w:val="nil"/>
              <w:bottom w:val="single" w:sz="4" w:space="0" w:color="auto"/>
              <w:right w:val="nil"/>
            </w:tcBorders>
            <w:vAlign w:val="center"/>
          </w:tcPr>
          <w:p w14:paraId="39F0A8BB"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C13. </w:t>
            </w:r>
            <w:r w:rsidRPr="005712FD">
              <w:rPr>
                <w:rFonts w:ascii="Arial" w:hAnsi="Arial" w:cs="Arial"/>
                <w:sz w:val="20"/>
                <w:szCs w:val="22"/>
                <w:lang w:val="es-419" w:eastAsia="es-CO"/>
              </w:rPr>
              <w:t>Producción, Pertinencia,</w:t>
            </w:r>
            <w:r>
              <w:rPr>
                <w:rFonts w:ascii="Arial" w:hAnsi="Arial" w:cs="Arial"/>
                <w:sz w:val="20"/>
                <w:szCs w:val="22"/>
                <w:lang w:val="es-419" w:eastAsia="es-CO"/>
              </w:rPr>
              <w:t xml:space="preserve"> </w:t>
            </w:r>
            <w:r w:rsidRPr="005712FD">
              <w:rPr>
                <w:rFonts w:ascii="Arial" w:hAnsi="Arial" w:cs="Arial"/>
                <w:sz w:val="20"/>
                <w:szCs w:val="22"/>
                <w:lang w:val="es-419" w:eastAsia="es-CO"/>
              </w:rPr>
              <w:t xml:space="preserve">Utilización </w:t>
            </w:r>
            <w:r>
              <w:rPr>
                <w:rFonts w:ascii="Arial" w:hAnsi="Arial" w:cs="Arial"/>
                <w:sz w:val="20"/>
                <w:szCs w:val="22"/>
                <w:lang w:val="es-419" w:eastAsia="es-CO"/>
              </w:rPr>
              <w:t xml:space="preserve">e </w:t>
            </w:r>
            <w:r w:rsidRPr="005712FD">
              <w:rPr>
                <w:rFonts w:ascii="Arial" w:hAnsi="Arial" w:cs="Arial"/>
                <w:sz w:val="20"/>
                <w:szCs w:val="22"/>
                <w:lang w:val="es-419" w:eastAsia="es-CO"/>
              </w:rPr>
              <w:t xml:space="preserve">Impacto </w:t>
            </w:r>
            <w:r>
              <w:rPr>
                <w:rFonts w:ascii="Arial" w:hAnsi="Arial" w:cs="Arial"/>
                <w:sz w:val="20"/>
                <w:szCs w:val="22"/>
                <w:lang w:val="es-419" w:eastAsia="es-CO"/>
              </w:rPr>
              <w:t>de</w:t>
            </w:r>
            <w:r w:rsidRPr="005712FD">
              <w:rPr>
                <w:rFonts w:ascii="Arial" w:hAnsi="Arial" w:cs="Arial"/>
                <w:sz w:val="20"/>
                <w:szCs w:val="22"/>
                <w:lang w:val="es-419" w:eastAsia="es-CO"/>
              </w:rPr>
              <w:t xml:space="preserve"> Material Docente</w:t>
            </w:r>
          </w:p>
        </w:tc>
        <w:tc>
          <w:tcPr>
            <w:tcW w:w="617" w:type="pct"/>
            <w:tcBorders>
              <w:top w:val="single" w:sz="4" w:space="0" w:color="auto"/>
              <w:left w:val="nil"/>
              <w:bottom w:val="single" w:sz="4" w:space="0" w:color="auto"/>
              <w:right w:val="nil"/>
            </w:tcBorders>
            <w:vAlign w:val="center"/>
          </w:tcPr>
          <w:p w14:paraId="6085E64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BDFEB3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84E6F86"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4192E69"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5165D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61FB52E" w14:textId="77777777" w:rsidR="00376A31" w:rsidRDefault="00376A31" w:rsidP="00762152">
            <w:pPr>
              <w:spacing w:line="276" w:lineRule="auto"/>
              <w:rPr>
                <w:rFonts w:ascii="Arial" w:hAnsi="Arial" w:cs="Arial"/>
                <w:sz w:val="20"/>
                <w:szCs w:val="22"/>
                <w:lang w:eastAsia="es-CO"/>
              </w:rPr>
            </w:pPr>
          </w:p>
        </w:tc>
      </w:tr>
      <w:tr w:rsidR="00376A31" w14:paraId="4EAC1AAB" w14:textId="77777777" w:rsidTr="00762152">
        <w:trPr>
          <w:trHeight w:val="250"/>
        </w:trPr>
        <w:tc>
          <w:tcPr>
            <w:tcW w:w="1512" w:type="pct"/>
            <w:tcBorders>
              <w:top w:val="single" w:sz="4" w:space="0" w:color="auto"/>
              <w:left w:val="nil"/>
              <w:bottom w:val="single" w:sz="4" w:space="0" w:color="auto"/>
              <w:right w:val="nil"/>
            </w:tcBorders>
            <w:vAlign w:val="center"/>
          </w:tcPr>
          <w:p w14:paraId="5338C82F"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C14. </w:t>
            </w:r>
            <w:r w:rsidRPr="005712FD">
              <w:rPr>
                <w:rFonts w:ascii="Arial" w:hAnsi="Arial" w:cs="Arial"/>
                <w:sz w:val="20"/>
                <w:szCs w:val="22"/>
                <w:lang w:val="es-419" w:eastAsia="es-CO"/>
              </w:rPr>
              <w:t xml:space="preserve">Remuneración </w:t>
            </w:r>
            <w:r>
              <w:rPr>
                <w:rFonts w:ascii="Arial" w:hAnsi="Arial" w:cs="Arial"/>
                <w:sz w:val="20"/>
                <w:szCs w:val="22"/>
                <w:lang w:val="es-419" w:eastAsia="es-CO"/>
              </w:rPr>
              <w:t>por</w:t>
            </w:r>
            <w:r w:rsidRPr="005712FD">
              <w:rPr>
                <w:rFonts w:ascii="Arial" w:hAnsi="Arial" w:cs="Arial"/>
                <w:sz w:val="20"/>
                <w:szCs w:val="22"/>
                <w:lang w:val="es-419" w:eastAsia="es-CO"/>
              </w:rPr>
              <w:t xml:space="preserve"> Méritos</w:t>
            </w:r>
          </w:p>
        </w:tc>
        <w:tc>
          <w:tcPr>
            <w:tcW w:w="617" w:type="pct"/>
            <w:tcBorders>
              <w:top w:val="single" w:sz="4" w:space="0" w:color="auto"/>
              <w:left w:val="nil"/>
              <w:bottom w:val="single" w:sz="4" w:space="0" w:color="auto"/>
              <w:right w:val="nil"/>
            </w:tcBorders>
            <w:vAlign w:val="center"/>
          </w:tcPr>
          <w:p w14:paraId="4464A3F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3F416D8"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61D58E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EE94A9F"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6E09D6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202C0D2" w14:textId="77777777" w:rsidR="00376A31" w:rsidRDefault="00376A31" w:rsidP="00762152">
            <w:pPr>
              <w:spacing w:line="276" w:lineRule="auto"/>
              <w:rPr>
                <w:rFonts w:ascii="Arial" w:hAnsi="Arial" w:cs="Arial"/>
                <w:sz w:val="20"/>
                <w:szCs w:val="22"/>
                <w:lang w:eastAsia="es-CO"/>
              </w:rPr>
            </w:pPr>
          </w:p>
        </w:tc>
      </w:tr>
      <w:tr w:rsidR="00376A31" w14:paraId="2733E627" w14:textId="77777777" w:rsidTr="00762152">
        <w:trPr>
          <w:trHeight w:val="250"/>
        </w:trPr>
        <w:tc>
          <w:tcPr>
            <w:tcW w:w="1512" w:type="pct"/>
            <w:tcBorders>
              <w:top w:val="single" w:sz="4" w:space="0" w:color="auto"/>
              <w:left w:val="nil"/>
              <w:bottom w:val="single" w:sz="4" w:space="0" w:color="auto"/>
              <w:right w:val="nil"/>
            </w:tcBorders>
            <w:vAlign w:val="center"/>
          </w:tcPr>
          <w:p w14:paraId="3B87FEEB"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C15. </w:t>
            </w:r>
            <w:r w:rsidRPr="005712FD">
              <w:rPr>
                <w:rFonts w:ascii="Arial" w:hAnsi="Arial" w:cs="Arial"/>
                <w:sz w:val="20"/>
                <w:szCs w:val="22"/>
                <w:lang w:val="es-419" w:eastAsia="es-CO"/>
              </w:rPr>
              <w:t xml:space="preserve">Evaluación </w:t>
            </w:r>
            <w:r>
              <w:rPr>
                <w:rFonts w:ascii="Arial" w:hAnsi="Arial" w:cs="Arial"/>
                <w:sz w:val="20"/>
                <w:szCs w:val="22"/>
                <w:lang w:val="es-419" w:eastAsia="es-CO"/>
              </w:rPr>
              <w:t>de</w:t>
            </w:r>
            <w:r w:rsidRPr="005712FD">
              <w:rPr>
                <w:rFonts w:ascii="Arial" w:hAnsi="Arial" w:cs="Arial"/>
                <w:sz w:val="20"/>
                <w:szCs w:val="22"/>
                <w:lang w:val="es-419" w:eastAsia="es-CO"/>
              </w:rPr>
              <w:t xml:space="preserve"> Profesores</w:t>
            </w:r>
          </w:p>
        </w:tc>
        <w:tc>
          <w:tcPr>
            <w:tcW w:w="617" w:type="pct"/>
            <w:tcBorders>
              <w:top w:val="single" w:sz="4" w:space="0" w:color="auto"/>
              <w:left w:val="nil"/>
              <w:bottom w:val="single" w:sz="4" w:space="0" w:color="auto"/>
              <w:right w:val="nil"/>
            </w:tcBorders>
            <w:vAlign w:val="center"/>
          </w:tcPr>
          <w:p w14:paraId="6B4B4D5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2E2155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65A4AD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0F684A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C4B030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4BF3A7F" w14:textId="77777777" w:rsidR="00376A31" w:rsidRDefault="00376A31" w:rsidP="00762152">
            <w:pPr>
              <w:spacing w:line="276" w:lineRule="auto"/>
              <w:rPr>
                <w:rFonts w:ascii="Arial" w:hAnsi="Arial" w:cs="Arial"/>
                <w:sz w:val="20"/>
                <w:szCs w:val="22"/>
                <w:lang w:eastAsia="es-CO"/>
              </w:rPr>
            </w:pPr>
          </w:p>
        </w:tc>
      </w:tr>
      <w:tr w:rsidR="00376A31" w14:paraId="71381B44" w14:textId="77777777" w:rsidTr="00762152">
        <w:trPr>
          <w:trHeight w:val="250"/>
        </w:trPr>
        <w:tc>
          <w:tcPr>
            <w:tcW w:w="1512" w:type="pct"/>
            <w:tcBorders>
              <w:top w:val="single" w:sz="4" w:space="0" w:color="auto"/>
              <w:left w:val="nil"/>
              <w:bottom w:val="single" w:sz="4" w:space="0" w:color="auto"/>
              <w:right w:val="nil"/>
            </w:tcBorders>
            <w:vAlign w:val="center"/>
            <w:hideMark/>
          </w:tcPr>
          <w:p w14:paraId="0D11375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3</w:t>
            </w:r>
            <w:r>
              <w:rPr>
                <w:rFonts w:ascii="Arial" w:hAnsi="Arial" w:cs="Arial"/>
                <w:b/>
                <w:bCs/>
                <w:sz w:val="20"/>
                <w:szCs w:val="22"/>
                <w:lang w:eastAsia="es-CO"/>
              </w:rPr>
              <w:t xml:space="preserve">. </w:t>
            </w:r>
            <w:r>
              <w:rPr>
                <w:rFonts w:ascii="Arial" w:hAnsi="Arial" w:cs="Arial"/>
                <w:b/>
                <w:bCs/>
                <w:sz w:val="20"/>
                <w:szCs w:val="22"/>
                <w:lang w:val="es-419" w:eastAsia="es-CO"/>
              </w:rPr>
              <w:t>Profesores</w:t>
            </w:r>
          </w:p>
        </w:tc>
        <w:tc>
          <w:tcPr>
            <w:tcW w:w="617" w:type="pct"/>
            <w:tcBorders>
              <w:top w:val="single" w:sz="4" w:space="0" w:color="auto"/>
              <w:left w:val="nil"/>
              <w:bottom w:val="single" w:sz="4" w:space="0" w:color="auto"/>
              <w:right w:val="nil"/>
            </w:tcBorders>
            <w:vAlign w:val="center"/>
          </w:tcPr>
          <w:p w14:paraId="68855D55"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5A8212"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E3CDC2F"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FD7C34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36B4A38"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60B0E81" w14:textId="77777777" w:rsidR="00376A31" w:rsidRDefault="00376A31" w:rsidP="00762152">
            <w:pPr>
              <w:spacing w:line="276" w:lineRule="auto"/>
              <w:rPr>
                <w:rFonts w:ascii="Arial" w:hAnsi="Arial" w:cs="Arial"/>
                <w:b/>
                <w:bCs/>
                <w:sz w:val="20"/>
                <w:szCs w:val="22"/>
                <w:lang w:eastAsia="es-CO"/>
              </w:rPr>
            </w:pPr>
          </w:p>
        </w:tc>
      </w:tr>
    </w:tbl>
    <w:p w14:paraId="107AE695" w14:textId="4C7597D6" w:rsidR="00376A31" w:rsidRDefault="00376A31" w:rsidP="00F95F69">
      <w:pPr>
        <w:pStyle w:val="Sinespaciado"/>
        <w:tabs>
          <w:tab w:val="left" w:pos="3630"/>
        </w:tabs>
        <w:spacing w:after="240" w:line="276" w:lineRule="auto"/>
        <w:rPr>
          <w:rFonts w:ascii="Arial" w:hAnsi="Arial" w:cs="Arial"/>
          <w:bCs/>
          <w:sz w:val="20"/>
        </w:rPr>
      </w:pPr>
      <w:r>
        <w:rPr>
          <w:rFonts w:ascii="Arial" w:hAnsi="Arial" w:cs="Arial"/>
          <w:bCs/>
          <w:sz w:val="20"/>
        </w:rPr>
        <w:t>Fuente: Elaboración Propia</w:t>
      </w:r>
      <w:r w:rsidR="00F95F69">
        <w:rPr>
          <w:rFonts w:ascii="Arial" w:hAnsi="Arial" w:cs="Arial"/>
          <w:bCs/>
          <w:sz w:val="20"/>
        </w:rPr>
        <w:tab/>
      </w:r>
    </w:p>
    <w:p w14:paraId="6BF83FDC" w14:textId="27B68E11" w:rsidR="00F95F69" w:rsidRPr="007F0E1A" w:rsidRDefault="00F95F69" w:rsidP="007F0E1A">
      <w:pPr>
        <w:pStyle w:val="Sinespaciado"/>
        <w:spacing w:after="240" w:line="276" w:lineRule="auto"/>
        <w:jc w:val="both"/>
        <w:rPr>
          <w:rFonts w:ascii="Arial" w:hAnsi="Arial" w:cs="Arial"/>
          <w:b/>
          <w:bCs/>
          <w:color w:val="002060"/>
          <w:lang w:val="es-CO"/>
        </w:rPr>
      </w:pPr>
      <w:r w:rsidRPr="00F95F69">
        <w:rPr>
          <w:rFonts w:ascii="Arial" w:eastAsia="Book Antiqua" w:hAnsi="Arial" w:cs="Arial"/>
          <w:highlight w:val="yellow"/>
          <w:lang w:val="es-419"/>
        </w:rPr>
        <w:t>Complementar respuesta del indicador a partir de aquí.</w:t>
      </w:r>
    </w:p>
    <w:p w14:paraId="55ECA4BD" w14:textId="6AAD8ECC"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278D2DB" w14:textId="658C7FDD" w:rsidR="00376A31" w:rsidRDefault="00F95F6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3E007D" w14:textId="77777777" w:rsidR="00376A31" w:rsidRPr="00F549FA" w:rsidRDefault="00376A31" w:rsidP="008C2E50">
      <w:pPr>
        <w:pStyle w:val="Ttulo3"/>
        <w:spacing w:after="240" w:line="276" w:lineRule="auto"/>
        <w:jc w:val="both"/>
        <w:rPr>
          <w:rFonts w:ascii="Arial" w:hAnsi="Arial" w:cs="Arial"/>
          <w:sz w:val="24"/>
          <w:u w:val="single"/>
          <w:lang w:val="es-419"/>
        </w:rPr>
      </w:pPr>
      <w:bookmarkStart w:id="60" w:name="_Toc105569083"/>
      <w:r w:rsidRPr="00F549FA">
        <w:rPr>
          <w:rFonts w:ascii="Arial" w:hAnsi="Arial" w:cs="Arial"/>
          <w:color w:val="FFC000"/>
          <w:sz w:val="22"/>
          <w:u w:val="single"/>
        </w:rPr>
        <w:lastRenderedPageBreak/>
        <w:t xml:space="preserve">CARACTERÍSTICA </w:t>
      </w:r>
      <w:r w:rsidRPr="00F549FA">
        <w:rPr>
          <w:rFonts w:ascii="Arial" w:hAnsi="Arial" w:cs="Arial"/>
          <w:color w:val="FFC000"/>
          <w:sz w:val="22"/>
          <w:u w:val="single"/>
          <w:lang w:val="es-419"/>
        </w:rPr>
        <w:t>8</w:t>
      </w:r>
      <w:r w:rsidRPr="00F549FA">
        <w:rPr>
          <w:rFonts w:ascii="Arial" w:hAnsi="Arial" w:cs="Arial"/>
          <w:color w:val="FFC000"/>
          <w:sz w:val="22"/>
          <w:u w:val="single"/>
        </w:rPr>
        <w:t xml:space="preserve">. </w:t>
      </w:r>
      <w:r w:rsidRPr="00F549FA">
        <w:rPr>
          <w:rFonts w:ascii="Arial" w:hAnsi="Arial" w:cs="Arial"/>
          <w:color w:val="002060"/>
          <w:sz w:val="22"/>
          <w:u w:val="single"/>
          <w:lang w:val="es-419"/>
        </w:rPr>
        <w:t>SELECCIÓN, VINCULACIÓN Y PERMANENCIA</w:t>
      </w:r>
      <w:bookmarkEnd w:id="60"/>
    </w:p>
    <w:p w14:paraId="05A588AA" w14:textId="13EE9036" w:rsidR="00376A31" w:rsidRPr="00F549FA" w:rsidRDefault="00376A31" w:rsidP="00376A31">
      <w:pPr>
        <w:pStyle w:val="Default"/>
        <w:spacing w:after="240" w:line="276" w:lineRule="auto"/>
        <w:jc w:val="both"/>
        <w:rPr>
          <w:rFonts w:cs="Work Sans"/>
          <w:i/>
          <w:color w:val="002060"/>
          <w:sz w:val="20"/>
          <w:szCs w:val="22"/>
        </w:rPr>
      </w:pPr>
      <w:r w:rsidRPr="00F549FA">
        <w:rPr>
          <w:rFonts w:cs="Work Sans"/>
          <w:i/>
          <w:color w:val="002060"/>
          <w:sz w:val="20"/>
          <w:szCs w:val="22"/>
        </w:rPr>
        <w:t>La institución demuestra la aplicación transparente y eficaz de los criterios establecidos para la selección, vinculación y</w:t>
      </w:r>
      <w:r w:rsidRPr="00F549FA">
        <w:rPr>
          <w:rFonts w:cs="Work Sans"/>
          <w:i/>
          <w:color w:val="002060"/>
          <w:sz w:val="20"/>
          <w:szCs w:val="22"/>
          <w:lang w:val="es-419"/>
        </w:rPr>
        <w:t xml:space="preserve"> </w:t>
      </w:r>
      <w:r w:rsidRPr="00F549FA">
        <w:rPr>
          <w:rFonts w:cs="Work Sans"/>
          <w:i/>
          <w:color w:val="002060"/>
          <w:sz w:val="20"/>
          <w:szCs w:val="22"/>
        </w:rPr>
        <w:t>permanencia de profesores, de acuerdo con el nivel de formación y modalidad del programa académico.</w:t>
      </w:r>
    </w:p>
    <w:p w14:paraId="40917E7E"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Evidencia de la aplicación transparente y eficaz de las políticas, estrategias y procesos institucionales de selección,</w:t>
      </w:r>
      <w:r w:rsidRPr="008C2E50">
        <w:rPr>
          <w:rFonts w:ascii="Arial" w:hAnsi="Arial" w:cs="Arial"/>
          <w:b/>
          <w:i w:val="0"/>
          <w:color w:val="002060"/>
          <w:sz w:val="22"/>
          <w:lang w:val="es-419"/>
        </w:rPr>
        <w:t xml:space="preserve"> </w:t>
      </w:r>
      <w:r w:rsidRPr="008C2E50">
        <w:rPr>
          <w:rFonts w:ascii="Arial" w:hAnsi="Arial" w:cs="Arial"/>
          <w:b/>
          <w:i w:val="0"/>
          <w:color w:val="002060"/>
          <w:sz w:val="22"/>
        </w:rPr>
        <w:t>vinculación y permanencia de los profesores, de acuerdo con el nivel de formación, modalidad del programa</w:t>
      </w:r>
      <w:r w:rsidRPr="008C2E50">
        <w:rPr>
          <w:rFonts w:ascii="Arial" w:hAnsi="Arial" w:cs="Arial"/>
          <w:b/>
          <w:i w:val="0"/>
          <w:color w:val="002060"/>
          <w:sz w:val="22"/>
          <w:lang w:val="es-419"/>
        </w:rPr>
        <w:t xml:space="preserve"> </w:t>
      </w:r>
      <w:r w:rsidRPr="008C2E50">
        <w:rPr>
          <w:rFonts w:ascii="Arial" w:hAnsi="Arial" w:cs="Arial"/>
          <w:b/>
          <w:i w:val="0"/>
          <w:color w:val="002060"/>
          <w:sz w:val="22"/>
        </w:rPr>
        <w:t>académico y lugar de desarrollo.</w:t>
      </w:r>
    </w:p>
    <w:p w14:paraId="28AE83CA" w14:textId="5111315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0291F5"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Evidencia de la aplicación de las políticas, condiciones y mecanismos para la selección, inclusión, evaluación y</w:t>
      </w:r>
      <w:r w:rsidRPr="008C2E50">
        <w:rPr>
          <w:rFonts w:ascii="Arial" w:hAnsi="Arial" w:cs="Arial"/>
          <w:b/>
          <w:i w:val="0"/>
          <w:color w:val="002060"/>
          <w:sz w:val="22"/>
          <w:lang w:val="es-419"/>
        </w:rPr>
        <w:t xml:space="preserve"> </w:t>
      </w:r>
      <w:r w:rsidRPr="008C2E50">
        <w:rPr>
          <w:rFonts w:ascii="Arial" w:hAnsi="Arial" w:cs="Arial"/>
          <w:b/>
          <w:i w:val="0"/>
          <w:color w:val="002060"/>
          <w:sz w:val="22"/>
        </w:rPr>
        <w:t>permanencia de sus profesores y su impacto en la calidad del proceso formativo.</w:t>
      </w:r>
    </w:p>
    <w:p w14:paraId="5FA638F9" w14:textId="4810F7A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E4818D"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Evidencia de la aplicación de criterios vinculados a la formación de los profesores (títulos, experiencia académica,</w:t>
      </w:r>
      <w:r w:rsidRPr="008C2E50">
        <w:rPr>
          <w:rFonts w:ascii="Arial" w:hAnsi="Arial" w:cs="Arial"/>
          <w:b/>
          <w:i w:val="0"/>
          <w:color w:val="002060"/>
          <w:sz w:val="22"/>
          <w:lang w:val="es-419"/>
        </w:rPr>
        <w:t xml:space="preserve"> </w:t>
      </w:r>
      <w:r w:rsidRPr="008C2E50">
        <w:rPr>
          <w:rFonts w:ascii="Arial" w:hAnsi="Arial" w:cs="Arial"/>
          <w:b/>
          <w:i w:val="0"/>
          <w:color w:val="002060"/>
          <w:sz w:val="22"/>
        </w:rPr>
        <w:t>entre otros), como parte de los procesos de selección, vinculación y permanencia.</w:t>
      </w:r>
    </w:p>
    <w:p w14:paraId="074AB094" w14:textId="11D47E4B"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64D3A3" w14:textId="77777777" w:rsidR="00376A31" w:rsidRPr="008C2E50" w:rsidRDefault="00376A31" w:rsidP="00D32AB7">
      <w:pPr>
        <w:pStyle w:val="Ttulo4"/>
        <w:numPr>
          <w:ilvl w:val="0"/>
          <w:numId w:val="17"/>
        </w:numPr>
        <w:spacing w:after="240" w:line="276" w:lineRule="auto"/>
        <w:jc w:val="both"/>
        <w:rPr>
          <w:rFonts w:ascii="Arial" w:hAnsi="Arial" w:cs="Arial"/>
          <w:b/>
          <w:i w:val="0"/>
          <w:color w:val="002060"/>
          <w:sz w:val="22"/>
        </w:rPr>
      </w:pPr>
      <w:r w:rsidRPr="008C2E50">
        <w:rPr>
          <w:rFonts w:ascii="Arial" w:hAnsi="Arial" w:cs="Arial"/>
          <w:b/>
          <w:i w:val="0"/>
          <w:color w:val="002060"/>
          <w:sz w:val="22"/>
        </w:rPr>
        <w:t>Apreciación de directivos, profesores y estudiantes sobre la aplicación, pertinencia y vigencia de las políticas, normas</w:t>
      </w:r>
      <w:r w:rsidRPr="008C2E50">
        <w:rPr>
          <w:rFonts w:ascii="Arial" w:hAnsi="Arial" w:cs="Arial"/>
          <w:b/>
          <w:i w:val="0"/>
          <w:color w:val="002060"/>
          <w:sz w:val="22"/>
          <w:lang w:val="es-419"/>
        </w:rPr>
        <w:t xml:space="preserve"> </w:t>
      </w:r>
      <w:r w:rsidRPr="008C2E50">
        <w:rPr>
          <w:rFonts w:ascii="Arial" w:hAnsi="Arial" w:cs="Arial"/>
          <w:b/>
          <w:i w:val="0"/>
          <w:color w:val="002060"/>
          <w:sz w:val="22"/>
        </w:rPr>
        <w:t>y los criterios académicos establecidos por la institución para la selección, vinculación y permanencia de los</w:t>
      </w:r>
      <w:r w:rsidRPr="008C2E50">
        <w:rPr>
          <w:rFonts w:ascii="Arial" w:hAnsi="Arial" w:cs="Arial"/>
          <w:b/>
          <w:i w:val="0"/>
          <w:color w:val="002060"/>
          <w:sz w:val="22"/>
          <w:lang w:val="es-419"/>
        </w:rPr>
        <w:t xml:space="preserve"> </w:t>
      </w:r>
      <w:r w:rsidRPr="008C2E50">
        <w:rPr>
          <w:rFonts w:ascii="Arial" w:hAnsi="Arial" w:cs="Arial"/>
          <w:b/>
          <w:i w:val="0"/>
          <w:color w:val="002060"/>
          <w:sz w:val="22"/>
        </w:rPr>
        <w:t>profesores.</w:t>
      </w:r>
    </w:p>
    <w:p w14:paraId="5218050E" w14:textId="654332C3" w:rsidR="00376A31" w:rsidRPr="00EF0BC6" w:rsidRDefault="00DF600E"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86D90D" w14:textId="77777777" w:rsidR="00376A31" w:rsidRPr="00C7315B" w:rsidRDefault="00376A31" w:rsidP="00DF600E">
      <w:pPr>
        <w:pStyle w:val="Ttulo3"/>
        <w:spacing w:after="240" w:line="276" w:lineRule="auto"/>
        <w:jc w:val="both"/>
        <w:rPr>
          <w:rFonts w:ascii="Arial" w:hAnsi="Arial" w:cs="Arial"/>
          <w:sz w:val="24"/>
          <w:u w:val="single"/>
          <w:lang w:val="es-419"/>
        </w:rPr>
      </w:pPr>
      <w:bookmarkStart w:id="61" w:name="_Toc105569084"/>
      <w:r w:rsidRPr="00C7315B">
        <w:rPr>
          <w:rFonts w:ascii="Arial" w:hAnsi="Arial" w:cs="Arial"/>
          <w:color w:val="FFC000"/>
          <w:sz w:val="22"/>
          <w:u w:val="single"/>
        </w:rPr>
        <w:t xml:space="preserve">CARACTERÍSTICA </w:t>
      </w:r>
      <w:r w:rsidRPr="00C7315B">
        <w:rPr>
          <w:rFonts w:ascii="Arial" w:hAnsi="Arial" w:cs="Arial"/>
          <w:color w:val="FFC000"/>
          <w:sz w:val="22"/>
          <w:u w:val="single"/>
          <w:lang w:val="es-419"/>
        </w:rPr>
        <w:t>9</w:t>
      </w:r>
      <w:r w:rsidRPr="00C7315B">
        <w:rPr>
          <w:rFonts w:ascii="Arial" w:hAnsi="Arial" w:cs="Arial"/>
          <w:color w:val="FFC000"/>
          <w:sz w:val="22"/>
          <w:u w:val="single"/>
        </w:rPr>
        <w:t xml:space="preserve">. </w:t>
      </w:r>
      <w:r w:rsidRPr="00C7315B">
        <w:rPr>
          <w:rFonts w:ascii="Arial" w:hAnsi="Arial" w:cs="Arial"/>
          <w:color w:val="002060"/>
          <w:sz w:val="22"/>
          <w:u w:val="single"/>
          <w:lang w:val="es-419"/>
        </w:rPr>
        <w:t>ESTATUTO PROFESORAL</w:t>
      </w:r>
      <w:bookmarkEnd w:id="61"/>
    </w:p>
    <w:p w14:paraId="1641C84D" w14:textId="0F0E20A3" w:rsidR="00376A31" w:rsidRPr="00C7315B" w:rsidRDefault="00376A31" w:rsidP="00376A31">
      <w:pPr>
        <w:pStyle w:val="Default"/>
        <w:spacing w:after="240" w:line="276" w:lineRule="auto"/>
        <w:jc w:val="both"/>
        <w:rPr>
          <w:rFonts w:cs="Work Sans"/>
          <w:i/>
          <w:color w:val="002060"/>
          <w:sz w:val="20"/>
          <w:szCs w:val="22"/>
        </w:rPr>
      </w:pPr>
      <w:r w:rsidRPr="00C7315B">
        <w:rPr>
          <w:rFonts w:cs="Work Sans"/>
          <w:i/>
          <w:color w:val="002060"/>
          <w:sz w:val="20"/>
          <w:szCs w:val="22"/>
        </w:rPr>
        <w:t>La institución demuestra la aplicación de un estatuto que promueve la trayectoria profesoral, la inclusión, el</w:t>
      </w:r>
      <w:r w:rsidRPr="00C7315B">
        <w:rPr>
          <w:rFonts w:cs="Work Sans"/>
          <w:i/>
          <w:color w:val="002060"/>
          <w:sz w:val="20"/>
          <w:szCs w:val="22"/>
          <w:lang w:val="es-419"/>
        </w:rPr>
        <w:t xml:space="preserve"> </w:t>
      </w:r>
      <w:r w:rsidRPr="00C7315B">
        <w:rPr>
          <w:rFonts w:cs="Work Sans"/>
          <w:i/>
          <w:color w:val="002060"/>
          <w:sz w:val="20"/>
          <w:szCs w:val="22"/>
        </w:rPr>
        <w:t>reconocimiento de los méritos y el ascenso en el escalafón, de acuerdo con el nivel de formación y modalidad del</w:t>
      </w:r>
      <w:r w:rsidRPr="00C7315B">
        <w:rPr>
          <w:rFonts w:cs="Work Sans"/>
          <w:i/>
          <w:color w:val="002060"/>
          <w:sz w:val="20"/>
          <w:szCs w:val="22"/>
          <w:lang w:val="es-419"/>
        </w:rPr>
        <w:t xml:space="preserve"> </w:t>
      </w:r>
      <w:r w:rsidR="00C7315B">
        <w:rPr>
          <w:rFonts w:cs="Work Sans"/>
          <w:i/>
          <w:color w:val="002060"/>
          <w:sz w:val="20"/>
          <w:szCs w:val="22"/>
        </w:rPr>
        <w:t>programa académico</w:t>
      </w:r>
      <w:r w:rsidRPr="00C7315B">
        <w:rPr>
          <w:rFonts w:cs="Work Sans"/>
          <w:i/>
          <w:color w:val="002060"/>
          <w:sz w:val="20"/>
          <w:szCs w:val="22"/>
        </w:rPr>
        <w:t>.</w:t>
      </w:r>
    </w:p>
    <w:p w14:paraId="52479069" w14:textId="77777777" w:rsidR="00376A31" w:rsidRPr="00B62B78" w:rsidRDefault="00376A31" w:rsidP="00D32AB7">
      <w:pPr>
        <w:pStyle w:val="Ttulo4"/>
        <w:numPr>
          <w:ilvl w:val="0"/>
          <w:numId w:val="18"/>
        </w:numPr>
        <w:spacing w:after="240" w:line="276" w:lineRule="auto"/>
        <w:jc w:val="both"/>
        <w:rPr>
          <w:rFonts w:ascii="Arial" w:hAnsi="Arial" w:cs="Arial"/>
          <w:b/>
          <w:i w:val="0"/>
          <w:color w:val="002060"/>
          <w:sz w:val="22"/>
        </w:rPr>
      </w:pPr>
      <w:r w:rsidRPr="00B62B78">
        <w:rPr>
          <w:rFonts w:ascii="Arial" w:hAnsi="Arial" w:cs="Arial"/>
          <w:b/>
          <w:i w:val="0"/>
          <w:color w:val="002060"/>
          <w:sz w:val="22"/>
        </w:rPr>
        <w:t>Evidencia de la apropiación, aplicación y socialización del estatuto profesoral o lo que haga sus veces, sobre la</w:t>
      </w:r>
      <w:r w:rsidRPr="00B62B78">
        <w:rPr>
          <w:rFonts w:ascii="Arial" w:hAnsi="Arial" w:cs="Arial"/>
          <w:b/>
          <w:i w:val="0"/>
          <w:color w:val="002060"/>
          <w:sz w:val="22"/>
          <w:lang w:val="es-419"/>
        </w:rPr>
        <w:t xml:space="preserve"> M</w:t>
      </w:r>
      <w:r w:rsidRPr="00B62B78">
        <w:rPr>
          <w:rFonts w:ascii="Arial" w:hAnsi="Arial" w:cs="Arial"/>
          <w:b/>
          <w:i w:val="0"/>
          <w:color w:val="002060"/>
          <w:sz w:val="22"/>
        </w:rPr>
        <w:t>trayectoria profesoral, la inclusión, el reconocimiento de los méritos y el ascenso en el escalafón, de acuerdo con el</w:t>
      </w:r>
      <w:r w:rsidRPr="00B62B78">
        <w:rPr>
          <w:rFonts w:ascii="Arial" w:hAnsi="Arial" w:cs="Arial"/>
          <w:b/>
          <w:i w:val="0"/>
          <w:color w:val="002060"/>
          <w:sz w:val="22"/>
          <w:lang w:val="es-419"/>
        </w:rPr>
        <w:t xml:space="preserve"> </w:t>
      </w:r>
      <w:r w:rsidRPr="00B62B78">
        <w:rPr>
          <w:rFonts w:ascii="Arial" w:hAnsi="Arial" w:cs="Arial"/>
          <w:b/>
          <w:i w:val="0"/>
          <w:color w:val="002060"/>
          <w:sz w:val="22"/>
        </w:rPr>
        <w:t>nivel de formación y la modalidad del programa académico.</w:t>
      </w:r>
    </w:p>
    <w:p w14:paraId="1E7BDC65" w14:textId="75ACBBEB"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0C2D6C7" w14:textId="77777777" w:rsidR="00376A31" w:rsidRPr="00B62B78" w:rsidRDefault="00376A31" w:rsidP="00D32AB7">
      <w:pPr>
        <w:pStyle w:val="Ttulo4"/>
        <w:numPr>
          <w:ilvl w:val="0"/>
          <w:numId w:val="18"/>
        </w:numPr>
        <w:spacing w:after="240" w:line="276" w:lineRule="auto"/>
        <w:jc w:val="both"/>
        <w:rPr>
          <w:rFonts w:ascii="Arial" w:hAnsi="Arial" w:cs="Arial"/>
          <w:b/>
          <w:i w:val="0"/>
          <w:color w:val="002060"/>
          <w:sz w:val="22"/>
        </w:rPr>
      </w:pPr>
      <w:r w:rsidRPr="00B62B78">
        <w:rPr>
          <w:rFonts w:ascii="Arial" w:hAnsi="Arial" w:cs="Arial"/>
          <w:b/>
          <w:i w:val="0"/>
          <w:color w:val="002060"/>
          <w:sz w:val="22"/>
        </w:rPr>
        <w:lastRenderedPageBreak/>
        <w:t>Presentación de estadísticas que demuestran el impacto de la aplicación del estatuto en la trayectoria profesoral, el</w:t>
      </w:r>
      <w:r w:rsidRPr="00B62B78">
        <w:rPr>
          <w:rFonts w:ascii="Arial" w:hAnsi="Arial" w:cs="Arial"/>
          <w:b/>
          <w:i w:val="0"/>
          <w:color w:val="002060"/>
          <w:sz w:val="22"/>
          <w:lang w:val="es-419"/>
        </w:rPr>
        <w:t xml:space="preserve"> </w:t>
      </w:r>
      <w:r w:rsidRPr="00B62B78">
        <w:rPr>
          <w:rFonts w:ascii="Arial" w:hAnsi="Arial" w:cs="Arial"/>
          <w:b/>
          <w:i w:val="0"/>
          <w:color w:val="002060"/>
          <w:sz w:val="22"/>
        </w:rPr>
        <w:t>reconocimiento de los méritos, el ascenso en el escalafón y en la calidad de las funciones esenciales que oferta el</w:t>
      </w:r>
      <w:r w:rsidRPr="00B62B78">
        <w:rPr>
          <w:rFonts w:ascii="Arial" w:hAnsi="Arial" w:cs="Arial"/>
          <w:b/>
          <w:i w:val="0"/>
          <w:color w:val="002060"/>
          <w:sz w:val="22"/>
          <w:lang w:val="es-419"/>
        </w:rPr>
        <w:t xml:space="preserve"> </w:t>
      </w:r>
      <w:r w:rsidRPr="00B62B78">
        <w:rPr>
          <w:rFonts w:ascii="Arial" w:hAnsi="Arial" w:cs="Arial"/>
          <w:b/>
          <w:i w:val="0"/>
          <w:color w:val="002060"/>
          <w:sz w:val="22"/>
        </w:rPr>
        <w:t>programa académico.</w:t>
      </w:r>
    </w:p>
    <w:p w14:paraId="1DB639BB" w14:textId="14649CCE"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D17F91" w14:textId="77777777" w:rsidR="00376A31" w:rsidRPr="00B62B78" w:rsidRDefault="00376A31" w:rsidP="00D32AB7">
      <w:pPr>
        <w:pStyle w:val="Ttulo4"/>
        <w:numPr>
          <w:ilvl w:val="0"/>
          <w:numId w:val="18"/>
        </w:numPr>
        <w:spacing w:after="240" w:line="276" w:lineRule="auto"/>
        <w:jc w:val="both"/>
        <w:rPr>
          <w:rFonts w:ascii="Arial" w:hAnsi="Arial" w:cs="Arial"/>
          <w:b/>
          <w:i w:val="0"/>
          <w:color w:val="002060"/>
          <w:sz w:val="22"/>
        </w:rPr>
      </w:pPr>
      <w:r w:rsidRPr="00B62B78">
        <w:rPr>
          <w:rFonts w:ascii="Arial" w:hAnsi="Arial" w:cs="Arial"/>
          <w:b/>
          <w:i w:val="0"/>
          <w:color w:val="002060"/>
          <w:sz w:val="22"/>
        </w:rPr>
        <w:t>Apreciación de profesores y directivos sobre la pertinencia, vigencia y aplicación del estatuto profesoral.</w:t>
      </w:r>
    </w:p>
    <w:p w14:paraId="6A17C633" w14:textId="23162E75" w:rsidR="00376A31" w:rsidRPr="00EF0BC6" w:rsidRDefault="00B62B7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1B7B5A" w14:textId="77777777" w:rsidR="00376A31" w:rsidRPr="00C7315B" w:rsidRDefault="00376A31" w:rsidP="002741D7">
      <w:pPr>
        <w:pStyle w:val="Ttulo3"/>
        <w:spacing w:after="240" w:line="276" w:lineRule="auto"/>
        <w:jc w:val="both"/>
        <w:rPr>
          <w:rFonts w:ascii="Arial" w:hAnsi="Arial" w:cs="Arial"/>
          <w:color w:val="002060"/>
          <w:sz w:val="24"/>
          <w:u w:val="single"/>
          <w:lang w:val="es-419"/>
        </w:rPr>
      </w:pPr>
      <w:bookmarkStart w:id="62" w:name="_Toc105569085"/>
      <w:r w:rsidRPr="00C7315B">
        <w:rPr>
          <w:rFonts w:ascii="Arial" w:hAnsi="Arial" w:cs="Arial"/>
          <w:color w:val="FFC000"/>
          <w:sz w:val="22"/>
          <w:u w:val="single"/>
        </w:rPr>
        <w:t xml:space="preserve">CARACTERÍSTICA </w:t>
      </w:r>
      <w:r w:rsidRPr="00C7315B">
        <w:rPr>
          <w:rFonts w:ascii="Arial" w:hAnsi="Arial" w:cs="Arial"/>
          <w:color w:val="FFC000"/>
          <w:sz w:val="22"/>
          <w:u w:val="single"/>
          <w:lang w:val="es-419"/>
        </w:rPr>
        <w:t>10</w:t>
      </w:r>
      <w:r w:rsidRPr="00C7315B">
        <w:rPr>
          <w:rFonts w:ascii="Arial" w:hAnsi="Arial" w:cs="Arial"/>
          <w:color w:val="FFC000"/>
          <w:sz w:val="22"/>
          <w:u w:val="single"/>
        </w:rPr>
        <w:t xml:space="preserve">. </w:t>
      </w:r>
      <w:r w:rsidRPr="00C7315B">
        <w:rPr>
          <w:rFonts w:ascii="Arial" w:hAnsi="Arial" w:cs="Arial"/>
          <w:color w:val="002060"/>
          <w:sz w:val="22"/>
          <w:u w:val="single"/>
          <w:lang w:val="es-419"/>
        </w:rPr>
        <w:t>NÚMERO, DEDICACIÓN, NIVEL DE FORMACIÓN Y EXPERIENCIA</w:t>
      </w:r>
      <w:bookmarkEnd w:id="62"/>
    </w:p>
    <w:p w14:paraId="125809F5" w14:textId="1DA48F3D" w:rsidR="00376A31" w:rsidRPr="00C7315B" w:rsidRDefault="00376A31" w:rsidP="00376A31">
      <w:pPr>
        <w:pStyle w:val="Default"/>
        <w:spacing w:after="240" w:line="276" w:lineRule="auto"/>
        <w:jc w:val="both"/>
        <w:rPr>
          <w:rFonts w:cs="Work Sans"/>
          <w:i/>
          <w:color w:val="002060"/>
          <w:sz w:val="20"/>
          <w:szCs w:val="22"/>
        </w:rPr>
      </w:pPr>
      <w:r w:rsidRPr="00C7315B">
        <w:rPr>
          <w:rFonts w:cs="Work Sans"/>
          <w:i/>
          <w:color w:val="002060"/>
          <w:sz w:val="20"/>
          <w:szCs w:val="22"/>
        </w:rPr>
        <w:t>El programa académico cuenta con un número de profesores con la dedicación, nivel de formación y experiencia</w:t>
      </w:r>
      <w:r w:rsidRPr="00C7315B">
        <w:rPr>
          <w:rFonts w:cs="Work Sans"/>
          <w:i/>
          <w:color w:val="002060"/>
          <w:sz w:val="20"/>
          <w:szCs w:val="22"/>
          <w:lang w:val="es-419"/>
        </w:rPr>
        <w:t xml:space="preserve"> </w:t>
      </w:r>
      <w:r w:rsidRPr="00C7315B">
        <w:rPr>
          <w:rFonts w:cs="Work Sans"/>
          <w:i/>
          <w:color w:val="002060"/>
          <w:sz w:val="20"/>
          <w:szCs w:val="22"/>
        </w:rPr>
        <w:t>requeridos para el desarrollo de las labores formativas, académicas, docentes, científicas, culturales y de extensión, con el</w:t>
      </w:r>
      <w:r w:rsidRPr="00C7315B">
        <w:rPr>
          <w:rFonts w:cs="Work Sans"/>
          <w:i/>
          <w:color w:val="002060"/>
          <w:sz w:val="20"/>
          <w:szCs w:val="22"/>
          <w:lang w:val="es-419"/>
        </w:rPr>
        <w:t xml:space="preserve"> </w:t>
      </w:r>
      <w:r w:rsidRPr="00C7315B">
        <w:rPr>
          <w:rFonts w:cs="Work Sans"/>
          <w:i/>
          <w:color w:val="002060"/>
          <w:sz w:val="20"/>
          <w:szCs w:val="22"/>
        </w:rPr>
        <w:t>fin de atenderla totalidad de los estudiantes matriculados, de acuerdo con el nivel de formación y modalidad del programa</w:t>
      </w:r>
      <w:r w:rsidRPr="00C7315B">
        <w:rPr>
          <w:rFonts w:cs="Work Sans"/>
          <w:i/>
          <w:color w:val="002060"/>
          <w:sz w:val="20"/>
          <w:szCs w:val="22"/>
          <w:lang w:val="es-419"/>
        </w:rPr>
        <w:t xml:space="preserve"> </w:t>
      </w:r>
      <w:r w:rsidRPr="00C7315B">
        <w:rPr>
          <w:rFonts w:cs="Work Sans"/>
          <w:i/>
          <w:color w:val="002060"/>
          <w:sz w:val="20"/>
          <w:szCs w:val="22"/>
        </w:rPr>
        <w:t>académico, directamente o a través de la facultad, escuela o departamento respectivo.</w:t>
      </w:r>
    </w:p>
    <w:p w14:paraId="717871FD"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Evidencia de la coherencia entre el número, dedicación, nivel de formación y experiencia de los profesores de tiempo</w:t>
      </w:r>
      <w:r w:rsidRPr="002741D7">
        <w:rPr>
          <w:rFonts w:ascii="Arial" w:hAnsi="Arial" w:cs="Arial"/>
          <w:b/>
          <w:i w:val="0"/>
          <w:color w:val="002060"/>
          <w:sz w:val="22"/>
          <w:lang w:val="es-419"/>
        </w:rPr>
        <w:t xml:space="preserve"> </w:t>
      </w:r>
      <w:r w:rsidRPr="002741D7">
        <w:rPr>
          <w:rFonts w:ascii="Arial" w:hAnsi="Arial" w:cs="Arial"/>
          <w:b/>
          <w:i w:val="0"/>
          <w:color w:val="002060"/>
          <w:sz w:val="22"/>
        </w:rPr>
        <w:t>completo, con el número de estudiantes, nivel de formación y modalidad del programa académico.</w:t>
      </w:r>
    </w:p>
    <w:p w14:paraId="34B9DB3D" w14:textId="65ECE164"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1C9564"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Evidencia de la existencia de un núcleo básico de profesores de tiempo completo, preferiblemente con contratación a</w:t>
      </w:r>
      <w:r w:rsidRPr="002741D7">
        <w:rPr>
          <w:rFonts w:ascii="Arial" w:hAnsi="Arial" w:cs="Arial"/>
          <w:b/>
          <w:i w:val="0"/>
          <w:color w:val="002060"/>
          <w:sz w:val="22"/>
          <w:lang w:val="es-419"/>
        </w:rPr>
        <w:t xml:space="preserve"> </w:t>
      </w:r>
      <w:r w:rsidRPr="002741D7">
        <w:rPr>
          <w:rFonts w:ascii="Arial" w:hAnsi="Arial" w:cs="Arial"/>
          <w:b/>
          <w:i w:val="0"/>
          <w:color w:val="002060"/>
          <w:sz w:val="22"/>
        </w:rPr>
        <w:t>término indefinido, y su relación con la formación de la comunidad académica del programa y el cumplimiento de las</w:t>
      </w:r>
      <w:r w:rsidRPr="002741D7">
        <w:rPr>
          <w:rFonts w:ascii="Arial" w:hAnsi="Arial" w:cs="Arial"/>
          <w:b/>
          <w:i w:val="0"/>
          <w:color w:val="002060"/>
          <w:sz w:val="22"/>
          <w:lang w:val="es-419"/>
        </w:rPr>
        <w:t xml:space="preserve"> </w:t>
      </w:r>
      <w:r w:rsidRPr="002741D7">
        <w:rPr>
          <w:rFonts w:ascii="Arial" w:hAnsi="Arial" w:cs="Arial"/>
          <w:b/>
          <w:i w:val="0"/>
          <w:color w:val="002060"/>
          <w:sz w:val="22"/>
        </w:rPr>
        <w:t>funciones esenciales del programa, con alta calidad.</w:t>
      </w:r>
    </w:p>
    <w:p w14:paraId="389BFC30" w14:textId="63C1E898"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2695A1"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Apreciación de directivos, profesores y estudiantes del programa académico adscritos directamente o a través de la</w:t>
      </w:r>
      <w:r w:rsidRPr="002741D7">
        <w:rPr>
          <w:rFonts w:ascii="Arial" w:hAnsi="Arial" w:cs="Arial"/>
          <w:b/>
          <w:i w:val="0"/>
          <w:color w:val="002060"/>
          <w:sz w:val="22"/>
          <w:lang w:val="es-419"/>
        </w:rPr>
        <w:t xml:space="preserve"> </w:t>
      </w:r>
      <w:r w:rsidRPr="002741D7">
        <w:rPr>
          <w:rFonts w:ascii="Arial" w:hAnsi="Arial" w:cs="Arial"/>
          <w:b/>
          <w:i w:val="0"/>
          <w:color w:val="002060"/>
          <w:sz w:val="22"/>
        </w:rPr>
        <w:t>facultad o departamento respectivo, sobre la calidad y la suficiencia del número y de la dedicación de los profesores al</w:t>
      </w:r>
      <w:r w:rsidRPr="002741D7">
        <w:rPr>
          <w:rFonts w:ascii="Arial" w:hAnsi="Arial" w:cs="Arial"/>
          <w:b/>
          <w:i w:val="0"/>
          <w:color w:val="002060"/>
          <w:sz w:val="22"/>
          <w:lang w:val="es-419"/>
        </w:rPr>
        <w:t xml:space="preserve"> </w:t>
      </w:r>
      <w:r w:rsidRPr="002741D7">
        <w:rPr>
          <w:rFonts w:ascii="Arial" w:hAnsi="Arial" w:cs="Arial"/>
          <w:b/>
          <w:i w:val="0"/>
          <w:color w:val="002060"/>
          <w:sz w:val="22"/>
        </w:rPr>
        <w:t>servicio de este.</w:t>
      </w:r>
    </w:p>
    <w:p w14:paraId="0A471350" w14:textId="56D4DA72"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BCA506" w14:textId="77777777"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t>Evidencia de la existencia y utilización de sistemas y criterios para evaluar el número, la dedicación, el nivel de</w:t>
      </w:r>
      <w:r w:rsidRPr="002741D7">
        <w:rPr>
          <w:rFonts w:ascii="Arial" w:hAnsi="Arial" w:cs="Arial"/>
          <w:b/>
          <w:i w:val="0"/>
          <w:color w:val="002060"/>
          <w:sz w:val="22"/>
          <w:lang w:val="es-419"/>
        </w:rPr>
        <w:t xml:space="preserve"> </w:t>
      </w:r>
      <w:r w:rsidRPr="002741D7">
        <w:rPr>
          <w:rFonts w:ascii="Arial" w:hAnsi="Arial" w:cs="Arial"/>
          <w:b/>
          <w:i w:val="0"/>
          <w:color w:val="002060"/>
          <w:sz w:val="22"/>
        </w:rPr>
        <w:t>formación y la experiencia de los profesores del programa académico, adscritos directamente o a través de la facultad</w:t>
      </w:r>
      <w:r w:rsidRPr="002741D7">
        <w:rPr>
          <w:rFonts w:ascii="Arial" w:hAnsi="Arial" w:cs="Arial"/>
          <w:b/>
          <w:i w:val="0"/>
          <w:color w:val="002060"/>
          <w:sz w:val="22"/>
          <w:lang w:val="es-419"/>
        </w:rPr>
        <w:t xml:space="preserve"> </w:t>
      </w:r>
      <w:r w:rsidRPr="002741D7">
        <w:rPr>
          <w:rFonts w:ascii="Arial" w:hAnsi="Arial" w:cs="Arial"/>
          <w:b/>
          <w:i w:val="0"/>
          <w:color w:val="002060"/>
          <w:sz w:val="22"/>
        </w:rPr>
        <w:t>o departamento respectivo; periodicidad de esta evaluación; acciones adelantadas por la institución y el programa</w:t>
      </w:r>
      <w:r w:rsidRPr="002741D7">
        <w:rPr>
          <w:rFonts w:ascii="Arial" w:hAnsi="Arial" w:cs="Arial"/>
          <w:b/>
          <w:i w:val="0"/>
          <w:color w:val="002060"/>
          <w:sz w:val="22"/>
          <w:lang w:val="es-419"/>
        </w:rPr>
        <w:t xml:space="preserve"> </w:t>
      </w:r>
      <w:r w:rsidRPr="002741D7">
        <w:rPr>
          <w:rFonts w:ascii="Arial" w:hAnsi="Arial" w:cs="Arial"/>
          <w:b/>
          <w:i w:val="0"/>
          <w:color w:val="002060"/>
          <w:sz w:val="22"/>
        </w:rPr>
        <w:t>académico, a partir de los resultados de las evaluaciones realizadas en esta materia.</w:t>
      </w:r>
    </w:p>
    <w:p w14:paraId="5713C386" w14:textId="5E818C49"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40DE8C" w14:textId="158FAE1C" w:rsidR="00376A31" w:rsidRPr="002741D7" w:rsidRDefault="00376A31" w:rsidP="00D32AB7">
      <w:pPr>
        <w:pStyle w:val="Ttulo4"/>
        <w:numPr>
          <w:ilvl w:val="0"/>
          <w:numId w:val="19"/>
        </w:numPr>
        <w:spacing w:after="240" w:line="276" w:lineRule="auto"/>
        <w:jc w:val="both"/>
        <w:rPr>
          <w:rFonts w:ascii="Arial" w:hAnsi="Arial" w:cs="Arial"/>
          <w:b/>
          <w:i w:val="0"/>
          <w:color w:val="002060"/>
          <w:sz w:val="22"/>
        </w:rPr>
      </w:pPr>
      <w:r w:rsidRPr="002741D7">
        <w:rPr>
          <w:rFonts w:ascii="Arial" w:hAnsi="Arial" w:cs="Arial"/>
          <w:b/>
          <w:i w:val="0"/>
          <w:color w:val="002060"/>
          <w:sz w:val="22"/>
        </w:rPr>
        <w:lastRenderedPageBreak/>
        <w:t>Demostrar que el programa académico cuenta con una planta profesoral suficiente</w:t>
      </w:r>
      <w:r w:rsidRPr="002741D7">
        <w:rPr>
          <w:rFonts w:ascii="Arial" w:hAnsi="Arial" w:cs="Arial"/>
          <w:b/>
          <w:i w:val="0"/>
          <w:color w:val="002060"/>
          <w:sz w:val="22"/>
          <w:lang w:val="es-419"/>
        </w:rPr>
        <w:t xml:space="preserve"> </w:t>
      </w:r>
      <w:r w:rsidRPr="002741D7">
        <w:rPr>
          <w:rFonts w:ascii="Arial" w:hAnsi="Arial" w:cs="Arial"/>
          <w:b/>
          <w:i w:val="0"/>
          <w:color w:val="002060"/>
          <w:sz w:val="22"/>
        </w:rPr>
        <w:t>para atender de manera adecuada el número de estudiantes y que garantice el</w:t>
      </w:r>
      <w:r w:rsidRPr="002741D7">
        <w:rPr>
          <w:rFonts w:ascii="Arial" w:hAnsi="Arial" w:cs="Arial"/>
          <w:b/>
          <w:i w:val="0"/>
          <w:color w:val="002060"/>
          <w:sz w:val="22"/>
          <w:lang w:val="es-419"/>
        </w:rPr>
        <w:t xml:space="preserve"> </w:t>
      </w:r>
      <w:r w:rsidRPr="002741D7">
        <w:rPr>
          <w:rFonts w:ascii="Arial" w:hAnsi="Arial" w:cs="Arial"/>
          <w:b/>
          <w:i w:val="0"/>
          <w:color w:val="002060"/>
          <w:sz w:val="22"/>
        </w:rPr>
        <w:t>logro de los resultados de aprendizaje, el cumplimiento de las funciones asignadas</w:t>
      </w:r>
      <w:r w:rsidRPr="002741D7">
        <w:rPr>
          <w:rFonts w:ascii="Arial" w:hAnsi="Arial" w:cs="Arial"/>
          <w:b/>
          <w:i w:val="0"/>
          <w:color w:val="002060"/>
          <w:sz w:val="22"/>
          <w:lang w:val="es-419"/>
        </w:rPr>
        <w:t xml:space="preserve"> </w:t>
      </w:r>
      <w:r w:rsidRPr="002741D7">
        <w:rPr>
          <w:rFonts w:ascii="Arial" w:hAnsi="Arial" w:cs="Arial"/>
          <w:b/>
          <w:i w:val="0"/>
          <w:color w:val="002060"/>
          <w:sz w:val="22"/>
        </w:rPr>
        <w:t>en condiciones de calidad, y teniendo en cuenta los estándares internacionales, de</w:t>
      </w:r>
      <w:r w:rsidRPr="002741D7">
        <w:rPr>
          <w:rFonts w:ascii="Arial" w:hAnsi="Arial" w:cs="Arial"/>
          <w:b/>
          <w:i w:val="0"/>
          <w:color w:val="002060"/>
          <w:sz w:val="22"/>
          <w:lang w:val="es-419"/>
        </w:rPr>
        <w:t xml:space="preserve"> </w:t>
      </w:r>
      <w:r w:rsidRPr="002741D7">
        <w:rPr>
          <w:rFonts w:ascii="Arial" w:hAnsi="Arial" w:cs="Arial"/>
          <w:b/>
          <w:i w:val="0"/>
          <w:color w:val="002060"/>
          <w:sz w:val="22"/>
        </w:rPr>
        <w:t>acuerdo con el nivel de formación y la modalidad del programa académico</w:t>
      </w:r>
      <w:r w:rsidR="008F59C8">
        <w:rPr>
          <w:rStyle w:val="Refdenotaalpie"/>
          <w:rFonts w:ascii="Arial" w:hAnsi="Arial" w:cs="Arial"/>
          <w:b/>
          <w:i w:val="0"/>
          <w:color w:val="002060"/>
          <w:sz w:val="22"/>
        </w:rPr>
        <w:footnoteReference w:id="1"/>
      </w:r>
      <w:r w:rsidRPr="002741D7">
        <w:rPr>
          <w:rFonts w:ascii="Arial" w:hAnsi="Arial" w:cs="Arial"/>
          <w:b/>
          <w:i w:val="0"/>
          <w:color w:val="002060"/>
          <w:sz w:val="22"/>
        </w:rPr>
        <w:t>.</w:t>
      </w:r>
    </w:p>
    <w:p w14:paraId="4FA665CB" w14:textId="46BCA9DF" w:rsidR="00376A31" w:rsidRPr="00EF0BC6" w:rsidRDefault="002741D7"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9BFAC8" w14:textId="77777777" w:rsidR="00376A31" w:rsidRPr="005F4614" w:rsidRDefault="00376A31" w:rsidP="00AF4922">
      <w:pPr>
        <w:pStyle w:val="Ttulo3"/>
        <w:spacing w:after="240" w:line="276" w:lineRule="auto"/>
        <w:jc w:val="both"/>
        <w:rPr>
          <w:rFonts w:ascii="Arial" w:hAnsi="Arial" w:cs="Arial"/>
          <w:sz w:val="24"/>
          <w:u w:val="single"/>
          <w:lang w:val="es-419"/>
        </w:rPr>
      </w:pPr>
      <w:bookmarkStart w:id="63" w:name="_Toc105569086"/>
      <w:r w:rsidRPr="005F4614">
        <w:rPr>
          <w:rFonts w:ascii="Arial" w:hAnsi="Arial" w:cs="Arial"/>
          <w:color w:val="FFC000"/>
          <w:sz w:val="22"/>
          <w:u w:val="single"/>
        </w:rPr>
        <w:t xml:space="preserve">CARACTERÍSTICA </w:t>
      </w:r>
      <w:r w:rsidRPr="005F4614">
        <w:rPr>
          <w:rFonts w:ascii="Arial" w:hAnsi="Arial" w:cs="Arial"/>
          <w:color w:val="FFC000"/>
          <w:sz w:val="22"/>
          <w:u w:val="single"/>
          <w:lang w:val="es-419"/>
        </w:rPr>
        <w:t>11</w:t>
      </w:r>
      <w:r w:rsidRPr="005F4614">
        <w:rPr>
          <w:rFonts w:ascii="Arial" w:hAnsi="Arial" w:cs="Arial"/>
          <w:color w:val="FFC000"/>
          <w:sz w:val="22"/>
          <w:u w:val="single"/>
        </w:rPr>
        <w:t xml:space="preserve">. </w:t>
      </w:r>
      <w:r w:rsidRPr="005F4614">
        <w:rPr>
          <w:rFonts w:ascii="Arial" w:hAnsi="Arial" w:cs="Arial"/>
          <w:color w:val="002060"/>
          <w:sz w:val="22"/>
          <w:u w:val="single"/>
          <w:lang w:val="es-419"/>
        </w:rPr>
        <w:t>DESARROLLO PROFESORAL</w:t>
      </w:r>
      <w:bookmarkEnd w:id="63"/>
    </w:p>
    <w:p w14:paraId="23F0A2EC" w14:textId="03A3DCC3" w:rsidR="00376A31" w:rsidRPr="005F4614" w:rsidRDefault="00376A31" w:rsidP="00376A31">
      <w:pPr>
        <w:pStyle w:val="Default"/>
        <w:spacing w:after="240" w:line="276" w:lineRule="auto"/>
        <w:jc w:val="both"/>
        <w:rPr>
          <w:rFonts w:cs="Work Sans"/>
          <w:i/>
          <w:color w:val="002060"/>
          <w:sz w:val="20"/>
          <w:szCs w:val="22"/>
        </w:rPr>
      </w:pPr>
      <w:r w:rsidRPr="005F4614">
        <w:rPr>
          <w:rFonts w:cs="Work Sans"/>
          <w:i/>
          <w:color w:val="002060"/>
          <w:sz w:val="20"/>
          <w:szCs w:val="22"/>
        </w:rPr>
        <w:t>En relación con las políticas de la institución, las necesidades y los objetivos de formación del programa académico, se</w:t>
      </w:r>
      <w:r w:rsidRPr="005F4614">
        <w:rPr>
          <w:rFonts w:cs="Work Sans"/>
          <w:i/>
          <w:color w:val="002060"/>
          <w:sz w:val="20"/>
          <w:szCs w:val="22"/>
          <w:lang w:val="es-419"/>
        </w:rPr>
        <w:t xml:space="preserve"> </w:t>
      </w:r>
      <w:r w:rsidRPr="005F4614">
        <w:rPr>
          <w:rFonts w:cs="Work Sans"/>
          <w:i/>
          <w:color w:val="002060"/>
          <w:sz w:val="20"/>
          <w:szCs w:val="22"/>
        </w:rPr>
        <w:t>demuestran los resultados del desarrollo profesoral, de acuerdo con el nivel de formación y la modalidad del programa</w:t>
      </w:r>
      <w:r w:rsidRPr="005F4614">
        <w:rPr>
          <w:rFonts w:cs="Work Sans"/>
          <w:i/>
          <w:color w:val="002060"/>
          <w:sz w:val="20"/>
          <w:szCs w:val="22"/>
          <w:lang w:val="es-419"/>
        </w:rPr>
        <w:t xml:space="preserve"> </w:t>
      </w:r>
      <w:r w:rsidRPr="005F4614">
        <w:rPr>
          <w:rFonts w:cs="Work Sans"/>
          <w:i/>
          <w:color w:val="002060"/>
          <w:sz w:val="20"/>
          <w:szCs w:val="22"/>
        </w:rPr>
        <w:t>académico. El desarrollo profesoral atiende a la diversidad de los estudiantes, a las modalidades de la docencia y a los</w:t>
      </w:r>
      <w:r w:rsidRPr="005F4614">
        <w:rPr>
          <w:rFonts w:cs="Work Sans"/>
          <w:i/>
          <w:color w:val="002060"/>
          <w:sz w:val="20"/>
          <w:szCs w:val="22"/>
          <w:lang w:val="es-419"/>
        </w:rPr>
        <w:t xml:space="preserve"> </w:t>
      </w:r>
      <w:r w:rsidRPr="005F4614">
        <w:rPr>
          <w:rFonts w:cs="Work Sans"/>
          <w:i/>
          <w:color w:val="002060"/>
          <w:sz w:val="20"/>
          <w:szCs w:val="22"/>
        </w:rPr>
        <w:t>requerimientos de internacionalización y de inter y multiculturali</w:t>
      </w:r>
      <w:r w:rsidR="005F4614" w:rsidRPr="005F4614">
        <w:rPr>
          <w:rFonts w:cs="Work Sans"/>
          <w:i/>
          <w:color w:val="002060"/>
          <w:sz w:val="20"/>
          <w:szCs w:val="22"/>
        </w:rPr>
        <w:t>dad de profesores y estudiantes</w:t>
      </w:r>
      <w:r w:rsidRPr="005F4614">
        <w:rPr>
          <w:rFonts w:cs="Work Sans"/>
          <w:i/>
          <w:color w:val="002060"/>
          <w:sz w:val="20"/>
          <w:szCs w:val="22"/>
        </w:rPr>
        <w:t>.</w:t>
      </w:r>
    </w:p>
    <w:p w14:paraId="6131C7E2"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t>Demostración del impacto de la aplicación de políticas y estrategias que fomentan el desarrollo profesoral, en</w:t>
      </w:r>
      <w:r w:rsidRPr="00AF4922">
        <w:rPr>
          <w:rFonts w:ascii="Arial" w:hAnsi="Arial" w:cs="Arial"/>
          <w:b/>
          <w:i w:val="0"/>
          <w:color w:val="002060"/>
          <w:sz w:val="22"/>
          <w:lang w:val="es-419"/>
        </w:rPr>
        <w:t xml:space="preserve"> </w:t>
      </w:r>
      <w:r w:rsidRPr="00AF4922">
        <w:rPr>
          <w:rFonts w:ascii="Arial" w:hAnsi="Arial" w:cs="Arial"/>
          <w:b/>
          <w:i w:val="0"/>
          <w:color w:val="002060"/>
          <w:sz w:val="22"/>
        </w:rPr>
        <w:t>coherencia con la evolución de la institución, el lugar de desarrollo, la identidad del programa académico y la</w:t>
      </w:r>
      <w:r w:rsidRPr="00AF4922">
        <w:rPr>
          <w:rFonts w:ascii="Arial" w:hAnsi="Arial" w:cs="Arial"/>
          <w:b/>
          <w:i w:val="0"/>
          <w:color w:val="002060"/>
          <w:sz w:val="22"/>
          <w:lang w:val="es-419"/>
        </w:rPr>
        <w:t xml:space="preserve"> </w:t>
      </w:r>
      <w:r w:rsidRPr="00AF4922">
        <w:rPr>
          <w:rFonts w:ascii="Arial" w:hAnsi="Arial" w:cs="Arial"/>
          <w:b/>
          <w:i w:val="0"/>
          <w:color w:val="002060"/>
          <w:sz w:val="22"/>
        </w:rPr>
        <w:t>formación de los estudiantes.</w:t>
      </w:r>
    </w:p>
    <w:p w14:paraId="4DCE15D2" w14:textId="66ECA68D"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62808A1"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t>Presentación del análisis y resultados de la aplicación de políticas y estrategias institucionales, en materia de</w:t>
      </w:r>
      <w:r w:rsidRPr="00AF4922">
        <w:rPr>
          <w:rFonts w:ascii="Arial" w:hAnsi="Arial" w:cs="Arial"/>
          <w:b/>
          <w:i w:val="0"/>
          <w:color w:val="002060"/>
          <w:sz w:val="22"/>
          <w:lang w:val="es-419"/>
        </w:rPr>
        <w:t xml:space="preserve"> </w:t>
      </w:r>
      <w:r w:rsidRPr="00AF4922">
        <w:rPr>
          <w:rFonts w:ascii="Arial" w:hAnsi="Arial" w:cs="Arial"/>
          <w:b/>
          <w:i w:val="0"/>
          <w:color w:val="002060"/>
          <w:sz w:val="22"/>
        </w:rPr>
        <w:t>desarrollo integral del profesorado, que incluyan la capacitación y la actualización en los aspectos académicos,</w:t>
      </w:r>
      <w:r w:rsidRPr="00AF4922">
        <w:rPr>
          <w:rFonts w:ascii="Arial" w:hAnsi="Arial" w:cs="Arial"/>
          <w:b/>
          <w:i w:val="0"/>
          <w:color w:val="002060"/>
          <w:sz w:val="22"/>
          <w:lang w:val="es-419"/>
        </w:rPr>
        <w:t xml:space="preserve"> </w:t>
      </w:r>
      <w:r w:rsidRPr="00AF4922">
        <w:rPr>
          <w:rFonts w:ascii="Arial" w:hAnsi="Arial" w:cs="Arial"/>
          <w:b/>
          <w:i w:val="0"/>
          <w:color w:val="002060"/>
          <w:sz w:val="22"/>
        </w:rPr>
        <w:t>profesionales y pedagógicos relacionados con el nivel de formación y modalidad en que se oferta el programa.</w:t>
      </w:r>
    </w:p>
    <w:p w14:paraId="78E0058A" w14:textId="66EB0419"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41857B"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t>Demostración del impacto de los recursos que aplica la institución para favorecer el desarrollo profesoral, teniendo en</w:t>
      </w:r>
      <w:r w:rsidRPr="00AF4922">
        <w:rPr>
          <w:rFonts w:ascii="Arial" w:hAnsi="Arial" w:cs="Arial"/>
          <w:b/>
          <w:i w:val="0"/>
          <w:color w:val="002060"/>
          <w:sz w:val="22"/>
          <w:lang w:val="es-419"/>
        </w:rPr>
        <w:t xml:space="preserve"> </w:t>
      </w:r>
      <w:r w:rsidRPr="00AF4922">
        <w:rPr>
          <w:rFonts w:ascii="Arial" w:hAnsi="Arial" w:cs="Arial"/>
          <w:b/>
          <w:i w:val="0"/>
          <w:color w:val="002060"/>
          <w:sz w:val="22"/>
        </w:rPr>
        <w:t>cuenta la diversidad de los estudiantes, las formas de la docencia, los requerimientos de internacionalización y de inter</w:t>
      </w:r>
      <w:r w:rsidRPr="00AF4922">
        <w:rPr>
          <w:rFonts w:ascii="Arial" w:hAnsi="Arial" w:cs="Arial"/>
          <w:b/>
          <w:i w:val="0"/>
          <w:color w:val="002060"/>
          <w:sz w:val="22"/>
          <w:lang w:val="es-419"/>
        </w:rPr>
        <w:t xml:space="preserve"> </w:t>
      </w:r>
      <w:r w:rsidRPr="00AF4922">
        <w:rPr>
          <w:rFonts w:ascii="Arial" w:hAnsi="Arial" w:cs="Arial"/>
          <w:b/>
          <w:i w:val="0"/>
          <w:color w:val="002060"/>
          <w:sz w:val="22"/>
        </w:rPr>
        <w:t>y multiculturalidad de profesores y estudiantes.</w:t>
      </w:r>
    </w:p>
    <w:p w14:paraId="7DAA8D61" w14:textId="3421C152"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FED04E" w14:textId="77777777" w:rsidR="00376A31" w:rsidRPr="00AF4922" w:rsidRDefault="00376A31" w:rsidP="00D32AB7">
      <w:pPr>
        <w:pStyle w:val="Ttulo4"/>
        <w:numPr>
          <w:ilvl w:val="0"/>
          <w:numId w:val="20"/>
        </w:numPr>
        <w:spacing w:after="240" w:line="276" w:lineRule="auto"/>
        <w:jc w:val="both"/>
        <w:rPr>
          <w:rFonts w:ascii="Arial" w:hAnsi="Arial" w:cs="Arial"/>
          <w:b/>
          <w:i w:val="0"/>
          <w:color w:val="002060"/>
          <w:sz w:val="22"/>
        </w:rPr>
      </w:pPr>
      <w:r w:rsidRPr="00AF4922">
        <w:rPr>
          <w:rFonts w:ascii="Arial" w:hAnsi="Arial" w:cs="Arial"/>
          <w:b/>
          <w:i w:val="0"/>
          <w:color w:val="002060"/>
          <w:sz w:val="22"/>
        </w:rPr>
        <w:lastRenderedPageBreak/>
        <w:t>Apreciación de directivos y profesores del programa académico adscritos directamente o a través de la facultad o</w:t>
      </w:r>
      <w:r w:rsidRPr="00AF4922">
        <w:rPr>
          <w:rFonts w:ascii="Arial" w:hAnsi="Arial" w:cs="Arial"/>
          <w:b/>
          <w:i w:val="0"/>
          <w:color w:val="002060"/>
          <w:sz w:val="22"/>
          <w:lang w:val="es-419"/>
        </w:rPr>
        <w:t xml:space="preserve"> </w:t>
      </w:r>
      <w:r w:rsidRPr="00AF4922">
        <w:rPr>
          <w:rFonts w:ascii="Arial" w:hAnsi="Arial" w:cs="Arial"/>
          <w:b/>
          <w:i w:val="0"/>
          <w:color w:val="002060"/>
          <w:sz w:val="22"/>
        </w:rPr>
        <w:t>departamento respectivo, sobre el impacto que han tenido las acciones orientadas al desarrollo integral de los</w:t>
      </w:r>
      <w:r w:rsidRPr="00AF4922">
        <w:rPr>
          <w:rFonts w:ascii="Arial" w:hAnsi="Arial" w:cs="Arial"/>
          <w:b/>
          <w:i w:val="0"/>
          <w:color w:val="002060"/>
          <w:sz w:val="22"/>
          <w:lang w:val="es-419"/>
        </w:rPr>
        <w:t xml:space="preserve"> </w:t>
      </w:r>
      <w:r w:rsidRPr="00AF4922">
        <w:rPr>
          <w:rFonts w:ascii="Arial" w:hAnsi="Arial" w:cs="Arial"/>
          <w:b/>
          <w:i w:val="0"/>
          <w:color w:val="002060"/>
          <w:sz w:val="22"/>
        </w:rPr>
        <w:t>profesores, en el enriquecimiento de la calidad del programa académico.</w:t>
      </w:r>
    </w:p>
    <w:p w14:paraId="548A02CC" w14:textId="05374C07" w:rsidR="00376A31" w:rsidRPr="00EF0BC6" w:rsidRDefault="00AF4922"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D9A2A5E" w14:textId="77777777" w:rsidR="00376A31" w:rsidRPr="00A01467" w:rsidRDefault="00376A31" w:rsidP="00994AA4">
      <w:pPr>
        <w:pStyle w:val="Ttulo3"/>
        <w:spacing w:after="240" w:line="276" w:lineRule="auto"/>
        <w:jc w:val="both"/>
        <w:rPr>
          <w:rFonts w:ascii="Arial" w:hAnsi="Arial" w:cs="Arial"/>
          <w:sz w:val="24"/>
          <w:u w:val="single"/>
          <w:lang w:val="es-419"/>
        </w:rPr>
      </w:pPr>
      <w:bookmarkStart w:id="64" w:name="_Toc105569087"/>
      <w:r w:rsidRPr="00A01467">
        <w:rPr>
          <w:rFonts w:ascii="Arial" w:hAnsi="Arial" w:cs="Arial"/>
          <w:color w:val="FFC000"/>
          <w:sz w:val="22"/>
          <w:u w:val="single"/>
        </w:rPr>
        <w:t xml:space="preserve">CARACTERÍSTICA </w:t>
      </w:r>
      <w:r w:rsidRPr="00A01467">
        <w:rPr>
          <w:rFonts w:ascii="Arial" w:hAnsi="Arial" w:cs="Arial"/>
          <w:color w:val="FFC000"/>
          <w:sz w:val="22"/>
          <w:u w:val="single"/>
          <w:lang w:val="es-419"/>
        </w:rPr>
        <w:t>12</w:t>
      </w:r>
      <w:r w:rsidRPr="00A01467">
        <w:rPr>
          <w:rFonts w:ascii="Arial" w:hAnsi="Arial" w:cs="Arial"/>
          <w:color w:val="FFC000"/>
          <w:sz w:val="22"/>
          <w:u w:val="single"/>
        </w:rPr>
        <w:t xml:space="preserve">. </w:t>
      </w:r>
      <w:r w:rsidRPr="00A01467">
        <w:rPr>
          <w:rFonts w:ascii="Arial" w:hAnsi="Arial" w:cs="Arial"/>
          <w:color w:val="002060"/>
          <w:sz w:val="22"/>
          <w:u w:val="single"/>
          <w:lang w:val="es-419"/>
        </w:rPr>
        <w:t>ESTÍMULOS A LA TRAYECTORIA PROFESORAL</w:t>
      </w:r>
      <w:bookmarkEnd w:id="64"/>
    </w:p>
    <w:p w14:paraId="2E584552" w14:textId="2CEF504F" w:rsidR="00376A31" w:rsidRPr="00A01467" w:rsidRDefault="00376A31" w:rsidP="00376A31">
      <w:pPr>
        <w:pStyle w:val="Default"/>
        <w:spacing w:after="240" w:line="276" w:lineRule="auto"/>
        <w:jc w:val="both"/>
        <w:rPr>
          <w:rFonts w:cs="Work Sans"/>
          <w:i/>
          <w:color w:val="002060"/>
          <w:sz w:val="20"/>
          <w:szCs w:val="22"/>
        </w:rPr>
      </w:pPr>
      <w:r w:rsidRPr="00A01467">
        <w:rPr>
          <w:rFonts w:cs="Work Sans"/>
          <w:i/>
          <w:color w:val="002060"/>
          <w:sz w:val="20"/>
          <w:szCs w:val="22"/>
        </w:rPr>
        <w:t>La institución y el programa académico demuestran la divulgación, aplicación y actualización de criterios académicos en</w:t>
      </w:r>
      <w:r w:rsidRPr="00A01467">
        <w:rPr>
          <w:rFonts w:cs="Work Sans"/>
          <w:i/>
          <w:color w:val="002060"/>
          <w:sz w:val="20"/>
          <w:szCs w:val="22"/>
          <w:lang w:val="es-419"/>
        </w:rPr>
        <w:t xml:space="preserve"> </w:t>
      </w:r>
      <w:r w:rsidRPr="00A01467">
        <w:rPr>
          <w:rFonts w:cs="Work Sans"/>
          <w:i/>
          <w:color w:val="002060"/>
          <w:sz w:val="20"/>
          <w:szCs w:val="22"/>
        </w:rPr>
        <w:t>un régimen de estímulos que reconoce y favorece el ejercicio calificado de las labores formativas, académicas, docentes,</w:t>
      </w:r>
      <w:r w:rsidRPr="00A01467">
        <w:rPr>
          <w:rFonts w:cs="Work Sans"/>
          <w:i/>
          <w:color w:val="002060"/>
          <w:sz w:val="20"/>
          <w:szCs w:val="22"/>
          <w:lang w:val="es-419"/>
        </w:rPr>
        <w:t xml:space="preserve"> </w:t>
      </w:r>
      <w:r w:rsidR="00A01467" w:rsidRPr="00A01467">
        <w:rPr>
          <w:rFonts w:cs="Work Sans"/>
          <w:i/>
          <w:color w:val="002060"/>
          <w:sz w:val="20"/>
          <w:szCs w:val="22"/>
        </w:rPr>
        <w:t>científicas y culturales</w:t>
      </w:r>
      <w:r w:rsidRPr="00A01467">
        <w:rPr>
          <w:rFonts w:cs="Work Sans"/>
          <w:i/>
          <w:color w:val="002060"/>
          <w:sz w:val="20"/>
          <w:szCs w:val="22"/>
        </w:rPr>
        <w:t>.</w:t>
      </w:r>
    </w:p>
    <w:p w14:paraId="35B54D4F"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Evidencia de la aplicación de criterios académicos y recursos destinados al otorgamiento de estímulos para el avance</w:t>
      </w:r>
      <w:r w:rsidRPr="00994AA4">
        <w:rPr>
          <w:rFonts w:ascii="Arial" w:hAnsi="Arial" w:cs="Arial"/>
          <w:b/>
          <w:i w:val="0"/>
          <w:color w:val="002060"/>
          <w:sz w:val="22"/>
          <w:lang w:val="es-419"/>
        </w:rPr>
        <w:t xml:space="preserve"> </w:t>
      </w:r>
      <w:r w:rsidRPr="00994AA4">
        <w:rPr>
          <w:rFonts w:ascii="Arial" w:hAnsi="Arial" w:cs="Arial"/>
          <w:b/>
          <w:i w:val="0"/>
          <w:color w:val="002060"/>
          <w:sz w:val="22"/>
        </w:rPr>
        <w:t>de la vida académica de los profesores.</w:t>
      </w:r>
    </w:p>
    <w:p w14:paraId="0763B1DC" w14:textId="6049B59F"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6AAF674"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Evidencia sobre la cobertura, en profesores, categoría en el escalafón y lugares de desarrollo, en relación con los</w:t>
      </w:r>
      <w:r w:rsidRPr="00994AA4">
        <w:rPr>
          <w:rFonts w:ascii="Arial" w:hAnsi="Arial" w:cs="Arial"/>
          <w:b/>
          <w:i w:val="0"/>
          <w:color w:val="002060"/>
          <w:sz w:val="22"/>
          <w:lang w:val="es-419"/>
        </w:rPr>
        <w:t xml:space="preserve"> </w:t>
      </w:r>
      <w:r w:rsidRPr="00994AA4">
        <w:rPr>
          <w:rFonts w:ascii="Arial" w:hAnsi="Arial" w:cs="Arial"/>
          <w:b/>
          <w:i w:val="0"/>
          <w:color w:val="002060"/>
          <w:sz w:val="22"/>
        </w:rPr>
        <w:t>estímulos otorgados por el desempeño de sus labores formativas, académicas, docentes, científicas, culturales y de</w:t>
      </w:r>
      <w:r w:rsidRPr="00994AA4">
        <w:rPr>
          <w:rFonts w:ascii="Arial" w:hAnsi="Arial" w:cs="Arial"/>
          <w:b/>
          <w:i w:val="0"/>
          <w:color w:val="002060"/>
          <w:sz w:val="22"/>
          <w:lang w:val="es-419"/>
        </w:rPr>
        <w:t xml:space="preserve"> </w:t>
      </w:r>
      <w:r w:rsidRPr="00994AA4">
        <w:rPr>
          <w:rFonts w:ascii="Arial" w:hAnsi="Arial" w:cs="Arial"/>
          <w:b/>
          <w:i w:val="0"/>
          <w:color w:val="002060"/>
          <w:sz w:val="22"/>
        </w:rPr>
        <w:t>extensión.</w:t>
      </w:r>
    </w:p>
    <w:p w14:paraId="37BD7617" w14:textId="7D6D6485"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6821CD"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Demostración del impacto de los estímulos definidos por la institución, en el desarrollo, permanencia y proyecto de</w:t>
      </w:r>
      <w:r w:rsidRPr="00994AA4">
        <w:rPr>
          <w:rFonts w:ascii="Arial" w:hAnsi="Arial" w:cs="Arial"/>
          <w:b/>
          <w:i w:val="0"/>
          <w:color w:val="002060"/>
          <w:sz w:val="22"/>
          <w:lang w:val="es-419"/>
        </w:rPr>
        <w:t xml:space="preserve"> </w:t>
      </w:r>
      <w:r w:rsidRPr="00994AA4">
        <w:rPr>
          <w:rFonts w:ascii="Arial" w:hAnsi="Arial" w:cs="Arial"/>
          <w:b/>
          <w:i w:val="0"/>
          <w:color w:val="002060"/>
          <w:sz w:val="22"/>
        </w:rPr>
        <w:t>vida académica de los profesores en coherencia con el mejoramiento del programa académico.</w:t>
      </w:r>
    </w:p>
    <w:p w14:paraId="07E5A053" w14:textId="34702B10"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444488" w14:textId="77777777" w:rsidR="00376A31" w:rsidRPr="00994AA4" w:rsidRDefault="00376A31" w:rsidP="00D32AB7">
      <w:pPr>
        <w:pStyle w:val="Ttulo4"/>
        <w:numPr>
          <w:ilvl w:val="0"/>
          <w:numId w:val="21"/>
        </w:numPr>
        <w:spacing w:after="240" w:line="276" w:lineRule="auto"/>
        <w:jc w:val="both"/>
        <w:rPr>
          <w:rFonts w:ascii="Arial" w:hAnsi="Arial" w:cs="Arial"/>
          <w:b/>
          <w:i w:val="0"/>
          <w:color w:val="002060"/>
          <w:sz w:val="22"/>
        </w:rPr>
      </w:pPr>
      <w:r w:rsidRPr="00994AA4">
        <w:rPr>
          <w:rFonts w:ascii="Arial" w:hAnsi="Arial" w:cs="Arial"/>
          <w:b/>
          <w:i w:val="0"/>
          <w:color w:val="002060"/>
          <w:sz w:val="22"/>
        </w:rPr>
        <w:t>Apreciación de directivos y profesores del programa académico, adscritos directamente o a través de la facultad o</w:t>
      </w:r>
      <w:r w:rsidRPr="00994AA4">
        <w:rPr>
          <w:rFonts w:ascii="Arial" w:hAnsi="Arial" w:cs="Arial"/>
          <w:b/>
          <w:i w:val="0"/>
          <w:color w:val="002060"/>
          <w:sz w:val="22"/>
          <w:lang w:val="es-419"/>
        </w:rPr>
        <w:t xml:space="preserve"> </w:t>
      </w:r>
      <w:r w:rsidRPr="00994AA4">
        <w:rPr>
          <w:rFonts w:ascii="Arial" w:hAnsi="Arial" w:cs="Arial"/>
          <w:b/>
          <w:i w:val="0"/>
          <w:color w:val="002060"/>
          <w:sz w:val="22"/>
        </w:rPr>
        <w:t>departamento respectivo, sobre el impacto que, para el enriquecimiento de la calidad del programa, ha tenido el</w:t>
      </w:r>
      <w:r w:rsidRPr="00994AA4">
        <w:rPr>
          <w:rFonts w:ascii="Arial" w:hAnsi="Arial" w:cs="Arial"/>
          <w:b/>
          <w:i w:val="0"/>
          <w:color w:val="002060"/>
          <w:sz w:val="22"/>
          <w:lang w:val="es-419"/>
        </w:rPr>
        <w:t xml:space="preserve"> </w:t>
      </w:r>
      <w:r w:rsidRPr="00994AA4">
        <w:rPr>
          <w:rFonts w:ascii="Arial" w:hAnsi="Arial" w:cs="Arial"/>
          <w:b/>
          <w:i w:val="0"/>
          <w:color w:val="002060"/>
          <w:sz w:val="22"/>
        </w:rPr>
        <w:t>régimen de estímulos al profesorado por el ejercicio calificado de la docencia, la investigación, la innovación, la</w:t>
      </w:r>
      <w:r w:rsidRPr="00994AA4">
        <w:rPr>
          <w:rFonts w:ascii="Arial" w:hAnsi="Arial" w:cs="Arial"/>
          <w:b/>
          <w:i w:val="0"/>
          <w:color w:val="002060"/>
          <w:sz w:val="22"/>
          <w:lang w:val="es-419"/>
        </w:rPr>
        <w:t xml:space="preserve"> </w:t>
      </w:r>
      <w:r w:rsidRPr="00994AA4">
        <w:rPr>
          <w:rFonts w:ascii="Arial" w:hAnsi="Arial" w:cs="Arial"/>
          <w:b/>
          <w:i w:val="0"/>
          <w:color w:val="002060"/>
          <w:sz w:val="22"/>
        </w:rPr>
        <w:t>creación artística y cultural, la extensión o proyección social, los aportes al desarrollo técnico y tecnológico y a la</w:t>
      </w:r>
      <w:r w:rsidRPr="00994AA4">
        <w:rPr>
          <w:rFonts w:ascii="Arial" w:hAnsi="Arial" w:cs="Arial"/>
          <w:b/>
          <w:i w:val="0"/>
          <w:color w:val="002060"/>
          <w:sz w:val="22"/>
          <w:lang w:val="es-419"/>
        </w:rPr>
        <w:t xml:space="preserve"> </w:t>
      </w:r>
      <w:r w:rsidRPr="00994AA4">
        <w:rPr>
          <w:rFonts w:ascii="Arial" w:hAnsi="Arial" w:cs="Arial"/>
          <w:b/>
          <w:i w:val="0"/>
          <w:color w:val="002060"/>
          <w:sz w:val="22"/>
        </w:rPr>
        <w:t>cooperación internacional.</w:t>
      </w:r>
    </w:p>
    <w:p w14:paraId="4905C79C" w14:textId="422E319C" w:rsidR="00376A31" w:rsidRPr="00EF0BC6" w:rsidRDefault="00994AA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DC779F8" w14:textId="77777777" w:rsidR="00376A31" w:rsidRPr="00D35DC9" w:rsidRDefault="00376A31" w:rsidP="006B1D51">
      <w:pPr>
        <w:pStyle w:val="Ttulo3"/>
        <w:spacing w:after="240" w:line="276" w:lineRule="auto"/>
        <w:jc w:val="both"/>
        <w:rPr>
          <w:rFonts w:ascii="Arial" w:hAnsi="Arial" w:cs="Arial"/>
          <w:sz w:val="24"/>
          <w:u w:val="single"/>
          <w:lang w:val="es-419"/>
        </w:rPr>
      </w:pPr>
      <w:bookmarkStart w:id="65" w:name="_Toc105569088"/>
      <w:r w:rsidRPr="00D35DC9">
        <w:rPr>
          <w:rFonts w:ascii="Arial" w:hAnsi="Arial" w:cs="Arial"/>
          <w:color w:val="FFC000"/>
          <w:sz w:val="22"/>
          <w:u w:val="single"/>
        </w:rPr>
        <w:t xml:space="preserve">CARACTERÍSTICA </w:t>
      </w:r>
      <w:r w:rsidRPr="00D35DC9">
        <w:rPr>
          <w:rFonts w:ascii="Arial" w:hAnsi="Arial" w:cs="Arial"/>
          <w:color w:val="FFC000"/>
          <w:sz w:val="22"/>
          <w:u w:val="single"/>
          <w:lang w:val="es-419"/>
        </w:rPr>
        <w:t>13</w:t>
      </w:r>
      <w:r w:rsidRPr="00D35DC9">
        <w:rPr>
          <w:rFonts w:ascii="Arial" w:hAnsi="Arial" w:cs="Arial"/>
          <w:color w:val="FFC000"/>
          <w:sz w:val="22"/>
          <w:u w:val="single"/>
        </w:rPr>
        <w:t xml:space="preserve">. </w:t>
      </w:r>
      <w:r w:rsidRPr="00D35DC9">
        <w:rPr>
          <w:rFonts w:ascii="Arial" w:hAnsi="Arial" w:cs="Arial"/>
          <w:color w:val="002060"/>
          <w:sz w:val="22"/>
          <w:u w:val="single"/>
          <w:lang w:val="es-419"/>
        </w:rPr>
        <w:t>PRODUCCIÓN, PERTINENCIA, UTILIZACIÓN E IMPACTO DE MATERIAL DOCENTE</w:t>
      </w:r>
      <w:bookmarkEnd w:id="65"/>
    </w:p>
    <w:p w14:paraId="689F182D" w14:textId="03F5D0CB" w:rsidR="00376A31" w:rsidRPr="00D35DC9" w:rsidRDefault="00376A31" w:rsidP="00376A31">
      <w:pPr>
        <w:pStyle w:val="Default"/>
        <w:spacing w:after="240" w:line="276" w:lineRule="auto"/>
        <w:jc w:val="both"/>
        <w:rPr>
          <w:rFonts w:cs="Work Sans"/>
          <w:i/>
          <w:color w:val="002060"/>
          <w:sz w:val="20"/>
          <w:szCs w:val="22"/>
        </w:rPr>
      </w:pPr>
      <w:r w:rsidRPr="00D35DC9">
        <w:rPr>
          <w:rFonts w:cs="Work Sans"/>
          <w:i/>
          <w:color w:val="002060"/>
          <w:sz w:val="20"/>
          <w:szCs w:val="22"/>
        </w:rPr>
        <w:t>Los profesores producen materiales propios del nivel de formación para el desarrollo de las diversas actividades</w:t>
      </w:r>
      <w:r w:rsidRPr="00D35DC9">
        <w:rPr>
          <w:rFonts w:cs="Work Sans"/>
          <w:i/>
          <w:color w:val="002060"/>
          <w:sz w:val="20"/>
          <w:szCs w:val="22"/>
          <w:lang w:val="es-419"/>
        </w:rPr>
        <w:t xml:space="preserve"> </w:t>
      </w:r>
      <w:r w:rsidRPr="00D35DC9">
        <w:rPr>
          <w:rFonts w:cs="Work Sans"/>
          <w:i/>
          <w:color w:val="002060"/>
          <w:sz w:val="20"/>
          <w:szCs w:val="22"/>
        </w:rPr>
        <w:t xml:space="preserve">académicas, que soportan los ambientes de aprendizaje y que se evalúan periódicamente con base en criterios </w:t>
      </w:r>
      <w:r w:rsidRPr="00D35DC9">
        <w:rPr>
          <w:rFonts w:cs="Work Sans"/>
          <w:i/>
          <w:color w:val="002060"/>
          <w:sz w:val="20"/>
          <w:szCs w:val="22"/>
        </w:rPr>
        <w:lastRenderedPageBreak/>
        <w:t>y</w:t>
      </w:r>
      <w:r w:rsidRPr="00D35DC9">
        <w:rPr>
          <w:rFonts w:cs="Work Sans"/>
          <w:i/>
          <w:color w:val="002060"/>
          <w:sz w:val="20"/>
          <w:szCs w:val="22"/>
          <w:lang w:val="es-419"/>
        </w:rPr>
        <w:t xml:space="preserve"> </w:t>
      </w:r>
      <w:r w:rsidRPr="00D35DC9">
        <w:rPr>
          <w:rFonts w:cs="Work Sans"/>
          <w:i/>
          <w:color w:val="002060"/>
          <w:sz w:val="20"/>
          <w:szCs w:val="22"/>
        </w:rPr>
        <w:t>mecanismos académicos previamente definidos, de acuerdo con el nivel de formación y la modalidad del programa</w:t>
      </w:r>
      <w:r w:rsidRPr="00D35DC9">
        <w:rPr>
          <w:rFonts w:cs="Work Sans"/>
          <w:i/>
          <w:color w:val="002060"/>
          <w:sz w:val="20"/>
          <w:szCs w:val="22"/>
          <w:lang w:val="es-419"/>
        </w:rPr>
        <w:t xml:space="preserve"> </w:t>
      </w:r>
      <w:r w:rsidR="00D35DC9" w:rsidRPr="00D35DC9">
        <w:rPr>
          <w:rFonts w:cs="Work Sans"/>
          <w:i/>
          <w:color w:val="002060"/>
          <w:sz w:val="20"/>
          <w:szCs w:val="22"/>
        </w:rPr>
        <w:t>académico</w:t>
      </w:r>
      <w:r w:rsidRPr="00D35DC9">
        <w:rPr>
          <w:rFonts w:cs="Work Sans"/>
          <w:i/>
          <w:color w:val="002060"/>
          <w:sz w:val="20"/>
          <w:szCs w:val="22"/>
        </w:rPr>
        <w:t>.</w:t>
      </w:r>
    </w:p>
    <w:p w14:paraId="5E71EFEE" w14:textId="77777777" w:rsidR="00376A31" w:rsidRPr="006B1D51" w:rsidRDefault="00376A31" w:rsidP="00D32AB7">
      <w:pPr>
        <w:pStyle w:val="Ttulo4"/>
        <w:numPr>
          <w:ilvl w:val="0"/>
          <w:numId w:val="22"/>
        </w:numPr>
        <w:spacing w:after="240" w:line="276" w:lineRule="auto"/>
        <w:jc w:val="both"/>
        <w:rPr>
          <w:rFonts w:ascii="Arial" w:hAnsi="Arial" w:cs="Arial"/>
          <w:b/>
          <w:i w:val="0"/>
          <w:color w:val="002060"/>
          <w:sz w:val="22"/>
        </w:rPr>
      </w:pPr>
      <w:r w:rsidRPr="006B1D51">
        <w:rPr>
          <w:rFonts w:ascii="Arial" w:hAnsi="Arial" w:cs="Arial"/>
          <w:b/>
          <w:i w:val="0"/>
          <w:color w:val="002060"/>
          <w:sz w:val="22"/>
        </w:rPr>
        <w:t>Evidencia de la producción, utilización y evaluación de materiales de apoyo docente, pertinentes al nivel de formación</w:t>
      </w:r>
      <w:r w:rsidRPr="006B1D51">
        <w:rPr>
          <w:rFonts w:ascii="Arial" w:hAnsi="Arial" w:cs="Arial"/>
          <w:b/>
          <w:i w:val="0"/>
          <w:color w:val="002060"/>
          <w:sz w:val="22"/>
          <w:lang w:val="es-419"/>
        </w:rPr>
        <w:t xml:space="preserve"> </w:t>
      </w:r>
      <w:r w:rsidRPr="006B1D51">
        <w:rPr>
          <w:rFonts w:ascii="Arial" w:hAnsi="Arial" w:cs="Arial"/>
          <w:b/>
          <w:i w:val="0"/>
          <w:color w:val="002060"/>
          <w:sz w:val="22"/>
        </w:rPr>
        <w:t>y modalidad del programa académico.</w:t>
      </w:r>
    </w:p>
    <w:p w14:paraId="540E74D2" w14:textId="269607D2"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9A483B1" w14:textId="77777777" w:rsidR="00376A31" w:rsidRPr="006B1D51" w:rsidRDefault="00376A31" w:rsidP="00D32AB7">
      <w:pPr>
        <w:pStyle w:val="Ttulo4"/>
        <w:numPr>
          <w:ilvl w:val="0"/>
          <w:numId w:val="22"/>
        </w:numPr>
        <w:spacing w:after="240" w:line="276" w:lineRule="auto"/>
        <w:jc w:val="both"/>
        <w:rPr>
          <w:rFonts w:ascii="Arial" w:hAnsi="Arial" w:cs="Arial"/>
          <w:b/>
          <w:i w:val="0"/>
          <w:color w:val="002060"/>
          <w:sz w:val="22"/>
        </w:rPr>
      </w:pPr>
      <w:r w:rsidRPr="006B1D51">
        <w:rPr>
          <w:rFonts w:ascii="Arial" w:hAnsi="Arial" w:cs="Arial"/>
          <w:b/>
          <w:i w:val="0"/>
          <w:color w:val="002060"/>
          <w:sz w:val="22"/>
        </w:rPr>
        <w:t>Apreciación de los estudiantes y directivos del programa académico sobre la pertinencia y calidad del material</w:t>
      </w:r>
      <w:r w:rsidRPr="006B1D51">
        <w:rPr>
          <w:rFonts w:ascii="Arial" w:hAnsi="Arial" w:cs="Arial"/>
          <w:b/>
          <w:i w:val="0"/>
          <w:color w:val="002060"/>
          <w:sz w:val="22"/>
          <w:lang w:val="es-419"/>
        </w:rPr>
        <w:t xml:space="preserve"> </w:t>
      </w:r>
      <w:r w:rsidRPr="006B1D51">
        <w:rPr>
          <w:rFonts w:ascii="Arial" w:hAnsi="Arial" w:cs="Arial"/>
          <w:b/>
          <w:i w:val="0"/>
          <w:color w:val="002060"/>
          <w:sz w:val="22"/>
        </w:rPr>
        <w:t>docente, producido y utilizado por los profesores adscritos al programa y su pertinencia de acuerdo con el nivel</w:t>
      </w:r>
      <w:r w:rsidRPr="006B1D51">
        <w:rPr>
          <w:rFonts w:ascii="Arial" w:hAnsi="Arial" w:cs="Arial"/>
          <w:b/>
          <w:i w:val="0"/>
          <w:color w:val="002060"/>
          <w:sz w:val="22"/>
          <w:lang w:val="es-419"/>
        </w:rPr>
        <w:t xml:space="preserve"> </w:t>
      </w:r>
      <w:r w:rsidRPr="006B1D51">
        <w:rPr>
          <w:rFonts w:ascii="Arial" w:hAnsi="Arial" w:cs="Arial"/>
          <w:b/>
          <w:i w:val="0"/>
          <w:color w:val="002060"/>
          <w:sz w:val="22"/>
        </w:rPr>
        <w:t>de</w:t>
      </w:r>
      <w:r w:rsidRPr="006B1D51">
        <w:rPr>
          <w:rFonts w:ascii="Arial" w:hAnsi="Arial" w:cs="Arial"/>
          <w:b/>
          <w:i w:val="0"/>
          <w:color w:val="002060"/>
          <w:sz w:val="22"/>
          <w:lang w:val="es-419"/>
        </w:rPr>
        <w:t xml:space="preserve"> </w:t>
      </w:r>
      <w:r w:rsidRPr="006B1D51">
        <w:rPr>
          <w:rFonts w:ascii="Arial" w:hAnsi="Arial" w:cs="Arial"/>
          <w:b/>
          <w:i w:val="0"/>
          <w:color w:val="002060"/>
          <w:sz w:val="22"/>
        </w:rPr>
        <w:t>formación y la modalidad del programa.</w:t>
      </w:r>
    </w:p>
    <w:p w14:paraId="475CEA41" w14:textId="53265100"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9387FE" w14:textId="77777777" w:rsidR="00376A31" w:rsidRPr="006B1D51" w:rsidRDefault="00376A31" w:rsidP="00D32AB7">
      <w:pPr>
        <w:pStyle w:val="Ttulo4"/>
        <w:numPr>
          <w:ilvl w:val="0"/>
          <w:numId w:val="22"/>
        </w:numPr>
        <w:spacing w:after="240" w:line="276" w:lineRule="auto"/>
        <w:jc w:val="both"/>
        <w:rPr>
          <w:rFonts w:ascii="Arial" w:hAnsi="Arial" w:cs="Arial"/>
          <w:b/>
          <w:i w:val="0"/>
          <w:color w:val="002060"/>
          <w:sz w:val="22"/>
        </w:rPr>
      </w:pPr>
      <w:r w:rsidRPr="006B1D51">
        <w:rPr>
          <w:rFonts w:ascii="Arial" w:hAnsi="Arial" w:cs="Arial"/>
          <w:b/>
          <w:i w:val="0"/>
          <w:color w:val="002060"/>
          <w:sz w:val="22"/>
        </w:rPr>
        <w:t>Presentación del análisis de los resultados de la aplicación del material docente en el mejoramiento académico del</w:t>
      </w:r>
      <w:r w:rsidRPr="006B1D51">
        <w:rPr>
          <w:rFonts w:ascii="Arial" w:hAnsi="Arial" w:cs="Arial"/>
          <w:b/>
          <w:i w:val="0"/>
          <w:color w:val="002060"/>
          <w:sz w:val="22"/>
          <w:lang w:val="es-419"/>
        </w:rPr>
        <w:t xml:space="preserve"> </w:t>
      </w:r>
      <w:r w:rsidRPr="006B1D51">
        <w:rPr>
          <w:rFonts w:ascii="Arial" w:hAnsi="Arial" w:cs="Arial"/>
          <w:b/>
          <w:i w:val="0"/>
          <w:color w:val="002060"/>
          <w:sz w:val="22"/>
        </w:rPr>
        <w:t>programa académico, los cuales son evaluados y actualizados dentro de los procesos de autoevaluación y</w:t>
      </w:r>
      <w:r w:rsidRPr="006B1D51">
        <w:rPr>
          <w:rFonts w:ascii="Arial" w:hAnsi="Arial" w:cs="Arial"/>
          <w:b/>
          <w:i w:val="0"/>
          <w:color w:val="002060"/>
          <w:sz w:val="22"/>
          <w:lang w:val="es-419"/>
        </w:rPr>
        <w:t xml:space="preserve"> </w:t>
      </w:r>
      <w:r w:rsidRPr="006B1D51">
        <w:rPr>
          <w:rFonts w:ascii="Arial" w:hAnsi="Arial" w:cs="Arial"/>
          <w:b/>
          <w:i w:val="0"/>
          <w:color w:val="002060"/>
          <w:sz w:val="22"/>
        </w:rPr>
        <w:t>autorregulación.</w:t>
      </w:r>
    </w:p>
    <w:p w14:paraId="00D506F3" w14:textId="59F04C44" w:rsidR="00376A31" w:rsidRPr="00EF0BC6" w:rsidRDefault="006B1D5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7784C6E" w14:textId="77777777" w:rsidR="00376A31" w:rsidRPr="004073F7" w:rsidRDefault="00376A31" w:rsidP="006B1D51">
      <w:pPr>
        <w:pStyle w:val="Ttulo3"/>
        <w:spacing w:after="240" w:line="276" w:lineRule="auto"/>
        <w:jc w:val="both"/>
        <w:rPr>
          <w:rFonts w:ascii="Arial" w:hAnsi="Arial" w:cs="Arial"/>
          <w:sz w:val="24"/>
          <w:u w:val="single"/>
          <w:lang w:val="es-419"/>
        </w:rPr>
      </w:pPr>
      <w:bookmarkStart w:id="66" w:name="_Toc105569089"/>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14</w:t>
      </w:r>
      <w:r w:rsidRPr="004073F7">
        <w:rPr>
          <w:rFonts w:ascii="Arial" w:hAnsi="Arial" w:cs="Arial"/>
          <w:color w:val="FFC000"/>
          <w:sz w:val="22"/>
          <w:u w:val="single"/>
        </w:rPr>
        <w:t xml:space="preserve">. </w:t>
      </w:r>
      <w:r w:rsidRPr="004073F7">
        <w:rPr>
          <w:rFonts w:ascii="Arial" w:hAnsi="Arial" w:cs="Arial"/>
          <w:color w:val="002060"/>
          <w:sz w:val="22"/>
          <w:u w:val="single"/>
          <w:lang w:val="es-419"/>
        </w:rPr>
        <w:t>REMUNERACIÓN POR MÉRITOS</w:t>
      </w:r>
      <w:bookmarkEnd w:id="66"/>
    </w:p>
    <w:p w14:paraId="2D18DBA0" w14:textId="468AEC51"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La remuneración que reciben los profesores está de acuerdo con sus méritos académicos y profesionales, el aporte en el</w:t>
      </w:r>
      <w:r w:rsidRPr="004073F7">
        <w:rPr>
          <w:rFonts w:cs="Work Sans"/>
          <w:i/>
          <w:color w:val="002060"/>
          <w:sz w:val="20"/>
          <w:szCs w:val="22"/>
          <w:lang w:val="es-419"/>
        </w:rPr>
        <w:t xml:space="preserve"> </w:t>
      </w:r>
      <w:r w:rsidRPr="004073F7">
        <w:rPr>
          <w:rFonts w:cs="Work Sans"/>
          <w:i/>
          <w:color w:val="002060"/>
          <w:sz w:val="20"/>
          <w:szCs w:val="22"/>
        </w:rPr>
        <w:t>desarrollo de los componentes formativos, pedagógicos y de evaluación, la interacción y relevancia social, el nivel de</w:t>
      </w:r>
      <w:r w:rsidRPr="004073F7">
        <w:rPr>
          <w:rFonts w:cs="Work Sans"/>
          <w:i/>
          <w:color w:val="002060"/>
          <w:sz w:val="20"/>
          <w:szCs w:val="22"/>
          <w:lang w:val="es-419"/>
        </w:rPr>
        <w:t xml:space="preserve"> </w:t>
      </w:r>
      <w:r w:rsidRPr="004073F7">
        <w:rPr>
          <w:rFonts w:cs="Work Sans"/>
          <w:i/>
          <w:color w:val="002060"/>
          <w:sz w:val="20"/>
          <w:szCs w:val="22"/>
        </w:rPr>
        <w:t xml:space="preserve">formación y la </w:t>
      </w:r>
      <w:r w:rsidR="004073F7" w:rsidRPr="004073F7">
        <w:rPr>
          <w:rFonts w:cs="Work Sans"/>
          <w:i/>
          <w:color w:val="002060"/>
          <w:sz w:val="20"/>
          <w:szCs w:val="22"/>
        </w:rPr>
        <w:t>modalidad del programa académico</w:t>
      </w:r>
      <w:r w:rsidRPr="004073F7">
        <w:rPr>
          <w:rFonts w:cs="Work Sans"/>
          <w:i/>
          <w:color w:val="002060"/>
          <w:sz w:val="20"/>
          <w:szCs w:val="22"/>
        </w:rPr>
        <w:t>.</w:t>
      </w:r>
    </w:p>
    <w:p w14:paraId="12308C59" w14:textId="77777777" w:rsidR="00376A31" w:rsidRPr="0075464C" w:rsidRDefault="00376A31" w:rsidP="00D32AB7">
      <w:pPr>
        <w:pStyle w:val="Ttulo4"/>
        <w:numPr>
          <w:ilvl w:val="0"/>
          <w:numId w:val="23"/>
        </w:numPr>
        <w:spacing w:after="240" w:line="276" w:lineRule="auto"/>
        <w:jc w:val="both"/>
        <w:rPr>
          <w:rFonts w:ascii="Arial" w:hAnsi="Arial" w:cs="Arial"/>
          <w:b/>
          <w:i w:val="0"/>
          <w:color w:val="002060"/>
          <w:sz w:val="22"/>
        </w:rPr>
      </w:pPr>
      <w:r w:rsidRPr="0075464C">
        <w:rPr>
          <w:rFonts w:ascii="Arial" w:hAnsi="Arial" w:cs="Arial"/>
          <w:b/>
          <w:i w:val="0"/>
          <w:color w:val="002060"/>
          <w:sz w:val="22"/>
        </w:rPr>
        <w:t>Apreciación de los profesores con respecto a la correspondencia entre la remuneración y los méritos académicos,</w:t>
      </w:r>
      <w:r w:rsidRPr="0075464C">
        <w:rPr>
          <w:rFonts w:ascii="Arial" w:hAnsi="Arial" w:cs="Arial"/>
          <w:b/>
          <w:i w:val="0"/>
          <w:color w:val="002060"/>
          <w:sz w:val="22"/>
          <w:lang w:val="es-419"/>
        </w:rPr>
        <w:t xml:space="preserve"> </w:t>
      </w:r>
      <w:r w:rsidRPr="0075464C">
        <w:rPr>
          <w:rFonts w:ascii="Arial" w:hAnsi="Arial" w:cs="Arial"/>
          <w:b/>
          <w:i w:val="0"/>
          <w:color w:val="002060"/>
          <w:sz w:val="22"/>
        </w:rPr>
        <w:t>pedagógicos y profesionales, derivados de su actividad docente, investigativa, tecnológica, de innovación, de creación</w:t>
      </w:r>
      <w:r w:rsidRPr="0075464C">
        <w:rPr>
          <w:rFonts w:ascii="Arial" w:hAnsi="Arial" w:cs="Arial"/>
          <w:b/>
          <w:i w:val="0"/>
          <w:color w:val="002060"/>
          <w:sz w:val="22"/>
          <w:lang w:val="es-419"/>
        </w:rPr>
        <w:t xml:space="preserve"> </w:t>
      </w:r>
      <w:r w:rsidRPr="0075464C">
        <w:rPr>
          <w:rFonts w:ascii="Arial" w:hAnsi="Arial" w:cs="Arial"/>
          <w:b/>
          <w:i w:val="0"/>
          <w:color w:val="002060"/>
          <w:sz w:val="22"/>
        </w:rPr>
        <w:t>artística o cultural y de proyección social.</w:t>
      </w:r>
    </w:p>
    <w:p w14:paraId="6B84DECD" w14:textId="29C871F0" w:rsidR="00376A31" w:rsidRPr="00EF0BC6" w:rsidRDefault="0075464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6443F6" w14:textId="77777777" w:rsidR="00376A31" w:rsidRPr="0075464C" w:rsidRDefault="00376A31" w:rsidP="00D32AB7">
      <w:pPr>
        <w:pStyle w:val="Ttulo4"/>
        <w:numPr>
          <w:ilvl w:val="0"/>
          <w:numId w:val="23"/>
        </w:numPr>
        <w:spacing w:after="240" w:line="276" w:lineRule="auto"/>
        <w:jc w:val="both"/>
        <w:rPr>
          <w:rFonts w:ascii="Arial" w:hAnsi="Arial" w:cs="Arial"/>
          <w:b/>
          <w:i w:val="0"/>
          <w:color w:val="002060"/>
          <w:sz w:val="22"/>
        </w:rPr>
      </w:pPr>
      <w:r w:rsidRPr="0075464C">
        <w:rPr>
          <w:rFonts w:ascii="Arial" w:hAnsi="Arial" w:cs="Arial"/>
          <w:b/>
          <w:i w:val="0"/>
          <w:color w:val="002060"/>
          <w:sz w:val="22"/>
        </w:rPr>
        <w:t>Demostración del impacto de la aplicación de las políticas y reglamentaciones institucionales en materia de</w:t>
      </w:r>
      <w:r w:rsidRPr="0075464C">
        <w:rPr>
          <w:rFonts w:ascii="Arial" w:hAnsi="Arial" w:cs="Arial"/>
          <w:b/>
          <w:i w:val="0"/>
          <w:color w:val="002060"/>
          <w:sz w:val="22"/>
          <w:lang w:val="es-419"/>
        </w:rPr>
        <w:t xml:space="preserve"> </w:t>
      </w:r>
      <w:r w:rsidRPr="0075464C">
        <w:rPr>
          <w:rFonts w:ascii="Arial" w:hAnsi="Arial" w:cs="Arial"/>
          <w:b/>
          <w:i w:val="0"/>
          <w:color w:val="002060"/>
          <w:sz w:val="22"/>
        </w:rPr>
        <w:t>remuneración de los profesores en las que se tengan en cuenta los méritos profesionales y académicos.</w:t>
      </w:r>
    </w:p>
    <w:p w14:paraId="189022BD" w14:textId="51A67AD9" w:rsidR="00376A31" w:rsidRPr="00EF0BC6" w:rsidRDefault="0075464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91757D" w14:textId="77777777" w:rsidR="00376A31" w:rsidRPr="0075464C" w:rsidRDefault="00376A31" w:rsidP="00D32AB7">
      <w:pPr>
        <w:pStyle w:val="Ttulo4"/>
        <w:numPr>
          <w:ilvl w:val="0"/>
          <w:numId w:val="23"/>
        </w:numPr>
        <w:spacing w:after="240" w:line="276" w:lineRule="auto"/>
        <w:jc w:val="both"/>
        <w:rPr>
          <w:rFonts w:ascii="Arial" w:hAnsi="Arial" w:cs="Arial"/>
          <w:b/>
          <w:i w:val="0"/>
          <w:color w:val="002060"/>
          <w:sz w:val="22"/>
        </w:rPr>
      </w:pPr>
      <w:r w:rsidRPr="0075464C">
        <w:rPr>
          <w:rFonts w:ascii="Arial" w:hAnsi="Arial" w:cs="Arial"/>
          <w:b/>
          <w:i w:val="0"/>
          <w:color w:val="002060"/>
          <w:sz w:val="22"/>
        </w:rPr>
        <w:t>Evidencia de la evolución y el aumento del número de profesores en correspondencia con las remuneraciones y su</w:t>
      </w:r>
      <w:r w:rsidRPr="0075464C">
        <w:rPr>
          <w:rFonts w:ascii="Arial" w:hAnsi="Arial" w:cs="Arial"/>
          <w:b/>
          <w:i w:val="0"/>
          <w:color w:val="002060"/>
          <w:sz w:val="22"/>
          <w:lang w:val="es-419"/>
        </w:rPr>
        <w:t xml:space="preserve"> </w:t>
      </w:r>
      <w:r w:rsidRPr="0075464C">
        <w:rPr>
          <w:rFonts w:ascii="Arial" w:hAnsi="Arial" w:cs="Arial"/>
          <w:b/>
          <w:i w:val="0"/>
          <w:color w:val="002060"/>
          <w:sz w:val="22"/>
        </w:rPr>
        <w:t>correspondencia con el mejoramiento académico del programa académico.</w:t>
      </w:r>
    </w:p>
    <w:p w14:paraId="23552B88" w14:textId="3F243641" w:rsidR="00376A31" w:rsidRPr="00EF0BC6" w:rsidRDefault="0075464C"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73C245" w14:textId="77777777" w:rsidR="00376A31" w:rsidRPr="004073F7" w:rsidRDefault="00376A31" w:rsidP="00BE459A">
      <w:pPr>
        <w:pStyle w:val="Ttulo3"/>
        <w:spacing w:after="240" w:line="276" w:lineRule="auto"/>
        <w:jc w:val="both"/>
        <w:rPr>
          <w:rFonts w:ascii="Arial" w:hAnsi="Arial" w:cs="Arial"/>
          <w:sz w:val="24"/>
          <w:u w:val="single"/>
          <w:lang w:val="es-419"/>
        </w:rPr>
      </w:pPr>
      <w:bookmarkStart w:id="67" w:name="_Toc105569090"/>
      <w:r w:rsidRPr="004073F7">
        <w:rPr>
          <w:rFonts w:ascii="Arial" w:hAnsi="Arial" w:cs="Arial"/>
          <w:color w:val="FFC000"/>
          <w:sz w:val="22"/>
          <w:u w:val="single"/>
        </w:rPr>
        <w:lastRenderedPageBreak/>
        <w:t xml:space="preserve">CARACTERÍSTICA </w:t>
      </w:r>
      <w:r w:rsidRPr="004073F7">
        <w:rPr>
          <w:rFonts w:ascii="Arial" w:hAnsi="Arial" w:cs="Arial"/>
          <w:color w:val="FFC000"/>
          <w:sz w:val="22"/>
          <w:u w:val="single"/>
          <w:lang w:val="es-419"/>
        </w:rPr>
        <w:t>15</w:t>
      </w:r>
      <w:r w:rsidRPr="004073F7">
        <w:rPr>
          <w:rFonts w:ascii="Arial" w:hAnsi="Arial" w:cs="Arial"/>
          <w:color w:val="FFC000"/>
          <w:sz w:val="22"/>
          <w:u w:val="single"/>
        </w:rPr>
        <w:t xml:space="preserve">. </w:t>
      </w:r>
      <w:r w:rsidRPr="004073F7">
        <w:rPr>
          <w:rFonts w:ascii="Arial" w:hAnsi="Arial" w:cs="Arial"/>
          <w:color w:val="002060"/>
          <w:sz w:val="22"/>
          <w:u w:val="single"/>
          <w:lang w:val="es-419"/>
        </w:rPr>
        <w:t>EVALUACIÓN DE PROFESORES</w:t>
      </w:r>
      <w:bookmarkEnd w:id="67"/>
    </w:p>
    <w:p w14:paraId="14F09DF2" w14:textId="3C04144E"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El programa académico demuestra procesos periódicos y permanentes de evaluación integral de los profesores, con</w:t>
      </w:r>
      <w:r w:rsidRPr="004073F7">
        <w:rPr>
          <w:rFonts w:cs="Work Sans"/>
          <w:i/>
          <w:color w:val="002060"/>
          <w:sz w:val="20"/>
          <w:szCs w:val="22"/>
          <w:lang w:val="es-419"/>
        </w:rPr>
        <w:t xml:space="preserve"> </w:t>
      </w:r>
      <w:r w:rsidRPr="004073F7">
        <w:rPr>
          <w:rFonts w:cs="Work Sans"/>
          <w:i/>
          <w:color w:val="002060"/>
          <w:sz w:val="20"/>
          <w:szCs w:val="22"/>
        </w:rPr>
        <w:t>alcance a las distintas actividades y desempeños en las labores formativas, académicas, docentes, científicas, culturales y</w:t>
      </w:r>
      <w:r w:rsidRPr="004073F7">
        <w:rPr>
          <w:rFonts w:cs="Work Sans"/>
          <w:i/>
          <w:color w:val="002060"/>
          <w:sz w:val="20"/>
          <w:szCs w:val="22"/>
          <w:lang w:val="es-419"/>
        </w:rPr>
        <w:t xml:space="preserve"> </w:t>
      </w:r>
      <w:r w:rsidRPr="004073F7">
        <w:rPr>
          <w:rFonts w:cs="Work Sans"/>
          <w:i/>
          <w:color w:val="002060"/>
          <w:sz w:val="20"/>
          <w:szCs w:val="22"/>
        </w:rPr>
        <w:t>de extensión. Dichos procesos son establecidos, difundidos y conocidos previamente, e involucran e integran las labores</w:t>
      </w:r>
      <w:r w:rsidRPr="004073F7">
        <w:rPr>
          <w:rFonts w:cs="Work Sans"/>
          <w:i/>
          <w:color w:val="002060"/>
          <w:sz w:val="20"/>
          <w:szCs w:val="22"/>
          <w:lang w:val="es-419"/>
        </w:rPr>
        <w:t xml:space="preserve"> </w:t>
      </w:r>
      <w:r w:rsidRPr="004073F7">
        <w:rPr>
          <w:rFonts w:cs="Work Sans"/>
          <w:i/>
          <w:color w:val="002060"/>
          <w:sz w:val="20"/>
          <w:szCs w:val="22"/>
        </w:rPr>
        <w:t>formativas, académicas y todas las demás incorporadas en el proyecto educativo del programa académico, teniendo en</w:t>
      </w:r>
      <w:r w:rsidRPr="004073F7">
        <w:rPr>
          <w:rFonts w:cs="Work Sans"/>
          <w:i/>
          <w:color w:val="002060"/>
          <w:sz w:val="20"/>
          <w:szCs w:val="22"/>
          <w:lang w:val="es-419"/>
        </w:rPr>
        <w:t xml:space="preserve"> </w:t>
      </w:r>
      <w:r w:rsidRPr="004073F7">
        <w:rPr>
          <w:rFonts w:cs="Work Sans"/>
          <w:i/>
          <w:color w:val="002060"/>
          <w:sz w:val="20"/>
          <w:szCs w:val="22"/>
        </w:rPr>
        <w:t>cuenta el nivel de f</w:t>
      </w:r>
      <w:r w:rsidR="004073F7" w:rsidRPr="004073F7">
        <w:rPr>
          <w:rFonts w:cs="Work Sans"/>
          <w:i/>
          <w:color w:val="002060"/>
          <w:sz w:val="20"/>
          <w:szCs w:val="22"/>
        </w:rPr>
        <w:t>ormación y la modalidad de este</w:t>
      </w:r>
      <w:r w:rsidRPr="004073F7">
        <w:rPr>
          <w:rFonts w:cs="Work Sans"/>
          <w:i/>
          <w:color w:val="002060"/>
          <w:sz w:val="20"/>
          <w:szCs w:val="22"/>
        </w:rPr>
        <w:t>.</w:t>
      </w:r>
    </w:p>
    <w:p w14:paraId="7A7A75F1"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Presentación del estudio de apreciación de parte de los profesores, directivos y estudiantes sobre los criterios y</w:t>
      </w:r>
      <w:r w:rsidRPr="00BE459A">
        <w:rPr>
          <w:rFonts w:ascii="Arial" w:hAnsi="Arial" w:cs="Arial"/>
          <w:b/>
          <w:i w:val="0"/>
          <w:color w:val="002060"/>
          <w:sz w:val="22"/>
          <w:lang w:val="es-419"/>
        </w:rPr>
        <w:t xml:space="preserve"> </w:t>
      </w:r>
      <w:r w:rsidRPr="00BE459A">
        <w:rPr>
          <w:rFonts w:ascii="Arial" w:hAnsi="Arial" w:cs="Arial"/>
          <w:b/>
          <w:i w:val="0"/>
          <w:color w:val="002060"/>
          <w:sz w:val="22"/>
        </w:rPr>
        <w:t>mecanismos para la evaluación de sus profesores; su transparencia, equidad y eficacia, y su coherencia con la</w:t>
      </w:r>
      <w:r w:rsidRPr="00BE459A">
        <w:rPr>
          <w:rFonts w:ascii="Arial" w:hAnsi="Arial" w:cs="Arial"/>
          <w:b/>
          <w:i w:val="0"/>
          <w:color w:val="002060"/>
          <w:sz w:val="22"/>
          <w:lang w:val="es-419"/>
        </w:rPr>
        <w:t xml:space="preserve"> </w:t>
      </w:r>
      <w:r w:rsidRPr="00BE459A">
        <w:rPr>
          <w:rFonts w:ascii="Arial" w:hAnsi="Arial" w:cs="Arial"/>
          <w:b/>
          <w:i w:val="0"/>
          <w:color w:val="002060"/>
          <w:sz w:val="22"/>
        </w:rPr>
        <w:t>naturaleza de la institución, el nivel de formación y la modalidad del programa académico.</w:t>
      </w:r>
    </w:p>
    <w:p w14:paraId="470B9F0D" w14:textId="7B36A544"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3E1A358"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Evidencia sobre las evaluaciones realizadas a los profesores adscritos al programa académico y las acciones</w:t>
      </w:r>
      <w:r w:rsidRPr="00BE459A">
        <w:rPr>
          <w:rFonts w:ascii="Arial" w:hAnsi="Arial" w:cs="Arial"/>
          <w:b/>
          <w:i w:val="0"/>
          <w:color w:val="002060"/>
          <w:sz w:val="22"/>
          <w:lang w:val="es-419"/>
        </w:rPr>
        <w:t xml:space="preserve"> </w:t>
      </w:r>
      <w:r w:rsidRPr="00BE459A">
        <w:rPr>
          <w:rFonts w:ascii="Arial" w:hAnsi="Arial" w:cs="Arial"/>
          <w:b/>
          <w:i w:val="0"/>
          <w:color w:val="002060"/>
          <w:sz w:val="22"/>
        </w:rPr>
        <w:t>adelantadas por la institución y por el programa a partir de dichos resultados.</w:t>
      </w:r>
    </w:p>
    <w:p w14:paraId="224436D8" w14:textId="10D6FCAD"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DF8C813"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Evidencia de un plan de capacitación y acompañamiento que les permita a los profesores mejorar su desempeño</w:t>
      </w:r>
      <w:r w:rsidRPr="00BE459A">
        <w:rPr>
          <w:rFonts w:ascii="Arial" w:hAnsi="Arial" w:cs="Arial"/>
          <w:b/>
          <w:i w:val="0"/>
          <w:color w:val="002060"/>
          <w:sz w:val="22"/>
          <w:lang w:val="es-419"/>
        </w:rPr>
        <w:t xml:space="preserve"> </w:t>
      </w:r>
      <w:r w:rsidRPr="00BE459A">
        <w:rPr>
          <w:rFonts w:ascii="Arial" w:hAnsi="Arial" w:cs="Arial"/>
          <w:b/>
          <w:i w:val="0"/>
          <w:color w:val="002060"/>
          <w:sz w:val="22"/>
        </w:rPr>
        <w:t>profesional, didáctico y pedagógico.</w:t>
      </w:r>
    </w:p>
    <w:p w14:paraId="3C203EF2" w14:textId="275A8D9B"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C1B8CAD"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Evidencia del plan de capacitación y acompañamiento en los resultados de aprendizaje de los estudiantes y en la</w:t>
      </w:r>
      <w:r w:rsidRPr="00BE459A">
        <w:rPr>
          <w:rFonts w:ascii="Arial" w:hAnsi="Arial" w:cs="Arial"/>
          <w:b/>
          <w:i w:val="0"/>
          <w:color w:val="002060"/>
          <w:sz w:val="22"/>
          <w:lang w:val="es-419"/>
        </w:rPr>
        <w:t xml:space="preserve"> </w:t>
      </w:r>
      <w:r w:rsidRPr="00BE459A">
        <w:rPr>
          <w:rFonts w:ascii="Arial" w:hAnsi="Arial" w:cs="Arial"/>
          <w:b/>
          <w:i w:val="0"/>
          <w:color w:val="002060"/>
          <w:sz w:val="22"/>
        </w:rPr>
        <w:t>mejora permanente del programa académico.</w:t>
      </w:r>
    </w:p>
    <w:p w14:paraId="07F09C9F" w14:textId="4021B87C" w:rsidR="00376A31" w:rsidRPr="00EF0BC6"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B53616" w14:textId="77777777" w:rsidR="00376A31" w:rsidRPr="00BE459A" w:rsidRDefault="00376A31" w:rsidP="00D32AB7">
      <w:pPr>
        <w:pStyle w:val="Ttulo4"/>
        <w:numPr>
          <w:ilvl w:val="0"/>
          <w:numId w:val="24"/>
        </w:numPr>
        <w:spacing w:after="240" w:line="276" w:lineRule="auto"/>
        <w:jc w:val="both"/>
        <w:rPr>
          <w:rFonts w:ascii="Arial" w:hAnsi="Arial" w:cs="Arial"/>
          <w:b/>
          <w:i w:val="0"/>
          <w:color w:val="002060"/>
          <w:sz w:val="22"/>
        </w:rPr>
      </w:pPr>
      <w:r w:rsidRPr="00BE459A">
        <w:rPr>
          <w:rFonts w:ascii="Arial" w:hAnsi="Arial" w:cs="Arial"/>
          <w:b/>
          <w:i w:val="0"/>
          <w:color w:val="002060"/>
          <w:sz w:val="22"/>
        </w:rPr>
        <w:t>Apreciación de los profesores adscritos al programa, sobre los criterios y mecanismos para la evaluación de</w:t>
      </w:r>
      <w:r w:rsidRPr="00BE459A">
        <w:rPr>
          <w:rFonts w:ascii="Arial" w:hAnsi="Arial" w:cs="Arial"/>
          <w:b/>
          <w:i w:val="0"/>
          <w:color w:val="002060"/>
          <w:sz w:val="22"/>
          <w:lang w:val="es-419"/>
        </w:rPr>
        <w:t xml:space="preserve"> </w:t>
      </w:r>
      <w:r w:rsidRPr="00BE459A">
        <w:rPr>
          <w:rFonts w:ascii="Arial" w:hAnsi="Arial" w:cs="Arial"/>
          <w:b/>
          <w:i w:val="0"/>
          <w:color w:val="002060"/>
          <w:sz w:val="22"/>
        </w:rPr>
        <w:t>profesores, su transparencia, equidad y eficacia.</w:t>
      </w:r>
    </w:p>
    <w:p w14:paraId="26E8B7EB" w14:textId="26480F43" w:rsidR="00376A31" w:rsidRPr="00C1621C" w:rsidRDefault="005B79FB"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1AFF9A8" w14:textId="77777777" w:rsidR="00376A31" w:rsidRDefault="00376A31" w:rsidP="000B4764">
      <w:pPr>
        <w:spacing w:after="240" w:line="276" w:lineRule="auto"/>
        <w:jc w:val="both"/>
        <w:rPr>
          <w:rFonts w:ascii="Arial" w:hAnsi="Arial" w:cs="Arial"/>
          <w:sz w:val="20"/>
          <w:szCs w:val="22"/>
        </w:rPr>
      </w:pPr>
    </w:p>
    <w:p w14:paraId="4A611EED" w14:textId="77777777" w:rsidR="00376A31" w:rsidRDefault="00376A31" w:rsidP="000B4764">
      <w:pPr>
        <w:spacing w:after="240" w:line="276" w:lineRule="auto"/>
        <w:jc w:val="both"/>
        <w:rPr>
          <w:rFonts w:ascii="Arial" w:hAnsi="Arial" w:cs="Arial"/>
          <w:sz w:val="20"/>
          <w:szCs w:val="22"/>
        </w:rPr>
      </w:pPr>
    </w:p>
    <w:p w14:paraId="0AEC3614" w14:textId="77777777" w:rsidR="00376A31" w:rsidRDefault="00376A31" w:rsidP="000B4764">
      <w:pPr>
        <w:spacing w:after="240" w:line="276" w:lineRule="auto"/>
        <w:jc w:val="both"/>
        <w:rPr>
          <w:rFonts w:ascii="Arial" w:hAnsi="Arial" w:cs="Arial"/>
          <w:sz w:val="20"/>
          <w:szCs w:val="22"/>
        </w:rPr>
      </w:pPr>
    </w:p>
    <w:p w14:paraId="22E357C9" w14:textId="77777777" w:rsidR="00376A31" w:rsidRDefault="00376A31" w:rsidP="000B4764">
      <w:pPr>
        <w:spacing w:after="240" w:line="276" w:lineRule="auto"/>
        <w:jc w:val="both"/>
        <w:rPr>
          <w:rFonts w:ascii="Arial" w:hAnsi="Arial" w:cs="Arial"/>
          <w:sz w:val="20"/>
          <w:szCs w:val="22"/>
        </w:rPr>
      </w:pPr>
    </w:p>
    <w:p w14:paraId="06AB8E8B" w14:textId="77777777" w:rsidR="00376A31" w:rsidRDefault="00376A31" w:rsidP="000B4764">
      <w:pPr>
        <w:spacing w:after="240" w:line="276" w:lineRule="auto"/>
        <w:jc w:val="both"/>
        <w:rPr>
          <w:rFonts w:ascii="Arial" w:hAnsi="Arial" w:cs="Arial"/>
          <w:sz w:val="20"/>
          <w:szCs w:val="22"/>
        </w:rPr>
      </w:pPr>
    </w:p>
    <w:p w14:paraId="7E8819C6" w14:textId="77777777" w:rsidR="00376A31" w:rsidRDefault="00376A31" w:rsidP="000B4764">
      <w:pPr>
        <w:spacing w:after="240" w:line="276" w:lineRule="auto"/>
        <w:jc w:val="both"/>
        <w:rPr>
          <w:rFonts w:ascii="Arial" w:hAnsi="Arial" w:cs="Arial"/>
          <w:sz w:val="20"/>
          <w:szCs w:val="22"/>
        </w:rPr>
      </w:pPr>
    </w:p>
    <w:p w14:paraId="1669CF74" w14:textId="77777777" w:rsidR="00376A31" w:rsidRPr="009631D3" w:rsidRDefault="00376A31" w:rsidP="00446235">
      <w:pPr>
        <w:pStyle w:val="Ttulo2"/>
        <w:jc w:val="both"/>
        <w:rPr>
          <w:rFonts w:ascii="Arial" w:hAnsi="Arial" w:cs="Arial"/>
          <w:color w:val="002060"/>
          <w:sz w:val="24"/>
          <w:lang w:val="es-419"/>
        </w:rPr>
      </w:pPr>
      <w:bookmarkStart w:id="68" w:name="_Toc105569091"/>
      <w:r w:rsidRPr="009631D3">
        <w:rPr>
          <w:rFonts w:ascii="Arial" w:hAnsi="Arial" w:cs="Arial"/>
          <w:color w:val="FFC000"/>
          <w:sz w:val="24"/>
        </w:rPr>
        <w:lastRenderedPageBreak/>
        <w:t xml:space="preserve">FACTOR </w:t>
      </w:r>
      <w:r w:rsidRPr="009631D3">
        <w:rPr>
          <w:rFonts w:ascii="Arial" w:hAnsi="Arial" w:cs="Arial"/>
          <w:color w:val="FFC000"/>
          <w:sz w:val="24"/>
          <w:lang w:val="es-419"/>
        </w:rPr>
        <w:t>4</w:t>
      </w:r>
      <w:r w:rsidRPr="009631D3">
        <w:rPr>
          <w:rFonts w:ascii="Arial" w:hAnsi="Arial" w:cs="Arial"/>
          <w:color w:val="FFC000"/>
          <w:sz w:val="24"/>
        </w:rPr>
        <w:t xml:space="preserve">. </w:t>
      </w:r>
      <w:r w:rsidRPr="009631D3">
        <w:rPr>
          <w:rFonts w:ascii="Arial" w:hAnsi="Arial" w:cs="Arial"/>
          <w:color w:val="002060"/>
          <w:sz w:val="24"/>
          <w:lang w:val="es-419"/>
        </w:rPr>
        <w:t>EGRESADOS</w:t>
      </w:r>
      <w:bookmarkEnd w:id="68"/>
    </w:p>
    <w:p w14:paraId="744840E5"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4624" behindDoc="0" locked="0" layoutInCell="1" allowOverlap="1" wp14:anchorId="0A3F578E" wp14:editId="3B0E98D6">
                <wp:simplePos x="0" y="0"/>
                <wp:positionH relativeFrom="column">
                  <wp:posOffset>3175</wp:posOffset>
                </wp:positionH>
                <wp:positionV relativeFrom="paragraph">
                  <wp:posOffset>82550</wp:posOffset>
                </wp:positionV>
                <wp:extent cx="6162675" cy="0"/>
                <wp:effectExtent l="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8A0154" id="Conector recto 1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gNE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12EE9465" w14:textId="3EA011DA"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definir unos</w:t>
      </w:r>
      <w:r w:rsidRPr="00606666">
        <w:rPr>
          <w:rFonts w:cs="Work Sans"/>
          <w:i/>
          <w:color w:val="002060"/>
          <w:sz w:val="20"/>
          <w:szCs w:val="22"/>
          <w:lang w:val="es-419"/>
        </w:rPr>
        <w:t xml:space="preserve"> </w:t>
      </w:r>
      <w:r w:rsidRPr="00606666">
        <w:rPr>
          <w:rFonts w:cs="Work Sans"/>
          <w:i/>
          <w:color w:val="002060"/>
          <w:sz w:val="20"/>
          <w:szCs w:val="22"/>
        </w:rPr>
        <w:t>referentes académicos, filosóficos, pedagógicos y de comportamiento, que le dan la identidad a su comunidad académica,</w:t>
      </w:r>
      <w:r w:rsidRPr="00606666">
        <w:rPr>
          <w:rFonts w:cs="Work Sans"/>
          <w:i/>
          <w:color w:val="002060"/>
          <w:sz w:val="20"/>
          <w:szCs w:val="22"/>
          <w:lang w:val="es-419"/>
        </w:rPr>
        <w:t xml:space="preserve"> </w:t>
      </w:r>
      <w:r w:rsidRPr="00606666">
        <w:rPr>
          <w:rFonts w:cs="Work Sans"/>
          <w:i/>
          <w:color w:val="002060"/>
          <w:sz w:val="20"/>
          <w:szCs w:val="22"/>
        </w:rPr>
        <w:t>lo cual se traduce en el desempeño de sus egresados y en el impacto que estos tienen en el proyecto académico y en los</w:t>
      </w:r>
      <w:r w:rsidRPr="00606666">
        <w:rPr>
          <w:rFonts w:cs="Work Sans"/>
          <w:i/>
          <w:color w:val="002060"/>
          <w:sz w:val="20"/>
          <w:szCs w:val="22"/>
          <w:lang w:val="es-419"/>
        </w:rPr>
        <w:t xml:space="preserve"> </w:t>
      </w:r>
      <w:r w:rsidRPr="00606666">
        <w:rPr>
          <w:rFonts w:cs="Work Sans"/>
          <w:i/>
          <w:color w:val="002060"/>
          <w:sz w:val="20"/>
          <w:szCs w:val="22"/>
        </w:rPr>
        <w:t>procesos de desarrollo social, cultural, científico, tecnológico o económico, en sus respectivos entornos.</w:t>
      </w:r>
    </w:p>
    <w:p w14:paraId="65BF9C43" w14:textId="138CDF4D"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2DAB1AD" w14:textId="77777777" w:rsidR="00376A31" w:rsidRDefault="00376A31" w:rsidP="00376A31">
      <w:pPr>
        <w:pStyle w:val="Descripcin"/>
        <w:keepNext/>
        <w:spacing w:after="0"/>
        <w:rPr>
          <w:rFonts w:ascii="Arial" w:hAnsi="Arial" w:cs="Arial"/>
          <w:b w:val="0"/>
          <w:color w:val="auto"/>
          <w:sz w:val="20"/>
          <w:szCs w:val="22"/>
          <w:lang w:val="es-419"/>
        </w:rPr>
      </w:pPr>
      <w:bookmarkStart w:id="69" w:name="_Toc100066861"/>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27</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4</w:t>
      </w:r>
      <w:bookmarkEnd w:id="69"/>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75269C1E"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ADEEC9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9126126" w14:textId="77777777" w:rsidTr="00762152">
        <w:trPr>
          <w:trHeight w:val="630"/>
        </w:trPr>
        <w:tc>
          <w:tcPr>
            <w:tcW w:w="1512" w:type="pct"/>
            <w:tcBorders>
              <w:top w:val="single" w:sz="4" w:space="0" w:color="auto"/>
              <w:left w:val="nil"/>
              <w:bottom w:val="single" w:sz="4" w:space="0" w:color="auto"/>
              <w:right w:val="nil"/>
            </w:tcBorders>
            <w:vAlign w:val="center"/>
            <w:hideMark/>
          </w:tcPr>
          <w:p w14:paraId="65401E2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7D10CA3"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59DEC6F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528303C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7360A7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F3D6C0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326508E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7E7CC3CD" w14:textId="77777777" w:rsidTr="00762152">
        <w:trPr>
          <w:trHeight w:val="250"/>
        </w:trPr>
        <w:tc>
          <w:tcPr>
            <w:tcW w:w="1512" w:type="pct"/>
            <w:tcBorders>
              <w:top w:val="single" w:sz="4" w:space="0" w:color="auto"/>
              <w:left w:val="nil"/>
              <w:bottom w:val="single" w:sz="4" w:space="0" w:color="auto"/>
              <w:right w:val="nil"/>
            </w:tcBorders>
            <w:vAlign w:val="center"/>
            <w:hideMark/>
          </w:tcPr>
          <w:p w14:paraId="0125DE9A"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eastAsia="es-CO"/>
              </w:rPr>
              <w:t>C</w:t>
            </w:r>
            <w:r>
              <w:rPr>
                <w:rFonts w:ascii="Arial" w:hAnsi="Arial" w:cs="Arial"/>
                <w:sz w:val="20"/>
                <w:szCs w:val="22"/>
                <w:lang w:val="es-419" w:eastAsia="es-CO"/>
              </w:rPr>
              <w:t>16</w:t>
            </w:r>
            <w:r>
              <w:rPr>
                <w:rFonts w:ascii="Arial" w:hAnsi="Arial" w:cs="Arial"/>
                <w:sz w:val="20"/>
                <w:szCs w:val="22"/>
                <w:lang w:eastAsia="es-CO"/>
              </w:rPr>
              <w:t xml:space="preserve">. </w:t>
            </w:r>
            <w:r w:rsidRPr="00A41DB2">
              <w:rPr>
                <w:rFonts w:ascii="Arial" w:hAnsi="Arial" w:cs="Arial"/>
                <w:sz w:val="20"/>
                <w:szCs w:val="22"/>
                <w:lang w:val="es-419" w:eastAsia="es-CO"/>
              </w:rPr>
              <w:t xml:space="preserve">Seguimiento </w:t>
            </w:r>
            <w:r>
              <w:rPr>
                <w:rFonts w:ascii="Arial" w:hAnsi="Arial" w:cs="Arial"/>
                <w:sz w:val="20"/>
                <w:szCs w:val="22"/>
                <w:lang w:val="es-419" w:eastAsia="es-CO"/>
              </w:rPr>
              <w:t>de los</w:t>
            </w:r>
            <w:r w:rsidRPr="00A41DB2">
              <w:rPr>
                <w:rFonts w:ascii="Arial" w:hAnsi="Arial" w:cs="Arial"/>
                <w:sz w:val="20"/>
                <w:szCs w:val="22"/>
                <w:lang w:val="es-419" w:eastAsia="es-CO"/>
              </w:rPr>
              <w:t xml:space="preserve"> Egresados</w:t>
            </w:r>
          </w:p>
        </w:tc>
        <w:tc>
          <w:tcPr>
            <w:tcW w:w="617" w:type="pct"/>
            <w:tcBorders>
              <w:top w:val="single" w:sz="4" w:space="0" w:color="auto"/>
              <w:left w:val="nil"/>
              <w:bottom w:val="single" w:sz="4" w:space="0" w:color="auto"/>
              <w:right w:val="nil"/>
            </w:tcBorders>
            <w:vAlign w:val="center"/>
          </w:tcPr>
          <w:p w14:paraId="24D96DB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453196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01E5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AD73BB5"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E1A637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567E9B0" w14:textId="77777777" w:rsidR="00376A31" w:rsidRDefault="00376A31" w:rsidP="00762152">
            <w:pPr>
              <w:spacing w:line="276" w:lineRule="auto"/>
              <w:rPr>
                <w:rFonts w:ascii="Arial" w:hAnsi="Arial" w:cs="Arial"/>
                <w:sz w:val="20"/>
                <w:szCs w:val="22"/>
                <w:lang w:eastAsia="es-CO"/>
              </w:rPr>
            </w:pPr>
          </w:p>
        </w:tc>
      </w:tr>
      <w:tr w:rsidR="00376A31" w14:paraId="164020AC" w14:textId="77777777" w:rsidTr="00762152">
        <w:trPr>
          <w:trHeight w:val="250"/>
        </w:trPr>
        <w:tc>
          <w:tcPr>
            <w:tcW w:w="1512" w:type="pct"/>
            <w:tcBorders>
              <w:top w:val="single" w:sz="4" w:space="0" w:color="auto"/>
              <w:left w:val="nil"/>
              <w:bottom w:val="single" w:sz="4" w:space="0" w:color="auto"/>
              <w:right w:val="nil"/>
            </w:tcBorders>
            <w:vAlign w:val="center"/>
            <w:hideMark/>
          </w:tcPr>
          <w:p w14:paraId="13707886"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eastAsia="es-CO"/>
              </w:rPr>
              <w:t>C</w:t>
            </w:r>
            <w:r>
              <w:rPr>
                <w:rFonts w:ascii="Arial" w:hAnsi="Arial" w:cs="Arial"/>
                <w:sz w:val="20"/>
                <w:szCs w:val="22"/>
                <w:lang w:val="es-419" w:eastAsia="es-CO"/>
              </w:rPr>
              <w:t>17</w:t>
            </w:r>
            <w:r>
              <w:rPr>
                <w:rFonts w:ascii="Arial" w:hAnsi="Arial" w:cs="Arial"/>
                <w:sz w:val="20"/>
                <w:szCs w:val="22"/>
                <w:lang w:eastAsia="es-CO"/>
              </w:rPr>
              <w:t xml:space="preserve">. </w:t>
            </w:r>
            <w:r w:rsidRPr="00A41DB2">
              <w:rPr>
                <w:rFonts w:ascii="Arial" w:hAnsi="Arial" w:cs="Arial"/>
                <w:sz w:val="20"/>
                <w:szCs w:val="22"/>
                <w:lang w:eastAsia="es-CO"/>
              </w:rPr>
              <w:t xml:space="preserve">Impacto </w:t>
            </w:r>
            <w:r>
              <w:rPr>
                <w:rFonts w:ascii="Arial" w:hAnsi="Arial" w:cs="Arial"/>
                <w:sz w:val="20"/>
                <w:szCs w:val="22"/>
                <w:lang w:val="es-419" w:eastAsia="es-CO"/>
              </w:rPr>
              <w:t>de los</w:t>
            </w:r>
            <w:r w:rsidRPr="00A41DB2">
              <w:rPr>
                <w:rFonts w:ascii="Arial" w:hAnsi="Arial" w:cs="Arial"/>
                <w:sz w:val="20"/>
                <w:szCs w:val="22"/>
                <w:lang w:eastAsia="es-CO"/>
              </w:rPr>
              <w:t xml:space="preserve"> Egresados </w:t>
            </w:r>
            <w:r>
              <w:rPr>
                <w:rFonts w:ascii="Arial" w:hAnsi="Arial" w:cs="Arial"/>
                <w:sz w:val="20"/>
                <w:szCs w:val="22"/>
                <w:lang w:val="es-419" w:eastAsia="es-CO"/>
              </w:rPr>
              <w:t>en el</w:t>
            </w:r>
            <w:r w:rsidRPr="00A41DB2">
              <w:rPr>
                <w:rFonts w:ascii="Arial" w:hAnsi="Arial" w:cs="Arial"/>
                <w:sz w:val="20"/>
                <w:szCs w:val="22"/>
                <w:lang w:eastAsia="es-CO"/>
              </w:rPr>
              <w:t xml:space="preserve"> Medio</w:t>
            </w:r>
            <w:r>
              <w:rPr>
                <w:rFonts w:ascii="Arial" w:hAnsi="Arial" w:cs="Arial"/>
                <w:sz w:val="20"/>
                <w:szCs w:val="22"/>
                <w:lang w:val="es-419" w:eastAsia="es-CO"/>
              </w:rPr>
              <w:t xml:space="preserve"> </w:t>
            </w:r>
            <w:r w:rsidRPr="00A41DB2">
              <w:rPr>
                <w:rFonts w:ascii="Arial" w:hAnsi="Arial" w:cs="Arial"/>
                <w:sz w:val="20"/>
                <w:szCs w:val="22"/>
                <w:lang w:eastAsia="es-CO"/>
              </w:rPr>
              <w:t xml:space="preserve">Social </w:t>
            </w:r>
            <w:r>
              <w:rPr>
                <w:rFonts w:ascii="Arial" w:hAnsi="Arial" w:cs="Arial"/>
                <w:sz w:val="20"/>
                <w:szCs w:val="22"/>
                <w:lang w:val="es-419" w:eastAsia="es-CO"/>
              </w:rPr>
              <w:t>y</w:t>
            </w:r>
            <w:r w:rsidRPr="00A41DB2">
              <w:rPr>
                <w:rFonts w:ascii="Arial" w:hAnsi="Arial" w:cs="Arial"/>
                <w:sz w:val="20"/>
                <w:szCs w:val="22"/>
                <w:lang w:eastAsia="es-CO"/>
              </w:rPr>
              <w:t xml:space="preserve"> Académico</w:t>
            </w:r>
          </w:p>
        </w:tc>
        <w:tc>
          <w:tcPr>
            <w:tcW w:w="617" w:type="pct"/>
            <w:tcBorders>
              <w:top w:val="single" w:sz="4" w:space="0" w:color="auto"/>
              <w:left w:val="nil"/>
              <w:bottom w:val="single" w:sz="4" w:space="0" w:color="auto"/>
              <w:right w:val="nil"/>
            </w:tcBorders>
            <w:vAlign w:val="center"/>
          </w:tcPr>
          <w:p w14:paraId="5CCC79A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63043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0A6371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39CE15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47CF0D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82F363B" w14:textId="77777777" w:rsidR="00376A31" w:rsidRDefault="00376A31" w:rsidP="00762152">
            <w:pPr>
              <w:spacing w:line="276" w:lineRule="auto"/>
              <w:rPr>
                <w:rFonts w:ascii="Arial" w:hAnsi="Arial" w:cs="Arial"/>
                <w:sz w:val="20"/>
                <w:szCs w:val="22"/>
                <w:lang w:eastAsia="es-CO"/>
              </w:rPr>
            </w:pPr>
          </w:p>
        </w:tc>
      </w:tr>
      <w:tr w:rsidR="00376A31" w14:paraId="07023913" w14:textId="77777777" w:rsidTr="00762152">
        <w:trPr>
          <w:trHeight w:val="250"/>
        </w:trPr>
        <w:tc>
          <w:tcPr>
            <w:tcW w:w="1512" w:type="pct"/>
            <w:tcBorders>
              <w:top w:val="single" w:sz="4" w:space="0" w:color="auto"/>
              <w:left w:val="nil"/>
              <w:bottom w:val="single" w:sz="4" w:space="0" w:color="auto"/>
              <w:right w:val="nil"/>
            </w:tcBorders>
            <w:vAlign w:val="center"/>
            <w:hideMark/>
          </w:tcPr>
          <w:p w14:paraId="3532128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4</w:t>
            </w:r>
            <w:r>
              <w:rPr>
                <w:rFonts w:ascii="Arial" w:hAnsi="Arial" w:cs="Arial"/>
                <w:b/>
                <w:bCs/>
                <w:sz w:val="20"/>
                <w:szCs w:val="22"/>
                <w:lang w:eastAsia="es-CO"/>
              </w:rPr>
              <w:t xml:space="preserve">. </w:t>
            </w:r>
            <w:r>
              <w:rPr>
                <w:rFonts w:ascii="Arial" w:hAnsi="Arial" w:cs="Arial"/>
                <w:b/>
                <w:bCs/>
                <w:sz w:val="20"/>
                <w:szCs w:val="22"/>
                <w:lang w:val="es-419" w:eastAsia="es-CO"/>
              </w:rPr>
              <w:t>Egresados</w:t>
            </w:r>
          </w:p>
        </w:tc>
        <w:tc>
          <w:tcPr>
            <w:tcW w:w="617" w:type="pct"/>
            <w:tcBorders>
              <w:top w:val="single" w:sz="4" w:space="0" w:color="auto"/>
              <w:left w:val="nil"/>
              <w:bottom w:val="single" w:sz="4" w:space="0" w:color="auto"/>
              <w:right w:val="nil"/>
            </w:tcBorders>
            <w:vAlign w:val="center"/>
          </w:tcPr>
          <w:p w14:paraId="5CFE30D7"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EA499D9"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BAEE955"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703A3100"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376C60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7E97220D" w14:textId="77777777" w:rsidR="00376A31" w:rsidRDefault="00376A31" w:rsidP="00762152">
            <w:pPr>
              <w:spacing w:line="276" w:lineRule="auto"/>
              <w:rPr>
                <w:rFonts w:ascii="Arial" w:hAnsi="Arial" w:cs="Arial"/>
                <w:b/>
                <w:bCs/>
                <w:sz w:val="20"/>
                <w:szCs w:val="22"/>
                <w:lang w:eastAsia="es-CO"/>
              </w:rPr>
            </w:pPr>
          </w:p>
        </w:tc>
      </w:tr>
    </w:tbl>
    <w:p w14:paraId="7B543430" w14:textId="77777777" w:rsidR="00376A31" w:rsidRDefault="00376A31" w:rsidP="00112E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3073079" w14:textId="25DB81D4" w:rsidR="00112E3F" w:rsidRPr="00112E3F" w:rsidRDefault="00112E3F" w:rsidP="00112E3F">
      <w:pPr>
        <w:pStyle w:val="Sinespaciado"/>
        <w:spacing w:after="240" w:line="276" w:lineRule="auto"/>
        <w:jc w:val="both"/>
        <w:rPr>
          <w:rFonts w:ascii="Arial" w:hAnsi="Arial" w:cs="Arial"/>
          <w:b/>
          <w:bCs/>
          <w:color w:val="002060"/>
          <w:lang w:val="es-CO"/>
        </w:rPr>
      </w:pPr>
      <w:r w:rsidRPr="00112E3F">
        <w:rPr>
          <w:rFonts w:ascii="Arial" w:eastAsia="Book Antiqua" w:hAnsi="Arial" w:cs="Arial"/>
          <w:highlight w:val="yellow"/>
          <w:lang w:val="es-419"/>
        </w:rPr>
        <w:t>Complementar respuesta del indicador a partir de aquí.</w:t>
      </w:r>
    </w:p>
    <w:p w14:paraId="68630EAB" w14:textId="44B0F965" w:rsidR="00376A31" w:rsidRDefault="009631D3"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B36B26E" w14:textId="494A1102" w:rsidR="00376A31" w:rsidRPr="00C452AB" w:rsidRDefault="00D34119"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C67E68D" w14:textId="77777777" w:rsidR="00376A31" w:rsidRPr="004073F7" w:rsidRDefault="00376A31" w:rsidP="00D34119">
      <w:pPr>
        <w:pStyle w:val="Ttulo3"/>
        <w:spacing w:after="240" w:line="276" w:lineRule="auto"/>
        <w:jc w:val="both"/>
        <w:rPr>
          <w:rFonts w:ascii="Arial" w:hAnsi="Arial" w:cs="Arial"/>
          <w:sz w:val="24"/>
          <w:u w:val="single"/>
          <w:lang w:val="es-419"/>
        </w:rPr>
      </w:pPr>
      <w:bookmarkStart w:id="70" w:name="_Toc105569092"/>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16</w:t>
      </w:r>
      <w:r w:rsidRPr="004073F7">
        <w:rPr>
          <w:rFonts w:ascii="Arial" w:hAnsi="Arial" w:cs="Arial"/>
          <w:color w:val="FFC000"/>
          <w:sz w:val="22"/>
          <w:u w:val="single"/>
        </w:rPr>
        <w:t xml:space="preserve">. </w:t>
      </w:r>
      <w:r w:rsidRPr="004073F7">
        <w:rPr>
          <w:rFonts w:ascii="Arial" w:hAnsi="Arial" w:cs="Arial"/>
          <w:color w:val="002060"/>
          <w:sz w:val="22"/>
          <w:u w:val="single"/>
          <w:lang w:val="es-419"/>
        </w:rPr>
        <w:t>SEGUIMIENTO DE LOS EGRESADOS</w:t>
      </w:r>
      <w:bookmarkEnd w:id="70"/>
    </w:p>
    <w:p w14:paraId="790478B9" w14:textId="23FE96B4"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El programa académico deberá demostrar que realiza seguimiento a la ubicación del sector y a las actividades que</w:t>
      </w:r>
      <w:r w:rsidRPr="004073F7">
        <w:rPr>
          <w:rFonts w:cs="Work Sans"/>
          <w:i/>
          <w:color w:val="002060"/>
          <w:sz w:val="20"/>
          <w:szCs w:val="22"/>
          <w:lang w:val="es-419"/>
        </w:rPr>
        <w:t xml:space="preserve"> </w:t>
      </w:r>
      <w:r w:rsidRPr="004073F7">
        <w:rPr>
          <w:rFonts w:cs="Work Sans"/>
          <w:i/>
          <w:color w:val="002060"/>
          <w:sz w:val="20"/>
          <w:szCs w:val="22"/>
        </w:rPr>
        <w:t>desarrollan sus egresados, en términos de los resultados de aprendizaje y de manera coherente con los fines de la</w:t>
      </w:r>
      <w:r w:rsidRPr="004073F7">
        <w:rPr>
          <w:rFonts w:cs="Work Sans"/>
          <w:i/>
          <w:color w:val="002060"/>
          <w:sz w:val="20"/>
          <w:szCs w:val="22"/>
          <w:lang w:val="es-419"/>
        </w:rPr>
        <w:t xml:space="preserve"> </w:t>
      </w:r>
      <w:r w:rsidRPr="004073F7">
        <w:rPr>
          <w:rFonts w:cs="Work Sans"/>
          <w:i/>
          <w:color w:val="002060"/>
          <w:sz w:val="20"/>
          <w:szCs w:val="22"/>
        </w:rPr>
        <w:t>insti</w:t>
      </w:r>
      <w:r w:rsidR="004073F7">
        <w:rPr>
          <w:rFonts w:cs="Work Sans"/>
          <w:i/>
          <w:color w:val="002060"/>
          <w:sz w:val="20"/>
          <w:szCs w:val="22"/>
        </w:rPr>
        <w:t>tución y del programa académico</w:t>
      </w:r>
      <w:r w:rsidRPr="004073F7">
        <w:rPr>
          <w:rFonts w:cs="Work Sans"/>
          <w:i/>
          <w:color w:val="002060"/>
          <w:sz w:val="20"/>
          <w:szCs w:val="22"/>
        </w:rPr>
        <w:t>.</w:t>
      </w:r>
    </w:p>
    <w:p w14:paraId="5E8ECE45"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t>Demostración del impacto de la existencia, implementación y resultados de la política de seguimiento al egresado.</w:t>
      </w:r>
    </w:p>
    <w:p w14:paraId="278C1CB6" w14:textId="07913397"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5363E52"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lastRenderedPageBreak/>
        <w:t>Evidencia de planes, programas, proyectos y estrategias para la comunicación y vinculación de los egresados a las</w:t>
      </w:r>
      <w:r w:rsidRPr="00310900">
        <w:rPr>
          <w:rFonts w:ascii="Arial" w:hAnsi="Arial" w:cs="Arial"/>
          <w:b/>
          <w:i w:val="0"/>
          <w:color w:val="002060"/>
          <w:sz w:val="22"/>
          <w:lang w:val="es-419"/>
        </w:rPr>
        <w:t xml:space="preserve"> </w:t>
      </w:r>
      <w:r w:rsidRPr="00310900">
        <w:rPr>
          <w:rFonts w:ascii="Arial" w:hAnsi="Arial" w:cs="Arial"/>
          <w:b/>
          <w:i w:val="0"/>
          <w:color w:val="002060"/>
          <w:sz w:val="22"/>
        </w:rPr>
        <w:t xml:space="preserve">diferentes iniciativas institucionales. </w:t>
      </w:r>
    </w:p>
    <w:p w14:paraId="4D019F36" w14:textId="64B34D32"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245C923"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t>Evidencia del seguimiento que el programa académico realiza a sus egresados, donde se analiza la correspondencia</w:t>
      </w:r>
      <w:r w:rsidRPr="00310900">
        <w:rPr>
          <w:rFonts w:ascii="Arial" w:hAnsi="Arial" w:cs="Arial"/>
          <w:b/>
          <w:i w:val="0"/>
          <w:color w:val="002060"/>
          <w:sz w:val="22"/>
          <w:lang w:val="es-419"/>
        </w:rPr>
        <w:t xml:space="preserve"> </w:t>
      </w:r>
      <w:r w:rsidRPr="00310900">
        <w:rPr>
          <w:rFonts w:ascii="Arial" w:hAnsi="Arial" w:cs="Arial"/>
          <w:b/>
          <w:i w:val="0"/>
          <w:color w:val="002060"/>
          <w:sz w:val="22"/>
        </w:rPr>
        <w:t>entre la ocupación y ubicación profesional y el perfil de formación, como insumo para garantizar la pertinencia y</w:t>
      </w:r>
      <w:r w:rsidRPr="00310900">
        <w:rPr>
          <w:rFonts w:ascii="Arial" w:hAnsi="Arial" w:cs="Arial"/>
          <w:b/>
          <w:i w:val="0"/>
          <w:color w:val="002060"/>
          <w:sz w:val="22"/>
          <w:lang w:val="es-419"/>
        </w:rPr>
        <w:t xml:space="preserve"> </w:t>
      </w:r>
      <w:r w:rsidRPr="00310900">
        <w:rPr>
          <w:rFonts w:ascii="Arial" w:hAnsi="Arial" w:cs="Arial"/>
          <w:b/>
          <w:i w:val="0"/>
          <w:color w:val="002060"/>
          <w:sz w:val="22"/>
        </w:rPr>
        <w:t>efectuar ajustes al programa, en atención a las necesidades del entorno.</w:t>
      </w:r>
    </w:p>
    <w:p w14:paraId="5A421A7B" w14:textId="5FCD03B9"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FEC790" w14:textId="77777777" w:rsidR="00376A31" w:rsidRPr="00310900" w:rsidRDefault="00376A31" w:rsidP="00D32AB7">
      <w:pPr>
        <w:pStyle w:val="Ttulo4"/>
        <w:numPr>
          <w:ilvl w:val="0"/>
          <w:numId w:val="25"/>
        </w:numPr>
        <w:spacing w:after="240" w:line="276" w:lineRule="auto"/>
        <w:jc w:val="both"/>
        <w:rPr>
          <w:rFonts w:ascii="Arial" w:hAnsi="Arial" w:cs="Arial"/>
          <w:b/>
          <w:i w:val="0"/>
          <w:color w:val="002060"/>
          <w:sz w:val="22"/>
        </w:rPr>
      </w:pPr>
      <w:r w:rsidRPr="00310900">
        <w:rPr>
          <w:rFonts w:ascii="Arial" w:hAnsi="Arial" w:cs="Arial"/>
          <w:b/>
          <w:i w:val="0"/>
          <w:color w:val="002060"/>
          <w:sz w:val="22"/>
        </w:rPr>
        <w:t>Evidencia de la utilización de la información obtenida del seguimiento a los egresados, para el diseño y puesta en</w:t>
      </w:r>
      <w:r w:rsidRPr="00310900">
        <w:rPr>
          <w:rFonts w:ascii="Arial" w:hAnsi="Arial" w:cs="Arial"/>
          <w:b/>
          <w:i w:val="0"/>
          <w:color w:val="002060"/>
          <w:sz w:val="22"/>
          <w:lang w:val="es-419"/>
        </w:rPr>
        <w:t xml:space="preserve"> </w:t>
      </w:r>
      <w:r w:rsidRPr="00310900">
        <w:rPr>
          <w:rFonts w:ascii="Arial" w:hAnsi="Arial" w:cs="Arial"/>
          <w:b/>
          <w:i w:val="0"/>
          <w:color w:val="002060"/>
          <w:sz w:val="22"/>
        </w:rPr>
        <w:t>marcha de programas que complementen y actualicen su formación, y promuevan el aprendizaje para toda la vida.</w:t>
      </w:r>
    </w:p>
    <w:p w14:paraId="2D3AA1DA" w14:textId="530DCF04" w:rsidR="00376A31" w:rsidRPr="00EF0BC6" w:rsidRDefault="003109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D5FE710" w14:textId="77777777" w:rsidR="00376A31" w:rsidRPr="004073F7" w:rsidRDefault="00376A31" w:rsidP="008838DA">
      <w:pPr>
        <w:pStyle w:val="Ttulo3"/>
        <w:spacing w:after="240" w:line="276" w:lineRule="auto"/>
        <w:jc w:val="both"/>
        <w:rPr>
          <w:rFonts w:ascii="Arial" w:hAnsi="Arial" w:cs="Arial"/>
          <w:sz w:val="24"/>
          <w:u w:val="single"/>
          <w:lang w:val="es-419"/>
        </w:rPr>
      </w:pPr>
      <w:bookmarkStart w:id="71" w:name="_Toc105569093"/>
      <w:r w:rsidRPr="004073F7">
        <w:rPr>
          <w:rFonts w:ascii="Arial" w:hAnsi="Arial" w:cs="Arial"/>
          <w:color w:val="FFC000"/>
          <w:sz w:val="22"/>
          <w:u w:val="single"/>
        </w:rPr>
        <w:t xml:space="preserve">CARACTERÍSTICA </w:t>
      </w:r>
      <w:r w:rsidRPr="004073F7">
        <w:rPr>
          <w:rFonts w:ascii="Arial" w:hAnsi="Arial" w:cs="Arial"/>
          <w:color w:val="FFC000"/>
          <w:sz w:val="22"/>
          <w:u w:val="single"/>
          <w:lang w:val="es-419"/>
        </w:rPr>
        <w:t>17</w:t>
      </w:r>
      <w:r w:rsidRPr="004073F7">
        <w:rPr>
          <w:rFonts w:ascii="Arial" w:hAnsi="Arial" w:cs="Arial"/>
          <w:color w:val="FFC000"/>
          <w:sz w:val="22"/>
          <w:u w:val="single"/>
        </w:rPr>
        <w:t xml:space="preserve">. </w:t>
      </w:r>
      <w:r w:rsidRPr="004073F7">
        <w:rPr>
          <w:rFonts w:ascii="Arial" w:hAnsi="Arial" w:cs="Arial"/>
          <w:color w:val="002060"/>
          <w:sz w:val="22"/>
          <w:u w:val="single"/>
          <w:lang w:val="es-419"/>
        </w:rPr>
        <w:t>IMPACTO DE LOS EGRESADOS EN EL MEDIO SOCIAL Y ACADÉMICO</w:t>
      </w:r>
      <w:bookmarkEnd w:id="71"/>
    </w:p>
    <w:p w14:paraId="23301380" w14:textId="029E0054" w:rsidR="00376A31" w:rsidRPr="004073F7" w:rsidRDefault="00376A31" w:rsidP="00376A31">
      <w:pPr>
        <w:pStyle w:val="Default"/>
        <w:spacing w:after="240" w:line="276" w:lineRule="auto"/>
        <w:jc w:val="both"/>
        <w:rPr>
          <w:rFonts w:cs="Work Sans"/>
          <w:i/>
          <w:color w:val="002060"/>
          <w:sz w:val="20"/>
          <w:szCs w:val="22"/>
        </w:rPr>
      </w:pPr>
      <w:r w:rsidRPr="004073F7">
        <w:rPr>
          <w:rFonts w:cs="Work Sans"/>
          <w:i/>
          <w:color w:val="002060"/>
          <w:sz w:val="20"/>
          <w:szCs w:val="22"/>
        </w:rPr>
        <w:t>El programa académico deberá demostrar el reconocimiento de la alta calidad de la formación recibida, el desempeño</w:t>
      </w:r>
      <w:r w:rsidRPr="004073F7">
        <w:rPr>
          <w:rFonts w:cs="Work Sans"/>
          <w:i/>
          <w:color w:val="002060"/>
          <w:sz w:val="20"/>
          <w:szCs w:val="22"/>
          <w:lang w:val="es-419"/>
        </w:rPr>
        <w:t xml:space="preserve"> </w:t>
      </w:r>
      <w:r w:rsidRPr="004073F7">
        <w:rPr>
          <w:rFonts w:cs="Work Sans"/>
          <w:i/>
          <w:color w:val="002060"/>
          <w:sz w:val="20"/>
          <w:szCs w:val="22"/>
        </w:rPr>
        <w:t>destacado y el aporte de los egresados a la solución de los problemas económicos, ambientales, tecnológicos, sociales y</w:t>
      </w:r>
      <w:r w:rsidRPr="004073F7">
        <w:rPr>
          <w:rFonts w:cs="Work Sans"/>
          <w:i/>
          <w:color w:val="002060"/>
          <w:sz w:val="20"/>
          <w:szCs w:val="22"/>
          <w:lang w:val="es-419"/>
        </w:rPr>
        <w:t xml:space="preserve"> </w:t>
      </w:r>
      <w:r w:rsidRPr="004073F7">
        <w:rPr>
          <w:rFonts w:cs="Work Sans"/>
          <w:i/>
          <w:color w:val="002060"/>
          <w:sz w:val="20"/>
          <w:szCs w:val="22"/>
        </w:rPr>
        <w:t>culturales, a través del ejercicio de la disciplina, profesión, ocupación u oficio correspondiente, de acuerdo con el nivel de</w:t>
      </w:r>
      <w:r w:rsidRPr="004073F7">
        <w:rPr>
          <w:rFonts w:cs="Work Sans"/>
          <w:i/>
          <w:color w:val="002060"/>
          <w:sz w:val="20"/>
          <w:szCs w:val="22"/>
          <w:lang w:val="es-419"/>
        </w:rPr>
        <w:t xml:space="preserve"> </w:t>
      </w:r>
      <w:r w:rsidRPr="004073F7">
        <w:rPr>
          <w:rFonts w:cs="Work Sans"/>
          <w:i/>
          <w:color w:val="002060"/>
          <w:sz w:val="20"/>
          <w:szCs w:val="22"/>
        </w:rPr>
        <w:t>formación y m</w:t>
      </w:r>
      <w:r w:rsidR="004073F7">
        <w:rPr>
          <w:rFonts w:cs="Work Sans"/>
          <w:i/>
          <w:color w:val="002060"/>
          <w:sz w:val="20"/>
          <w:szCs w:val="22"/>
        </w:rPr>
        <w:t>odalidad del programa académico</w:t>
      </w:r>
      <w:r w:rsidRPr="004073F7">
        <w:rPr>
          <w:rFonts w:cs="Work Sans"/>
          <w:i/>
          <w:color w:val="002060"/>
          <w:sz w:val="20"/>
          <w:szCs w:val="22"/>
        </w:rPr>
        <w:t>.</w:t>
      </w:r>
    </w:p>
    <w:p w14:paraId="00BE84C9"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t>Evidencia en los últimos cinco años, de los resultados de la aplicación en el programa académico de políticas</w:t>
      </w:r>
      <w:r w:rsidRPr="00332BA0">
        <w:rPr>
          <w:rFonts w:ascii="Arial" w:hAnsi="Arial" w:cs="Arial"/>
          <w:b/>
          <w:i w:val="0"/>
          <w:color w:val="002060"/>
          <w:sz w:val="22"/>
          <w:lang w:val="es-419"/>
        </w:rPr>
        <w:t xml:space="preserve"> </w:t>
      </w:r>
      <w:r w:rsidRPr="00332BA0">
        <w:rPr>
          <w:rFonts w:ascii="Arial" w:hAnsi="Arial" w:cs="Arial"/>
          <w:b/>
          <w:i w:val="0"/>
          <w:color w:val="002060"/>
          <w:sz w:val="22"/>
        </w:rPr>
        <w:t>institucionales en materia de flexibilidad, interdisciplinariedad, integralidad y evaluación del currículo, y su aporte al</w:t>
      </w:r>
      <w:r w:rsidRPr="00332BA0">
        <w:rPr>
          <w:rFonts w:ascii="Arial" w:hAnsi="Arial" w:cs="Arial"/>
          <w:b/>
          <w:i w:val="0"/>
          <w:color w:val="002060"/>
          <w:sz w:val="22"/>
          <w:lang w:val="es-419"/>
        </w:rPr>
        <w:t xml:space="preserve"> </w:t>
      </w:r>
      <w:r w:rsidRPr="00332BA0">
        <w:rPr>
          <w:rFonts w:ascii="Arial" w:hAnsi="Arial" w:cs="Arial"/>
          <w:b/>
          <w:i w:val="0"/>
          <w:color w:val="002060"/>
          <w:sz w:val="22"/>
        </w:rPr>
        <w:t>desarrollo de las habilidades profesionales, ocupacionales y personales de los egresados.</w:t>
      </w:r>
    </w:p>
    <w:p w14:paraId="27F8BA35" w14:textId="6C288424"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C0C5D06"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t>Apreciación de empleadores en materia de actualización y pertinencia del perfil profesional y ocupacional del</w:t>
      </w:r>
      <w:r w:rsidRPr="00332BA0">
        <w:rPr>
          <w:rFonts w:ascii="Arial" w:hAnsi="Arial" w:cs="Arial"/>
          <w:b/>
          <w:i w:val="0"/>
          <w:color w:val="002060"/>
          <w:sz w:val="22"/>
          <w:lang w:val="es-419"/>
        </w:rPr>
        <w:t xml:space="preserve"> </w:t>
      </w:r>
      <w:r w:rsidRPr="00332BA0">
        <w:rPr>
          <w:rFonts w:ascii="Arial" w:hAnsi="Arial" w:cs="Arial"/>
          <w:b/>
          <w:i w:val="0"/>
          <w:color w:val="002060"/>
          <w:sz w:val="22"/>
        </w:rPr>
        <w:t>egresado.</w:t>
      </w:r>
    </w:p>
    <w:p w14:paraId="51595F05" w14:textId="7A3C312D"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9F2EF9"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t>Presentación de reconocimientos, distinciones y logros en la profesión por parte de los egresados, en coherencia con</w:t>
      </w:r>
      <w:r w:rsidRPr="00332BA0">
        <w:rPr>
          <w:rFonts w:ascii="Arial" w:hAnsi="Arial" w:cs="Arial"/>
          <w:b/>
          <w:i w:val="0"/>
          <w:color w:val="002060"/>
          <w:sz w:val="22"/>
          <w:lang w:val="es-419"/>
        </w:rPr>
        <w:t xml:space="preserve"> </w:t>
      </w:r>
      <w:r w:rsidRPr="00332BA0">
        <w:rPr>
          <w:rFonts w:ascii="Arial" w:hAnsi="Arial" w:cs="Arial"/>
          <w:b/>
          <w:i w:val="0"/>
          <w:color w:val="002060"/>
          <w:sz w:val="22"/>
        </w:rPr>
        <w:t>el proceso formativo adelantado en el programa académico.</w:t>
      </w:r>
    </w:p>
    <w:p w14:paraId="31D9FB0C" w14:textId="58840B73" w:rsidR="00376A31" w:rsidRPr="00EF0BC6"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80C71D" w14:textId="77777777" w:rsidR="00376A31" w:rsidRPr="00332BA0" w:rsidRDefault="00376A31" w:rsidP="00D32AB7">
      <w:pPr>
        <w:pStyle w:val="Ttulo4"/>
        <w:numPr>
          <w:ilvl w:val="0"/>
          <w:numId w:val="26"/>
        </w:numPr>
        <w:spacing w:after="240" w:line="276" w:lineRule="auto"/>
        <w:jc w:val="both"/>
        <w:rPr>
          <w:rFonts w:ascii="Arial" w:hAnsi="Arial" w:cs="Arial"/>
          <w:b/>
          <w:i w:val="0"/>
          <w:color w:val="002060"/>
          <w:sz w:val="22"/>
        </w:rPr>
      </w:pPr>
      <w:r w:rsidRPr="00332BA0">
        <w:rPr>
          <w:rFonts w:ascii="Arial" w:hAnsi="Arial" w:cs="Arial"/>
          <w:b/>
          <w:i w:val="0"/>
          <w:color w:val="002060"/>
          <w:sz w:val="22"/>
        </w:rPr>
        <w:lastRenderedPageBreak/>
        <w:t>Presentación de estudios de impacto de los egresados en el medio social y académico, como un mecanismo para</w:t>
      </w:r>
      <w:r w:rsidRPr="00332BA0">
        <w:rPr>
          <w:rFonts w:ascii="Arial" w:hAnsi="Arial" w:cs="Arial"/>
          <w:b/>
          <w:i w:val="0"/>
          <w:color w:val="002060"/>
          <w:sz w:val="22"/>
          <w:lang w:val="es-419"/>
        </w:rPr>
        <w:t xml:space="preserve"> </w:t>
      </w:r>
      <w:r w:rsidRPr="00332BA0">
        <w:rPr>
          <w:rFonts w:ascii="Arial" w:hAnsi="Arial" w:cs="Arial"/>
          <w:b/>
          <w:i w:val="0"/>
          <w:color w:val="002060"/>
          <w:sz w:val="22"/>
        </w:rPr>
        <w:t>establecer los aportes del programa académico en la creación e innovación de conocimiento.</w:t>
      </w:r>
    </w:p>
    <w:p w14:paraId="71636F82" w14:textId="1C43CB5A" w:rsidR="00376A31" w:rsidRPr="00BA138B" w:rsidRDefault="00332BA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B9D57A" w14:textId="77777777" w:rsidR="00376A31" w:rsidRPr="004D1CAC" w:rsidRDefault="00376A31" w:rsidP="00376A31">
      <w:pPr>
        <w:pStyle w:val="Default"/>
        <w:spacing w:after="240" w:line="276" w:lineRule="auto"/>
        <w:jc w:val="both"/>
        <w:rPr>
          <w:rFonts w:cs="Work Sans"/>
          <w:color w:val="auto"/>
          <w:sz w:val="22"/>
          <w:szCs w:val="22"/>
        </w:rPr>
      </w:pPr>
    </w:p>
    <w:p w14:paraId="4651B25F" w14:textId="77777777" w:rsidR="00376A31" w:rsidRDefault="00376A31" w:rsidP="000B4764">
      <w:pPr>
        <w:spacing w:after="240" w:line="276" w:lineRule="auto"/>
        <w:jc w:val="both"/>
        <w:rPr>
          <w:rFonts w:ascii="Arial" w:hAnsi="Arial" w:cs="Arial"/>
          <w:sz w:val="20"/>
          <w:szCs w:val="22"/>
        </w:rPr>
      </w:pPr>
    </w:p>
    <w:p w14:paraId="3A0A10B3" w14:textId="77777777" w:rsidR="00376A31" w:rsidRDefault="00376A31" w:rsidP="000B4764">
      <w:pPr>
        <w:spacing w:after="240" w:line="276" w:lineRule="auto"/>
        <w:jc w:val="both"/>
        <w:rPr>
          <w:rFonts w:ascii="Arial" w:hAnsi="Arial" w:cs="Arial"/>
          <w:sz w:val="20"/>
          <w:szCs w:val="22"/>
        </w:rPr>
      </w:pPr>
    </w:p>
    <w:p w14:paraId="2F2F7D64" w14:textId="77777777" w:rsidR="00376A31" w:rsidRDefault="00376A31" w:rsidP="000B4764">
      <w:pPr>
        <w:spacing w:after="240" w:line="276" w:lineRule="auto"/>
        <w:jc w:val="both"/>
        <w:rPr>
          <w:rFonts w:ascii="Arial" w:hAnsi="Arial" w:cs="Arial"/>
          <w:sz w:val="20"/>
          <w:szCs w:val="22"/>
        </w:rPr>
      </w:pPr>
    </w:p>
    <w:p w14:paraId="4BEA416A" w14:textId="77777777" w:rsidR="00376A31" w:rsidRDefault="00376A31" w:rsidP="000B4764">
      <w:pPr>
        <w:spacing w:after="240" w:line="276" w:lineRule="auto"/>
        <w:jc w:val="both"/>
        <w:rPr>
          <w:rFonts w:ascii="Arial" w:hAnsi="Arial" w:cs="Arial"/>
          <w:sz w:val="20"/>
          <w:szCs w:val="22"/>
        </w:rPr>
      </w:pPr>
    </w:p>
    <w:p w14:paraId="74DC6269" w14:textId="77777777" w:rsidR="00376A31" w:rsidRDefault="00376A31" w:rsidP="000B4764">
      <w:pPr>
        <w:spacing w:after="240" w:line="276" w:lineRule="auto"/>
        <w:jc w:val="both"/>
        <w:rPr>
          <w:rFonts w:ascii="Arial" w:hAnsi="Arial" w:cs="Arial"/>
          <w:sz w:val="20"/>
          <w:szCs w:val="22"/>
        </w:rPr>
      </w:pPr>
    </w:p>
    <w:p w14:paraId="45B84D5B" w14:textId="77777777" w:rsidR="00376A31" w:rsidRDefault="00376A31" w:rsidP="000B4764">
      <w:pPr>
        <w:spacing w:after="240" w:line="276" w:lineRule="auto"/>
        <w:jc w:val="both"/>
        <w:rPr>
          <w:rFonts w:ascii="Arial" w:hAnsi="Arial" w:cs="Arial"/>
          <w:sz w:val="20"/>
          <w:szCs w:val="22"/>
        </w:rPr>
      </w:pPr>
    </w:p>
    <w:p w14:paraId="4A7C7599" w14:textId="77777777" w:rsidR="00376A31" w:rsidRDefault="00376A31" w:rsidP="000B4764">
      <w:pPr>
        <w:spacing w:after="240" w:line="276" w:lineRule="auto"/>
        <w:jc w:val="both"/>
        <w:rPr>
          <w:rFonts w:ascii="Arial" w:hAnsi="Arial" w:cs="Arial"/>
          <w:sz w:val="20"/>
          <w:szCs w:val="22"/>
        </w:rPr>
      </w:pPr>
    </w:p>
    <w:p w14:paraId="23B84ABF" w14:textId="77777777" w:rsidR="00376A31" w:rsidRDefault="00376A31" w:rsidP="000B4764">
      <w:pPr>
        <w:spacing w:after="240" w:line="276" w:lineRule="auto"/>
        <w:jc w:val="both"/>
        <w:rPr>
          <w:rFonts w:ascii="Arial" w:hAnsi="Arial" w:cs="Arial"/>
          <w:sz w:val="20"/>
          <w:szCs w:val="22"/>
        </w:rPr>
      </w:pPr>
    </w:p>
    <w:p w14:paraId="701844E5" w14:textId="77777777" w:rsidR="00376A31" w:rsidRDefault="00376A31" w:rsidP="000B4764">
      <w:pPr>
        <w:spacing w:after="240" w:line="276" w:lineRule="auto"/>
        <w:jc w:val="both"/>
        <w:rPr>
          <w:rFonts w:ascii="Arial" w:hAnsi="Arial" w:cs="Arial"/>
          <w:sz w:val="20"/>
          <w:szCs w:val="22"/>
        </w:rPr>
      </w:pPr>
    </w:p>
    <w:p w14:paraId="6E17F847" w14:textId="77777777" w:rsidR="00376A31" w:rsidRDefault="00376A31" w:rsidP="000B4764">
      <w:pPr>
        <w:spacing w:after="240" w:line="276" w:lineRule="auto"/>
        <w:jc w:val="both"/>
        <w:rPr>
          <w:rFonts w:ascii="Arial" w:hAnsi="Arial" w:cs="Arial"/>
          <w:sz w:val="20"/>
          <w:szCs w:val="22"/>
        </w:rPr>
      </w:pPr>
    </w:p>
    <w:p w14:paraId="289CBBFF" w14:textId="77777777" w:rsidR="00376A31" w:rsidRDefault="00376A31" w:rsidP="000B4764">
      <w:pPr>
        <w:spacing w:after="240" w:line="276" w:lineRule="auto"/>
        <w:jc w:val="both"/>
        <w:rPr>
          <w:rFonts w:ascii="Arial" w:hAnsi="Arial" w:cs="Arial"/>
          <w:sz w:val="20"/>
          <w:szCs w:val="22"/>
        </w:rPr>
      </w:pPr>
    </w:p>
    <w:p w14:paraId="2F3DDBBF" w14:textId="77777777" w:rsidR="00D963F9" w:rsidRDefault="00D963F9" w:rsidP="000B4764">
      <w:pPr>
        <w:spacing w:after="240" w:line="276" w:lineRule="auto"/>
        <w:jc w:val="both"/>
        <w:rPr>
          <w:rFonts w:ascii="Arial" w:hAnsi="Arial" w:cs="Arial"/>
          <w:sz w:val="20"/>
          <w:szCs w:val="22"/>
        </w:rPr>
      </w:pPr>
    </w:p>
    <w:p w14:paraId="7323F963" w14:textId="77777777" w:rsidR="00D963F9" w:rsidRDefault="00D963F9" w:rsidP="000B4764">
      <w:pPr>
        <w:spacing w:after="240" w:line="276" w:lineRule="auto"/>
        <w:jc w:val="both"/>
        <w:rPr>
          <w:rFonts w:ascii="Arial" w:hAnsi="Arial" w:cs="Arial"/>
          <w:sz w:val="20"/>
          <w:szCs w:val="22"/>
        </w:rPr>
      </w:pPr>
    </w:p>
    <w:p w14:paraId="46234459" w14:textId="77777777" w:rsidR="00D963F9" w:rsidRDefault="00D963F9" w:rsidP="000B4764">
      <w:pPr>
        <w:spacing w:after="240" w:line="276" w:lineRule="auto"/>
        <w:jc w:val="both"/>
        <w:rPr>
          <w:rFonts w:ascii="Arial" w:hAnsi="Arial" w:cs="Arial"/>
          <w:sz w:val="20"/>
          <w:szCs w:val="22"/>
        </w:rPr>
      </w:pPr>
    </w:p>
    <w:p w14:paraId="5201EE10" w14:textId="77777777" w:rsidR="00D963F9" w:rsidRDefault="00D963F9" w:rsidP="000B4764">
      <w:pPr>
        <w:spacing w:after="240" w:line="276" w:lineRule="auto"/>
        <w:jc w:val="both"/>
        <w:rPr>
          <w:rFonts w:ascii="Arial" w:hAnsi="Arial" w:cs="Arial"/>
          <w:sz w:val="20"/>
          <w:szCs w:val="22"/>
        </w:rPr>
      </w:pPr>
    </w:p>
    <w:p w14:paraId="2F16AC96" w14:textId="77777777" w:rsidR="00D963F9" w:rsidRDefault="00D963F9" w:rsidP="000B4764">
      <w:pPr>
        <w:spacing w:after="240" w:line="276" w:lineRule="auto"/>
        <w:jc w:val="both"/>
        <w:rPr>
          <w:rFonts w:ascii="Arial" w:hAnsi="Arial" w:cs="Arial"/>
          <w:sz w:val="20"/>
          <w:szCs w:val="22"/>
        </w:rPr>
      </w:pPr>
    </w:p>
    <w:p w14:paraId="13E7C8FE" w14:textId="77777777" w:rsidR="00D963F9" w:rsidRDefault="00D963F9" w:rsidP="000B4764">
      <w:pPr>
        <w:spacing w:after="240" w:line="276" w:lineRule="auto"/>
        <w:jc w:val="both"/>
        <w:rPr>
          <w:rFonts w:ascii="Arial" w:hAnsi="Arial" w:cs="Arial"/>
          <w:sz w:val="20"/>
          <w:szCs w:val="22"/>
        </w:rPr>
      </w:pPr>
    </w:p>
    <w:p w14:paraId="3E166B3A" w14:textId="77777777" w:rsidR="00D963F9" w:rsidRDefault="00D963F9" w:rsidP="000B4764">
      <w:pPr>
        <w:spacing w:after="240" w:line="276" w:lineRule="auto"/>
        <w:jc w:val="both"/>
        <w:rPr>
          <w:rFonts w:ascii="Arial" w:hAnsi="Arial" w:cs="Arial"/>
          <w:sz w:val="20"/>
          <w:szCs w:val="22"/>
        </w:rPr>
      </w:pPr>
    </w:p>
    <w:p w14:paraId="7D1C5753" w14:textId="77777777" w:rsidR="00D963F9" w:rsidRDefault="00D963F9" w:rsidP="000B4764">
      <w:pPr>
        <w:spacing w:after="240" w:line="276" w:lineRule="auto"/>
        <w:jc w:val="both"/>
        <w:rPr>
          <w:rFonts w:ascii="Arial" w:hAnsi="Arial" w:cs="Arial"/>
          <w:sz w:val="20"/>
          <w:szCs w:val="22"/>
        </w:rPr>
      </w:pPr>
    </w:p>
    <w:p w14:paraId="1FE4F763" w14:textId="77777777" w:rsidR="00376A31" w:rsidRDefault="00376A31" w:rsidP="000B4764">
      <w:pPr>
        <w:spacing w:after="240" w:line="276" w:lineRule="auto"/>
        <w:jc w:val="both"/>
        <w:rPr>
          <w:rFonts w:ascii="Arial" w:hAnsi="Arial" w:cs="Arial"/>
          <w:sz w:val="20"/>
          <w:szCs w:val="22"/>
        </w:rPr>
      </w:pPr>
    </w:p>
    <w:p w14:paraId="3A44242C" w14:textId="77777777" w:rsidR="00376A31" w:rsidRPr="00E06898" w:rsidRDefault="00376A31" w:rsidP="00E06898">
      <w:pPr>
        <w:pStyle w:val="Ttulo2"/>
        <w:spacing w:line="276" w:lineRule="auto"/>
        <w:jc w:val="both"/>
        <w:rPr>
          <w:rFonts w:ascii="Arial" w:hAnsi="Arial" w:cs="Arial"/>
          <w:color w:val="002060"/>
          <w:sz w:val="24"/>
          <w:lang w:val="es-419"/>
        </w:rPr>
      </w:pPr>
      <w:bookmarkStart w:id="72" w:name="_Toc105569094"/>
      <w:r w:rsidRPr="00E06898">
        <w:rPr>
          <w:rFonts w:ascii="Arial" w:hAnsi="Arial" w:cs="Arial"/>
          <w:color w:val="FFC000"/>
          <w:sz w:val="24"/>
        </w:rPr>
        <w:lastRenderedPageBreak/>
        <w:t xml:space="preserve">FACTOR </w:t>
      </w:r>
      <w:r w:rsidRPr="00E06898">
        <w:rPr>
          <w:rFonts w:ascii="Arial" w:hAnsi="Arial" w:cs="Arial"/>
          <w:color w:val="FFC000"/>
          <w:sz w:val="24"/>
          <w:lang w:val="es-419"/>
        </w:rPr>
        <w:t>5</w:t>
      </w:r>
      <w:r w:rsidRPr="00E06898">
        <w:rPr>
          <w:rFonts w:ascii="Arial" w:hAnsi="Arial" w:cs="Arial"/>
          <w:color w:val="FFC000"/>
          <w:sz w:val="24"/>
        </w:rPr>
        <w:t xml:space="preserve">. </w:t>
      </w:r>
      <w:r w:rsidRPr="00E06898">
        <w:rPr>
          <w:rFonts w:ascii="Arial" w:hAnsi="Arial" w:cs="Arial"/>
          <w:color w:val="002060"/>
          <w:sz w:val="24"/>
          <w:lang w:val="es-419"/>
        </w:rPr>
        <w:t>ASPECTOS ACADÉMICOS Y RESULTADOS DE APRENDIZAJE</w:t>
      </w:r>
      <w:bookmarkEnd w:id="72"/>
    </w:p>
    <w:p w14:paraId="632C922F"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6672" behindDoc="0" locked="0" layoutInCell="1" allowOverlap="1" wp14:anchorId="0DA93FCB" wp14:editId="31010080">
                <wp:simplePos x="0" y="0"/>
                <wp:positionH relativeFrom="column">
                  <wp:posOffset>3175</wp:posOffset>
                </wp:positionH>
                <wp:positionV relativeFrom="paragraph">
                  <wp:posOffset>82550</wp:posOffset>
                </wp:positionV>
                <wp:extent cx="6162675" cy="0"/>
                <wp:effectExtent l="0" t="19050" r="28575" b="19050"/>
                <wp:wrapNone/>
                <wp:docPr id="11" name="Conector recto 1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A3C984" id="Conector recto 1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v7g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" strokecolor="#ffc000" strokeweight="3pt">
                <v:stroke dashstyle="3 1"/>
              </v:line>
            </w:pict>
          </mc:Fallback>
        </mc:AlternateContent>
      </w:r>
    </w:p>
    <w:p w14:paraId="3FF10BFC"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y apoyado en la</w:t>
      </w:r>
      <w:r w:rsidRPr="00606666">
        <w:rPr>
          <w:rFonts w:cs="Work Sans"/>
          <w:i/>
          <w:color w:val="002060"/>
          <w:sz w:val="20"/>
          <w:szCs w:val="22"/>
          <w:lang w:val="es-419"/>
        </w:rPr>
        <w:t xml:space="preserve"> </w:t>
      </w:r>
      <w:r w:rsidRPr="00606666">
        <w:rPr>
          <w:rFonts w:cs="Work Sans"/>
          <w:i/>
          <w:color w:val="002060"/>
          <w:sz w:val="20"/>
          <w:szCs w:val="22"/>
        </w:rPr>
        <w:t>innovación académica, definir unos referentes académicos, filosóficos, pedagógicos y organizacionales, que dan identidad</w:t>
      </w:r>
      <w:r w:rsidRPr="00606666">
        <w:rPr>
          <w:rFonts w:cs="Work Sans"/>
          <w:i/>
          <w:color w:val="002060"/>
          <w:sz w:val="20"/>
          <w:szCs w:val="22"/>
          <w:lang w:val="es-419"/>
        </w:rPr>
        <w:t xml:space="preserve"> </w:t>
      </w:r>
      <w:r w:rsidRPr="00606666">
        <w:rPr>
          <w:rFonts w:cs="Work Sans"/>
          <w:i/>
          <w:color w:val="002060"/>
          <w:sz w:val="20"/>
          <w:szCs w:val="22"/>
        </w:rPr>
        <w:t>a su comunidad académica y que hacen posible el reconocimiento de esta como parte de la comunidad académica</w:t>
      </w:r>
      <w:r w:rsidRPr="00606666">
        <w:rPr>
          <w:rFonts w:cs="Work Sans"/>
          <w:i/>
          <w:color w:val="002060"/>
          <w:sz w:val="20"/>
          <w:szCs w:val="22"/>
          <w:lang w:val="es-419"/>
        </w:rPr>
        <w:t xml:space="preserve"> </w:t>
      </w:r>
      <w:r w:rsidRPr="00606666">
        <w:rPr>
          <w:rFonts w:cs="Work Sans"/>
          <w:i/>
          <w:color w:val="002060"/>
          <w:sz w:val="20"/>
          <w:szCs w:val="22"/>
        </w:rPr>
        <w:t>nacional e internacional de la profesión, disciplina, ocupación u oficio correspondiente, como resultado de un proceso de</w:t>
      </w:r>
      <w:r w:rsidRPr="00606666">
        <w:rPr>
          <w:rFonts w:cs="Work Sans"/>
          <w:i/>
          <w:color w:val="002060"/>
          <w:sz w:val="20"/>
          <w:szCs w:val="22"/>
          <w:lang w:val="es-419"/>
        </w:rPr>
        <w:t xml:space="preserve"> </w:t>
      </w:r>
      <w:r w:rsidRPr="00606666">
        <w:rPr>
          <w:rFonts w:cs="Work Sans"/>
          <w:i/>
          <w:color w:val="002060"/>
          <w:sz w:val="20"/>
          <w:szCs w:val="22"/>
        </w:rPr>
        <w:t>formación centrado en los resultados de aprendizaje formulados a partir de tendencias disciplinares e internacionales y de</w:t>
      </w:r>
      <w:r w:rsidRPr="00606666">
        <w:rPr>
          <w:rFonts w:cs="Work Sans"/>
          <w:i/>
          <w:color w:val="002060"/>
          <w:sz w:val="20"/>
          <w:szCs w:val="22"/>
          <w:lang w:val="es-419"/>
        </w:rPr>
        <w:t xml:space="preserve"> </w:t>
      </w:r>
      <w:r w:rsidRPr="00606666">
        <w:rPr>
          <w:rFonts w:cs="Work Sans"/>
          <w:i/>
          <w:color w:val="002060"/>
          <w:sz w:val="20"/>
          <w:szCs w:val="22"/>
        </w:rPr>
        <w:t>los contextos institucionales de acuerdo con normas institucionales respecto del currículo.</w:t>
      </w:r>
    </w:p>
    <w:p w14:paraId="1D65A681" w14:textId="231067B0"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FB1622D" w14:textId="77777777" w:rsidR="00376A31" w:rsidRDefault="00376A31" w:rsidP="00376A31">
      <w:pPr>
        <w:pStyle w:val="Descripcin"/>
        <w:keepNext/>
        <w:spacing w:after="0"/>
        <w:rPr>
          <w:rFonts w:ascii="Arial" w:hAnsi="Arial" w:cs="Arial"/>
          <w:b w:val="0"/>
          <w:color w:val="auto"/>
          <w:sz w:val="20"/>
          <w:szCs w:val="22"/>
          <w:lang w:val="es-419"/>
        </w:rPr>
      </w:pPr>
      <w:bookmarkStart w:id="73" w:name="_Toc100066862"/>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28</w:t>
      </w:r>
      <w:r>
        <w:rPr>
          <w:rFonts w:ascii="Arial" w:hAnsi="Arial" w:cs="Arial"/>
          <w:b w:val="0"/>
          <w:color w:val="auto"/>
          <w:sz w:val="20"/>
          <w:szCs w:val="22"/>
        </w:rPr>
        <w:fldChar w:fldCharType="end"/>
      </w:r>
      <w:r>
        <w:rPr>
          <w:rFonts w:ascii="Arial" w:hAnsi="Arial" w:cs="Arial"/>
          <w:b w:val="0"/>
          <w:color w:val="auto"/>
          <w:sz w:val="20"/>
          <w:szCs w:val="22"/>
        </w:rPr>
        <w:t xml:space="preserve">. Evaluación de la Calidad del Factor </w:t>
      </w:r>
      <w:r>
        <w:rPr>
          <w:rFonts w:ascii="Arial" w:hAnsi="Arial" w:cs="Arial"/>
          <w:b w:val="0"/>
          <w:color w:val="auto"/>
          <w:sz w:val="20"/>
          <w:szCs w:val="22"/>
          <w:lang w:val="es-419"/>
        </w:rPr>
        <w:t>5</w:t>
      </w:r>
      <w:bookmarkEnd w:id="73"/>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122DECE9"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331044D8"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7AD387E" w14:textId="77777777" w:rsidTr="00762152">
        <w:trPr>
          <w:trHeight w:val="630"/>
        </w:trPr>
        <w:tc>
          <w:tcPr>
            <w:tcW w:w="1512" w:type="pct"/>
            <w:tcBorders>
              <w:top w:val="single" w:sz="4" w:space="0" w:color="auto"/>
              <w:left w:val="nil"/>
              <w:bottom w:val="single" w:sz="4" w:space="0" w:color="auto"/>
              <w:right w:val="nil"/>
            </w:tcBorders>
            <w:vAlign w:val="center"/>
            <w:hideMark/>
          </w:tcPr>
          <w:p w14:paraId="06E6635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F7DB907"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53012C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04CBF2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B4DD56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54004D3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A9E584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50FE372F" w14:textId="77777777" w:rsidTr="00762152">
        <w:trPr>
          <w:trHeight w:val="250"/>
        </w:trPr>
        <w:tc>
          <w:tcPr>
            <w:tcW w:w="1512" w:type="pct"/>
            <w:tcBorders>
              <w:top w:val="single" w:sz="4" w:space="0" w:color="auto"/>
              <w:left w:val="nil"/>
              <w:bottom w:val="single" w:sz="4" w:space="0" w:color="auto"/>
              <w:right w:val="nil"/>
            </w:tcBorders>
            <w:vAlign w:val="center"/>
            <w:hideMark/>
          </w:tcPr>
          <w:p w14:paraId="6B5D030D"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C18</w:t>
            </w:r>
            <w:r>
              <w:rPr>
                <w:rFonts w:ascii="Arial" w:hAnsi="Arial" w:cs="Arial"/>
                <w:sz w:val="20"/>
                <w:szCs w:val="22"/>
                <w:lang w:eastAsia="es-CO"/>
              </w:rPr>
              <w:t xml:space="preserve">. </w:t>
            </w:r>
            <w:r w:rsidRPr="00D77D5F">
              <w:rPr>
                <w:rFonts w:ascii="Arial" w:hAnsi="Arial" w:cs="Arial"/>
                <w:sz w:val="20"/>
                <w:szCs w:val="22"/>
                <w:lang w:val="es-419" w:eastAsia="es-CO"/>
              </w:rPr>
              <w:t xml:space="preserve">Integralidad </w:t>
            </w:r>
            <w:r>
              <w:rPr>
                <w:rFonts w:ascii="Arial" w:hAnsi="Arial" w:cs="Arial"/>
                <w:sz w:val="20"/>
                <w:szCs w:val="22"/>
                <w:lang w:val="es-419" w:eastAsia="es-CO"/>
              </w:rPr>
              <w:t>de los</w:t>
            </w:r>
            <w:r w:rsidRPr="00D77D5F">
              <w:rPr>
                <w:rFonts w:ascii="Arial" w:hAnsi="Arial" w:cs="Arial"/>
                <w:sz w:val="20"/>
                <w:szCs w:val="22"/>
                <w:lang w:val="es-419"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val="es-419" w:eastAsia="es-CO"/>
              </w:rPr>
              <w:t>Curriculares</w:t>
            </w:r>
          </w:p>
        </w:tc>
        <w:tc>
          <w:tcPr>
            <w:tcW w:w="617" w:type="pct"/>
            <w:tcBorders>
              <w:top w:val="single" w:sz="4" w:space="0" w:color="auto"/>
              <w:left w:val="nil"/>
              <w:bottom w:val="single" w:sz="4" w:space="0" w:color="auto"/>
              <w:right w:val="nil"/>
            </w:tcBorders>
            <w:vAlign w:val="center"/>
          </w:tcPr>
          <w:p w14:paraId="6A4AFC4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9BD7261"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3D9E8B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9C1FA3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1A8F73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A2177CF" w14:textId="77777777" w:rsidR="00376A31" w:rsidRDefault="00376A31" w:rsidP="00762152">
            <w:pPr>
              <w:spacing w:line="276" w:lineRule="auto"/>
              <w:rPr>
                <w:rFonts w:ascii="Arial" w:hAnsi="Arial" w:cs="Arial"/>
                <w:sz w:val="20"/>
                <w:szCs w:val="22"/>
                <w:lang w:eastAsia="es-CO"/>
              </w:rPr>
            </w:pPr>
          </w:p>
        </w:tc>
      </w:tr>
      <w:tr w:rsidR="00376A31" w14:paraId="0C74C412" w14:textId="77777777" w:rsidTr="00762152">
        <w:trPr>
          <w:trHeight w:val="250"/>
        </w:trPr>
        <w:tc>
          <w:tcPr>
            <w:tcW w:w="1512" w:type="pct"/>
            <w:tcBorders>
              <w:top w:val="single" w:sz="4" w:space="0" w:color="auto"/>
              <w:left w:val="nil"/>
              <w:bottom w:val="single" w:sz="4" w:space="0" w:color="auto"/>
              <w:right w:val="nil"/>
            </w:tcBorders>
            <w:vAlign w:val="center"/>
            <w:hideMark/>
          </w:tcPr>
          <w:p w14:paraId="4397F0FF"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C19</w:t>
            </w:r>
            <w:r>
              <w:rPr>
                <w:rFonts w:ascii="Arial" w:hAnsi="Arial" w:cs="Arial"/>
                <w:sz w:val="20"/>
                <w:szCs w:val="22"/>
                <w:lang w:eastAsia="es-CO"/>
              </w:rPr>
              <w:t xml:space="preserve">. </w:t>
            </w:r>
            <w:r w:rsidRPr="00D77D5F">
              <w:rPr>
                <w:rFonts w:ascii="Arial" w:hAnsi="Arial" w:cs="Arial"/>
                <w:sz w:val="20"/>
                <w:szCs w:val="22"/>
                <w:lang w:eastAsia="es-CO"/>
              </w:rPr>
              <w:t xml:space="preserve">Flexibilidad </w:t>
            </w:r>
            <w:r>
              <w:rPr>
                <w:rFonts w:ascii="Arial" w:hAnsi="Arial" w:cs="Arial"/>
                <w:sz w:val="20"/>
                <w:szCs w:val="22"/>
                <w:lang w:val="es-419" w:eastAsia="es-CO"/>
              </w:rPr>
              <w:t>de los</w:t>
            </w:r>
            <w:r w:rsidRPr="00D77D5F">
              <w:rPr>
                <w:rFonts w:ascii="Arial" w:hAnsi="Arial" w:cs="Arial"/>
                <w:sz w:val="20"/>
                <w:szCs w:val="22"/>
                <w:lang w:eastAsia="es-CO"/>
              </w:rPr>
              <w:t xml:space="preserve"> Aspectos</w:t>
            </w:r>
            <w:r>
              <w:rPr>
                <w:rFonts w:ascii="Arial" w:hAnsi="Arial" w:cs="Arial"/>
                <w:sz w:val="20"/>
                <w:szCs w:val="22"/>
                <w:lang w:val="es-419" w:eastAsia="es-CO"/>
              </w:rPr>
              <w:t xml:space="preserve"> </w:t>
            </w:r>
            <w:r w:rsidRPr="00D77D5F">
              <w:rPr>
                <w:rFonts w:ascii="Arial" w:hAnsi="Arial" w:cs="Arial"/>
                <w:sz w:val="20"/>
                <w:szCs w:val="22"/>
                <w:lang w:eastAsia="es-CO"/>
              </w:rPr>
              <w:t>Curriculares</w:t>
            </w:r>
          </w:p>
        </w:tc>
        <w:tc>
          <w:tcPr>
            <w:tcW w:w="617" w:type="pct"/>
            <w:tcBorders>
              <w:top w:val="single" w:sz="4" w:space="0" w:color="auto"/>
              <w:left w:val="nil"/>
              <w:bottom w:val="single" w:sz="4" w:space="0" w:color="auto"/>
              <w:right w:val="nil"/>
            </w:tcBorders>
            <w:vAlign w:val="center"/>
          </w:tcPr>
          <w:p w14:paraId="37054832"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0AF6CAB"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E8D96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3E912D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F85AF4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6A32951" w14:textId="77777777" w:rsidR="00376A31" w:rsidRDefault="00376A31" w:rsidP="00762152">
            <w:pPr>
              <w:spacing w:line="276" w:lineRule="auto"/>
              <w:rPr>
                <w:rFonts w:ascii="Arial" w:hAnsi="Arial" w:cs="Arial"/>
                <w:sz w:val="20"/>
                <w:szCs w:val="22"/>
                <w:lang w:eastAsia="es-CO"/>
              </w:rPr>
            </w:pPr>
          </w:p>
        </w:tc>
      </w:tr>
      <w:tr w:rsidR="00376A31" w14:paraId="054A0DDA" w14:textId="77777777" w:rsidTr="00762152">
        <w:trPr>
          <w:trHeight w:val="250"/>
        </w:trPr>
        <w:tc>
          <w:tcPr>
            <w:tcW w:w="1512" w:type="pct"/>
            <w:tcBorders>
              <w:top w:val="single" w:sz="4" w:space="0" w:color="auto"/>
              <w:left w:val="nil"/>
              <w:bottom w:val="single" w:sz="4" w:space="0" w:color="auto"/>
              <w:right w:val="nil"/>
            </w:tcBorders>
            <w:vAlign w:val="center"/>
          </w:tcPr>
          <w:p w14:paraId="7692B07E"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C20. </w:t>
            </w:r>
            <w:r w:rsidRPr="00D77D5F">
              <w:rPr>
                <w:rFonts w:ascii="Arial" w:hAnsi="Arial" w:cs="Arial"/>
                <w:sz w:val="20"/>
                <w:szCs w:val="22"/>
                <w:lang w:val="es-419" w:eastAsia="es-CO"/>
              </w:rPr>
              <w:t>Interdisciplinariedad</w:t>
            </w:r>
          </w:p>
        </w:tc>
        <w:tc>
          <w:tcPr>
            <w:tcW w:w="617" w:type="pct"/>
            <w:tcBorders>
              <w:top w:val="single" w:sz="4" w:space="0" w:color="auto"/>
              <w:left w:val="nil"/>
              <w:bottom w:val="single" w:sz="4" w:space="0" w:color="auto"/>
              <w:right w:val="nil"/>
            </w:tcBorders>
            <w:vAlign w:val="center"/>
          </w:tcPr>
          <w:p w14:paraId="7489B653"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224855D"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E1D1A53"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D87BE51"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B9CECF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E3A7FEA" w14:textId="77777777" w:rsidR="00376A31" w:rsidRDefault="00376A31" w:rsidP="00762152">
            <w:pPr>
              <w:spacing w:line="276" w:lineRule="auto"/>
              <w:rPr>
                <w:rFonts w:ascii="Arial" w:hAnsi="Arial" w:cs="Arial"/>
                <w:sz w:val="20"/>
                <w:szCs w:val="22"/>
                <w:lang w:eastAsia="es-CO"/>
              </w:rPr>
            </w:pPr>
          </w:p>
        </w:tc>
      </w:tr>
      <w:tr w:rsidR="00376A31" w14:paraId="54BD91E5" w14:textId="77777777" w:rsidTr="00762152">
        <w:trPr>
          <w:trHeight w:val="250"/>
        </w:trPr>
        <w:tc>
          <w:tcPr>
            <w:tcW w:w="1512" w:type="pct"/>
            <w:tcBorders>
              <w:top w:val="single" w:sz="4" w:space="0" w:color="auto"/>
              <w:left w:val="nil"/>
              <w:bottom w:val="single" w:sz="4" w:space="0" w:color="auto"/>
              <w:right w:val="nil"/>
            </w:tcBorders>
            <w:vAlign w:val="center"/>
          </w:tcPr>
          <w:p w14:paraId="05020F82"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C21. </w:t>
            </w:r>
            <w:r w:rsidRPr="00D77D5F">
              <w:rPr>
                <w:rFonts w:ascii="Arial" w:hAnsi="Arial" w:cs="Arial"/>
                <w:sz w:val="20"/>
                <w:szCs w:val="22"/>
                <w:lang w:val="es-419" w:eastAsia="es-CO"/>
              </w:rPr>
              <w:t>Estrategias Pedagógicas</w:t>
            </w:r>
          </w:p>
        </w:tc>
        <w:tc>
          <w:tcPr>
            <w:tcW w:w="617" w:type="pct"/>
            <w:tcBorders>
              <w:top w:val="single" w:sz="4" w:space="0" w:color="auto"/>
              <w:left w:val="nil"/>
              <w:bottom w:val="single" w:sz="4" w:space="0" w:color="auto"/>
              <w:right w:val="nil"/>
            </w:tcBorders>
            <w:vAlign w:val="center"/>
          </w:tcPr>
          <w:p w14:paraId="3B19A14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14C08D6"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CFBEBD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79422E7"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90BB26F"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0C94735" w14:textId="77777777" w:rsidR="00376A31" w:rsidRDefault="00376A31" w:rsidP="00762152">
            <w:pPr>
              <w:spacing w:line="276" w:lineRule="auto"/>
              <w:rPr>
                <w:rFonts w:ascii="Arial" w:hAnsi="Arial" w:cs="Arial"/>
                <w:sz w:val="20"/>
                <w:szCs w:val="22"/>
                <w:lang w:eastAsia="es-CO"/>
              </w:rPr>
            </w:pPr>
          </w:p>
        </w:tc>
      </w:tr>
      <w:tr w:rsidR="00376A31" w14:paraId="71F024D6" w14:textId="77777777" w:rsidTr="00762152">
        <w:trPr>
          <w:trHeight w:val="250"/>
        </w:trPr>
        <w:tc>
          <w:tcPr>
            <w:tcW w:w="1512" w:type="pct"/>
            <w:tcBorders>
              <w:top w:val="single" w:sz="4" w:space="0" w:color="auto"/>
              <w:left w:val="nil"/>
              <w:bottom w:val="single" w:sz="4" w:space="0" w:color="auto"/>
              <w:right w:val="nil"/>
            </w:tcBorders>
            <w:vAlign w:val="center"/>
          </w:tcPr>
          <w:p w14:paraId="0792EFA3"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C22. </w:t>
            </w:r>
            <w:r w:rsidRPr="00D77D5F">
              <w:rPr>
                <w:rFonts w:ascii="Arial" w:hAnsi="Arial" w:cs="Arial"/>
                <w:sz w:val="20"/>
                <w:szCs w:val="22"/>
                <w:lang w:val="es-419" w:eastAsia="es-CO"/>
              </w:rPr>
              <w:t xml:space="preserve">Sistema </w:t>
            </w:r>
            <w:r>
              <w:rPr>
                <w:rFonts w:ascii="Arial" w:hAnsi="Arial" w:cs="Arial"/>
                <w:sz w:val="20"/>
                <w:szCs w:val="22"/>
                <w:lang w:val="es-419" w:eastAsia="es-CO"/>
              </w:rPr>
              <w:t>de</w:t>
            </w:r>
            <w:r w:rsidRPr="00D77D5F">
              <w:rPr>
                <w:rFonts w:ascii="Arial" w:hAnsi="Arial" w:cs="Arial"/>
                <w:sz w:val="20"/>
                <w:szCs w:val="22"/>
                <w:lang w:val="es-419" w:eastAsia="es-CO"/>
              </w:rPr>
              <w:t xml:space="preserve"> Evaluación </w:t>
            </w:r>
            <w:r>
              <w:rPr>
                <w:rFonts w:ascii="Arial" w:hAnsi="Arial" w:cs="Arial"/>
                <w:sz w:val="20"/>
                <w:szCs w:val="22"/>
                <w:lang w:val="es-419" w:eastAsia="es-CO"/>
              </w:rPr>
              <w:t>de</w:t>
            </w:r>
            <w:r w:rsidRPr="00D77D5F">
              <w:rPr>
                <w:rFonts w:ascii="Arial" w:hAnsi="Arial" w:cs="Arial"/>
                <w:sz w:val="20"/>
                <w:szCs w:val="22"/>
                <w:lang w:val="es-419" w:eastAsia="es-CO"/>
              </w:rPr>
              <w:t xml:space="preserve"> Estudiantes</w:t>
            </w:r>
          </w:p>
        </w:tc>
        <w:tc>
          <w:tcPr>
            <w:tcW w:w="617" w:type="pct"/>
            <w:tcBorders>
              <w:top w:val="single" w:sz="4" w:space="0" w:color="auto"/>
              <w:left w:val="nil"/>
              <w:bottom w:val="single" w:sz="4" w:space="0" w:color="auto"/>
              <w:right w:val="nil"/>
            </w:tcBorders>
            <w:vAlign w:val="center"/>
          </w:tcPr>
          <w:p w14:paraId="2AFFF3D8"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83A5EB7"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25063A1"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10AE676"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A3827F1"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76111AE" w14:textId="77777777" w:rsidR="00376A31" w:rsidRDefault="00376A31" w:rsidP="00762152">
            <w:pPr>
              <w:spacing w:line="276" w:lineRule="auto"/>
              <w:rPr>
                <w:rFonts w:ascii="Arial" w:hAnsi="Arial" w:cs="Arial"/>
                <w:sz w:val="20"/>
                <w:szCs w:val="22"/>
                <w:lang w:eastAsia="es-CO"/>
              </w:rPr>
            </w:pPr>
          </w:p>
        </w:tc>
      </w:tr>
      <w:tr w:rsidR="00376A31" w14:paraId="77F8C1AA" w14:textId="77777777" w:rsidTr="00762152">
        <w:trPr>
          <w:trHeight w:val="250"/>
        </w:trPr>
        <w:tc>
          <w:tcPr>
            <w:tcW w:w="1512" w:type="pct"/>
            <w:tcBorders>
              <w:top w:val="single" w:sz="4" w:space="0" w:color="auto"/>
              <w:left w:val="nil"/>
              <w:bottom w:val="single" w:sz="4" w:space="0" w:color="auto"/>
              <w:right w:val="nil"/>
            </w:tcBorders>
            <w:vAlign w:val="center"/>
          </w:tcPr>
          <w:p w14:paraId="24C223C6"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C23. </w:t>
            </w:r>
            <w:r w:rsidRPr="00D77D5F">
              <w:rPr>
                <w:rFonts w:ascii="Arial" w:hAnsi="Arial" w:cs="Arial"/>
                <w:sz w:val="20"/>
                <w:szCs w:val="22"/>
                <w:lang w:val="es-419" w:eastAsia="es-CO"/>
              </w:rPr>
              <w:t xml:space="preserve">Resultados </w:t>
            </w:r>
            <w:r>
              <w:rPr>
                <w:rFonts w:ascii="Arial" w:hAnsi="Arial" w:cs="Arial"/>
                <w:sz w:val="20"/>
                <w:szCs w:val="22"/>
                <w:lang w:val="es-419" w:eastAsia="es-CO"/>
              </w:rPr>
              <w:t>de</w:t>
            </w:r>
            <w:r w:rsidRPr="00D77D5F">
              <w:rPr>
                <w:rFonts w:ascii="Arial" w:hAnsi="Arial" w:cs="Arial"/>
                <w:sz w:val="20"/>
                <w:szCs w:val="22"/>
                <w:lang w:val="es-419" w:eastAsia="es-CO"/>
              </w:rPr>
              <w:t xml:space="preserve"> Aprendizaje</w:t>
            </w:r>
          </w:p>
        </w:tc>
        <w:tc>
          <w:tcPr>
            <w:tcW w:w="617" w:type="pct"/>
            <w:tcBorders>
              <w:top w:val="single" w:sz="4" w:space="0" w:color="auto"/>
              <w:left w:val="nil"/>
              <w:bottom w:val="single" w:sz="4" w:space="0" w:color="auto"/>
              <w:right w:val="nil"/>
            </w:tcBorders>
            <w:vAlign w:val="center"/>
          </w:tcPr>
          <w:p w14:paraId="46E32A7C"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3E1C2C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6FAC73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DB9E1F8"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F1EE880"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FCA1E4A" w14:textId="77777777" w:rsidR="00376A31" w:rsidRDefault="00376A31" w:rsidP="00762152">
            <w:pPr>
              <w:spacing w:line="276" w:lineRule="auto"/>
              <w:rPr>
                <w:rFonts w:ascii="Arial" w:hAnsi="Arial" w:cs="Arial"/>
                <w:sz w:val="20"/>
                <w:szCs w:val="22"/>
                <w:lang w:eastAsia="es-CO"/>
              </w:rPr>
            </w:pPr>
          </w:p>
        </w:tc>
      </w:tr>
      <w:tr w:rsidR="00376A31" w14:paraId="212369BD" w14:textId="77777777" w:rsidTr="00762152">
        <w:trPr>
          <w:trHeight w:val="250"/>
        </w:trPr>
        <w:tc>
          <w:tcPr>
            <w:tcW w:w="1512" w:type="pct"/>
            <w:tcBorders>
              <w:top w:val="single" w:sz="4" w:space="0" w:color="auto"/>
              <w:left w:val="nil"/>
              <w:bottom w:val="single" w:sz="4" w:space="0" w:color="auto"/>
              <w:right w:val="nil"/>
            </w:tcBorders>
            <w:vAlign w:val="center"/>
          </w:tcPr>
          <w:p w14:paraId="1D2A8D39"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C24. </w:t>
            </w:r>
            <w:r w:rsidRPr="00D77D5F">
              <w:rPr>
                <w:rFonts w:ascii="Arial" w:hAnsi="Arial" w:cs="Arial"/>
                <w:sz w:val="20"/>
                <w:szCs w:val="22"/>
                <w:lang w:val="es-419" w:eastAsia="es-CO"/>
              </w:rPr>
              <w:t>Competencias</w:t>
            </w:r>
          </w:p>
        </w:tc>
        <w:tc>
          <w:tcPr>
            <w:tcW w:w="617" w:type="pct"/>
            <w:tcBorders>
              <w:top w:val="single" w:sz="4" w:space="0" w:color="auto"/>
              <w:left w:val="nil"/>
              <w:bottom w:val="single" w:sz="4" w:space="0" w:color="auto"/>
              <w:right w:val="nil"/>
            </w:tcBorders>
            <w:vAlign w:val="center"/>
          </w:tcPr>
          <w:p w14:paraId="04787DE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1D83CC1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643A0DE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223579C5"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88D3C4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D4E5518" w14:textId="77777777" w:rsidR="00376A31" w:rsidRDefault="00376A31" w:rsidP="00762152">
            <w:pPr>
              <w:spacing w:line="276" w:lineRule="auto"/>
              <w:rPr>
                <w:rFonts w:ascii="Arial" w:hAnsi="Arial" w:cs="Arial"/>
                <w:sz w:val="20"/>
                <w:szCs w:val="22"/>
                <w:lang w:eastAsia="es-CO"/>
              </w:rPr>
            </w:pPr>
          </w:p>
        </w:tc>
      </w:tr>
      <w:tr w:rsidR="00376A31" w14:paraId="202FFDB8" w14:textId="77777777" w:rsidTr="00762152">
        <w:trPr>
          <w:trHeight w:val="250"/>
        </w:trPr>
        <w:tc>
          <w:tcPr>
            <w:tcW w:w="1512" w:type="pct"/>
            <w:tcBorders>
              <w:top w:val="single" w:sz="4" w:space="0" w:color="auto"/>
              <w:left w:val="nil"/>
              <w:bottom w:val="single" w:sz="4" w:space="0" w:color="auto"/>
              <w:right w:val="nil"/>
            </w:tcBorders>
            <w:vAlign w:val="center"/>
          </w:tcPr>
          <w:p w14:paraId="669C4057"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C25. </w:t>
            </w:r>
            <w:r w:rsidRPr="00D77D5F">
              <w:rPr>
                <w:rFonts w:ascii="Arial" w:hAnsi="Arial" w:cs="Arial"/>
                <w:sz w:val="20"/>
                <w:szCs w:val="22"/>
                <w:lang w:val="es-419" w:eastAsia="es-CO"/>
              </w:rPr>
              <w:t xml:space="preserve">Evaluación </w:t>
            </w:r>
            <w:r>
              <w:rPr>
                <w:rFonts w:ascii="Arial" w:hAnsi="Arial" w:cs="Arial"/>
                <w:sz w:val="20"/>
                <w:szCs w:val="22"/>
                <w:lang w:val="es-419" w:eastAsia="es-CO"/>
              </w:rPr>
              <w:t>y</w:t>
            </w:r>
            <w:r w:rsidRPr="00D77D5F">
              <w:rPr>
                <w:rFonts w:ascii="Arial" w:hAnsi="Arial" w:cs="Arial"/>
                <w:sz w:val="20"/>
                <w:szCs w:val="22"/>
                <w:lang w:val="es-419" w:eastAsia="es-CO"/>
              </w:rPr>
              <w:t xml:space="preserve"> Autorregulación </w:t>
            </w:r>
            <w:r>
              <w:rPr>
                <w:rFonts w:ascii="Arial" w:hAnsi="Arial" w:cs="Arial"/>
                <w:sz w:val="20"/>
                <w:szCs w:val="22"/>
                <w:lang w:val="es-419" w:eastAsia="es-CO"/>
              </w:rPr>
              <w:t xml:space="preserve">del </w:t>
            </w:r>
            <w:r w:rsidRPr="00D77D5F">
              <w:rPr>
                <w:rFonts w:ascii="Arial" w:hAnsi="Arial" w:cs="Arial"/>
                <w:sz w:val="20"/>
                <w:szCs w:val="22"/>
                <w:lang w:val="es-419" w:eastAsia="es-CO"/>
              </w:rPr>
              <w:t>Programa Académico</w:t>
            </w:r>
          </w:p>
        </w:tc>
        <w:tc>
          <w:tcPr>
            <w:tcW w:w="617" w:type="pct"/>
            <w:tcBorders>
              <w:top w:val="single" w:sz="4" w:space="0" w:color="auto"/>
              <w:left w:val="nil"/>
              <w:bottom w:val="single" w:sz="4" w:space="0" w:color="auto"/>
              <w:right w:val="nil"/>
            </w:tcBorders>
            <w:vAlign w:val="center"/>
          </w:tcPr>
          <w:p w14:paraId="135D2ACA"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83F5169"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02314AB"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CDCB0C6"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9766ECD"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F858444" w14:textId="77777777" w:rsidR="00376A31" w:rsidRDefault="00376A31" w:rsidP="00762152">
            <w:pPr>
              <w:spacing w:line="276" w:lineRule="auto"/>
              <w:rPr>
                <w:rFonts w:ascii="Arial" w:hAnsi="Arial" w:cs="Arial"/>
                <w:sz w:val="20"/>
                <w:szCs w:val="22"/>
                <w:lang w:eastAsia="es-CO"/>
              </w:rPr>
            </w:pPr>
          </w:p>
        </w:tc>
      </w:tr>
      <w:tr w:rsidR="00376A31" w14:paraId="09C47F32" w14:textId="77777777" w:rsidTr="00762152">
        <w:trPr>
          <w:trHeight w:val="250"/>
        </w:trPr>
        <w:tc>
          <w:tcPr>
            <w:tcW w:w="1512" w:type="pct"/>
            <w:tcBorders>
              <w:top w:val="single" w:sz="4" w:space="0" w:color="auto"/>
              <w:left w:val="nil"/>
              <w:bottom w:val="single" w:sz="4" w:space="0" w:color="auto"/>
              <w:right w:val="nil"/>
            </w:tcBorders>
            <w:vAlign w:val="center"/>
          </w:tcPr>
          <w:p w14:paraId="6C254D97"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C26. </w:t>
            </w:r>
            <w:r w:rsidRPr="00D77D5F">
              <w:rPr>
                <w:rFonts w:ascii="Arial" w:hAnsi="Arial" w:cs="Arial"/>
                <w:sz w:val="20"/>
                <w:szCs w:val="22"/>
                <w:lang w:val="es-419" w:eastAsia="es-CO"/>
              </w:rPr>
              <w:t xml:space="preserve">Vinculación </w:t>
            </w:r>
            <w:r>
              <w:rPr>
                <w:rFonts w:ascii="Arial" w:hAnsi="Arial" w:cs="Arial"/>
                <w:sz w:val="20"/>
                <w:szCs w:val="22"/>
                <w:lang w:val="es-419" w:eastAsia="es-CO"/>
              </w:rPr>
              <w:t>e</w:t>
            </w:r>
            <w:r w:rsidRPr="00D77D5F">
              <w:rPr>
                <w:rFonts w:ascii="Arial" w:hAnsi="Arial" w:cs="Arial"/>
                <w:sz w:val="20"/>
                <w:szCs w:val="22"/>
                <w:lang w:val="es-419" w:eastAsia="es-CO"/>
              </w:rPr>
              <w:t xml:space="preserve"> Interacción Social</w:t>
            </w:r>
          </w:p>
        </w:tc>
        <w:tc>
          <w:tcPr>
            <w:tcW w:w="617" w:type="pct"/>
            <w:tcBorders>
              <w:top w:val="single" w:sz="4" w:space="0" w:color="auto"/>
              <w:left w:val="nil"/>
              <w:bottom w:val="single" w:sz="4" w:space="0" w:color="auto"/>
              <w:right w:val="nil"/>
            </w:tcBorders>
            <w:vAlign w:val="center"/>
          </w:tcPr>
          <w:p w14:paraId="6E1E7A3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2435A3D"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CE989F0"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65D835E"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C859C6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CCE84AC" w14:textId="77777777" w:rsidR="00376A31" w:rsidRDefault="00376A31" w:rsidP="00762152">
            <w:pPr>
              <w:spacing w:line="276" w:lineRule="auto"/>
              <w:rPr>
                <w:rFonts w:ascii="Arial" w:hAnsi="Arial" w:cs="Arial"/>
                <w:sz w:val="20"/>
                <w:szCs w:val="22"/>
                <w:lang w:eastAsia="es-CO"/>
              </w:rPr>
            </w:pPr>
          </w:p>
        </w:tc>
      </w:tr>
      <w:tr w:rsidR="00376A31" w14:paraId="4499A060" w14:textId="77777777" w:rsidTr="00762152">
        <w:trPr>
          <w:trHeight w:val="250"/>
        </w:trPr>
        <w:tc>
          <w:tcPr>
            <w:tcW w:w="1512" w:type="pct"/>
            <w:tcBorders>
              <w:top w:val="single" w:sz="4" w:space="0" w:color="auto"/>
              <w:left w:val="nil"/>
              <w:bottom w:val="single" w:sz="4" w:space="0" w:color="auto"/>
              <w:right w:val="nil"/>
            </w:tcBorders>
            <w:vAlign w:val="center"/>
            <w:hideMark/>
          </w:tcPr>
          <w:p w14:paraId="52506A4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5</w:t>
            </w:r>
            <w:r>
              <w:rPr>
                <w:rFonts w:ascii="Arial" w:hAnsi="Arial" w:cs="Arial"/>
                <w:b/>
                <w:bCs/>
                <w:sz w:val="20"/>
                <w:szCs w:val="22"/>
                <w:lang w:eastAsia="es-CO"/>
              </w:rPr>
              <w:t xml:space="preserve">. </w:t>
            </w:r>
            <w:r>
              <w:rPr>
                <w:rFonts w:ascii="Arial" w:hAnsi="Arial" w:cs="Arial"/>
                <w:b/>
                <w:bCs/>
                <w:sz w:val="20"/>
                <w:szCs w:val="22"/>
                <w:lang w:val="es-419" w:eastAsia="es-CO"/>
              </w:rPr>
              <w:t>Aspectos Académicos y Resultados de Aprendizaje</w:t>
            </w:r>
          </w:p>
        </w:tc>
        <w:tc>
          <w:tcPr>
            <w:tcW w:w="617" w:type="pct"/>
            <w:tcBorders>
              <w:top w:val="single" w:sz="4" w:space="0" w:color="auto"/>
              <w:left w:val="nil"/>
              <w:bottom w:val="single" w:sz="4" w:space="0" w:color="auto"/>
              <w:right w:val="nil"/>
            </w:tcBorders>
            <w:vAlign w:val="center"/>
          </w:tcPr>
          <w:p w14:paraId="720AA3DF"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1D3DA00B"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60318D8D"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81045F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53591C93"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1CAA194F" w14:textId="77777777" w:rsidR="00376A31" w:rsidRDefault="00376A31" w:rsidP="00762152">
            <w:pPr>
              <w:spacing w:line="276" w:lineRule="auto"/>
              <w:rPr>
                <w:rFonts w:ascii="Arial" w:hAnsi="Arial" w:cs="Arial"/>
                <w:b/>
                <w:bCs/>
                <w:sz w:val="20"/>
                <w:szCs w:val="22"/>
                <w:lang w:eastAsia="es-CO"/>
              </w:rPr>
            </w:pPr>
          </w:p>
        </w:tc>
      </w:tr>
    </w:tbl>
    <w:p w14:paraId="54AA50F3" w14:textId="77777777" w:rsidR="00376A31" w:rsidRDefault="00376A31" w:rsidP="002472E0">
      <w:pPr>
        <w:pStyle w:val="Sinespaciado"/>
        <w:spacing w:after="240" w:line="276" w:lineRule="auto"/>
        <w:jc w:val="both"/>
        <w:rPr>
          <w:rFonts w:ascii="Arial" w:hAnsi="Arial" w:cs="Arial"/>
          <w:bCs/>
          <w:sz w:val="20"/>
        </w:rPr>
      </w:pPr>
      <w:r>
        <w:rPr>
          <w:rFonts w:ascii="Arial" w:hAnsi="Arial" w:cs="Arial"/>
          <w:bCs/>
          <w:sz w:val="20"/>
        </w:rPr>
        <w:t>Fuente: Elaboración Propia</w:t>
      </w:r>
    </w:p>
    <w:p w14:paraId="6F811AB5" w14:textId="46EA7230" w:rsidR="002472E0" w:rsidRPr="002472E0" w:rsidRDefault="002472E0" w:rsidP="002472E0">
      <w:pPr>
        <w:pStyle w:val="Sinespaciado"/>
        <w:spacing w:after="240" w:line="276" w:lineRule="auto"/>
        <w:jc w:val="both"/>
        <w:rPr>
          <w:rFonts w:ascii="Arial" w:hAnsi="Arial" w:cs="Arial"/>
          <w:b/>
          <w:bCs/>
          <w:color w:val="002060"/>
          <w:lang w:val="es-CO"/>
        </w:rPr>
      </w:pPr>
      <w:r w:rsidRPr="002472E0">
        <w:rPr>
          <w:rFonts w:ascii="Arial" w:eastAsia="Book Antiqua" w:hAnsi="Arial" w:cs="Arial"/>
          <w:highlight w:val="yellow"/>
          <w:lang w:val="es-419"/>
        </w:rPr>
        <w:t>Complementar respuesta del indicador a partir de aquí.</w:t>
      </w:r>
    </w:p>
    <w:p w14:paraId="63797957" w14:textId="78348ED1" w:rsidR="002472E0" w:rsidRDefault="009631D3" w:rsidP="002472E0">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46482B9" w14:textId="4630E1F6" w:rsidR="00376A31" w:rsidRPr="002472E0" w:rsidRDefault="002472E0" w:rsidP="002472E0">
      <w:pPr>
        <w:pStyle w:val="Default"/>
        <w:spacing w:before="240" w:after="240"/>
        <w:jc w:val="both"/>
        <w:rPr>
          <w:b/>
          <w:bCs/>
          <w:color w:val="002060"/>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F7D358" w14:textId="77777777" w:rsidR="00376A31" w:rsidRPr="00045FBD" w:rsidRDefault="00376A31" w:rsidP="00CD3AD4">
      <w:pPr>
        <w:pStyle w:val="Ttulo3"/>
        <w:spacing w:after="240" w:line="276" w:lineRule="auto"/>
        <w:jc w:val="both"/>
        <w:rPr>
          <w:rFonts w:ascii="Arial" w:hAnsi="Arial" w:cs="Arial"/>
          <w:sz w:val="24"/>
          <w:u w:val="single"/>
          <w:lang w:val="es-419"/>
        </w:rPr>
      </w:pPr>
      <w:bookmarkStart w:id="74" w:name="_Toc105569095"/>
      <w:r w:rsidRPr="00045FBD">
        <w:rPr>
          <w:rFonts w:ascii="Arial" w:hAnsi="Arial" w:cs="Arial"/>
          <w:color w:val="FFC000"/>
          <w:sz w:val="22"/>
          <w:u w:val="single"/>
        </w:rPr>
        <w:lastRenderedPageBreak/>
        <w:t xml:space="preserve">CARACTERÍSTICA </w:t>
      </w:r>
      <w:r w:rsidRPr="00045FBD">
        <w:rPr>
          <w:rFonts w:ascii="Arial" w:hAnsi="Arial" w:cs="Arial"/>
          <w:color w:val="FFC000"/>
          <w:sz w:val="22"/>
          <w:u w:val="single"/>
          <w:lang w:val="es-419"/>
        </w:rPr>
        <w:t>18</w:t>
      </w:r>
      <w:r w:rsidRPr="00045FBD">
        <w:rPr>
          <w:rFonts w:ascii="Arial" w:hAnsi="Arial" w:cs="Arial"/>
          <w:color w:val="FFC000"/>
          <w:sz w:val="22"/>
          <w:u w:val="single"/>
        </w:rPr>
        <w:t xml:space="preserve">. </w:t>
      </w:r>
      <w:r w:rsidRPr="00045FBD">
        <w:rPr>
          <w:rFonts w:ascii="Arial" w:hAnsi="Arial" w:cs="Arial"/>
          <w:color w:val="002060"/>
          <w:sz w:val="22"/>
          <w:u w:val="single"/>
          <w:lang w:val="es-419"/>
        </w:rPr>
        <w:t>INTEGRALIDAD DE LOS ASPECTOS CURRICULARES</w:t>
      </w:r>
      <w:bookmarkEnd w:id="74"/>
    </w:p>
    <w:p w14:paraId="54738C2B" w14:textId="6819C94B" w:rsidR="00376A31" w:rsidRPr="00045FBD" w:rsidRDefault="00376A31" w:rsidP="00376A31">
      <w:pPr>
        <w:pStyle w:val="Default"/>
        <w:spacing w:after="240" w:line="276" w:lineRule="auto"/>
        <w:jc w:val="both"/>
        <w:rPr>
          <w:rFonts w:cs="Work Sans"/>
          <w:i/>
          <w:color w:val="002060"/>
          <w:sz w:val="20"/>
          <w:szCs w:val="22"/>
        </w:rPr>
      </w:pPr>
      <w:r w:rsidRPr="00045FBD">
        <w:rPr>
          <w:rFonts w:cs="Work Sans"/>
          <w:i/>
          <w:color w:val="002060"/>
          <w:sz w:val="20"/>
          <w:szCs w:val="22"/>
        </w:rPr>
        <w:t>El programa académico deberá demostrar que los aspectos curriculares contribuyen a la formación en valores, actitudes,</w:t>
      </w:r>
      <w:r w:rsidRPr="00045FBD">
        <w:rPr>
          <w:rFonts w:cs="Work Sans"/>
          <w:i/>
          <w:color w:val="002060"/>
          <w:sz w:val="20"/>
          <w:szCs w:val="22"/>
          <w:lang w:val="es-419"/>
        </w:rPr>
        <w:t xml:space="preserve"> </w:t>
      </w:r>
      <w:r w:rsidRPr="00045FBD">
        <w:rPr>
          <w:rFonts w:cs="Work Sans"/>
          <w:i/>
          <w:color w:val="002060"/>
          <w:sz w:val="20"/>
          <w:szCs w:val="22"/>
        </w:rPr>
        <w:t>aptitudes, conocimientos, métodos, capacidades y habilidades, de acuerdo con el estado del arte y con el ejercicio de la</w:t>
      </w:r>
      <w:r w:rsidRPr="00045FBD">
        <w:rPr>
          <w:rFonts w:cs="Work Sans"/>
          <w:i/>
          <w:color w:val="002060"/>
          <w:sz w:val="20"/>
          <w:szCs w:val="22"/>
          <w:lang w:val="es-419"/>
        </w:rPr>
        <w:t xml:space="preserve"> </w:t>
      </w:r>
      <w:r w:rsidRPr="00045FBD">
        <w:rPr>
          <w:rFonts w:cs="Work Sans"/>
          <w:i/>
          <w:color w:val="002060"/>
          <w:sz w:val="20"/>
          <w:szCs w:val="22"/>
        </w:rPr>
        <w:t>disciplina, profesión, ocupación u oficio, y que busca la formación integral del estudiante en coherencia con la misión</w:t>
      </w:r>
      <w:r w:rsidRPr="00045FBD">
        <w:rPr>
          <w:rFonts w:cs="Work Sans"/>
          <w:i/>
          <w:color w:val="002060"/>
          <w:sz w:val="20"/>
          <w:szCs w:val="22"/>
          <w:lang w:val="es-419"/>
        </w:rPr>
        <w:t xml:space="preserve"> </w:t>
      </w:r>
      <w:r w:rsidRPr="00045FBD">
        <w:rPr>
          <w:rFonts w:cs="Work Sans"/>
          <w:i/>
          <w:color w:val="002060"/>
          <w:sz w:val="20"/>
          <w:szCs w:val="22"/>
        </w:rPr>
        <w:t>institucional y los objetivos propios del programa académico. El desempeño de los estudiantes se hace evidente a través</w:t>
      </w:r>
      <w:r w:rsidRPr="00045FBD">
        <w:rPr>
          <w:rFonts w:cs="Work Sans"/>
          <w:i/>
          <w:color w:val="002060"/>
          <w:sz w:val="20"/>
          <w:szCs w:val="22"/>
          <w:lang w:val="es-419"/>
        </w:rPr>
        <w:t xml:space="preserve"> </w:t>
      </w:r>
      <w:r w:rsidRPr="00045FBD">
        <w:rPr>
          <w:rFonts w:cs="Work Sans"/>
          <w:i/>
          <w:color w:val="002060"/>
          <w:sz w:val="20"/>
          <w:szCs w:val="22"/>
        </w:rPr>
        <w:t>del logro de los resultados de aprendizaje previamente definidos, que responden a las competencias necesarias para</w:t>
      </w:r>
      <w:r w:rsidRPr="00045FBD">
        <w:rPr>
          <w:rFonts w:cs="Work Sans"/>
          <w:i/>
          <w:color w:val="002060"/>
          <w:sz w:val="20"/>
          <w:szCs w:val="22"/>
          <w:lang w:val="es-419"/>
        </w:rPr>
        <w:t xml:space="preserve"> </w:t>
      </w:r>
      <w:r w:rsidRPr="00045FBD">
        <w:rPr>
          <w:rFonts w:cs="Work Sans"/>
          <w:i/>
          <w:color w:val="002060"/>
          <w:sz w:val="20"/>
          <w:szCs w:val="22"/>
        </w:rPr>
        <w:t>habi</w:t>
      </w:r>
      <w:r w:rsidR="00045FBD" w:rsidRPr="00045FBD">
        <w:rPr>
          <w:rFonts w:cs="Work Sans"/>
          <w:i/>
          <w:color w:val="002060"/>
          <w:sz w:val="20"/>
          <w:szCs w:val="22"/>
        </w:rPr>
        <w:t>litarlo en el desempeño laboral</w:t>
      </w:r>
      <w:r w:rsidRPr="00045FBD">
        <w:rPr>
          <w:rFonts w:cs="Work Sans"/>
          <w:i/>
          <w:color w:val="002060"/>
          <w:sz w:val="20"/>
          <w:szCs w:val="22"/>
        </w:rPr>
        <w:t>.</w:t>
      </w:r>
    </w:p>
    <w:p w14:paraId="5F23EDDE"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Presentación del proyecto educativo del programa o lo que haga sus veces, en donde se explicitan los referentes</w:t>
      </w:r>
      <w:r w:rsidRPr="00CD3AD4">
        <w:rPr>
          <w:rFonts w:ascii="Arial" w:hAnsi="Arial" w:cs="Arial"/>
          <w:b/>
          <w:i w:val="0"/>
          <w:color w:val="002060"/>
          <w:sz w:val="22"/>
          <w:lang w:val="es-419"/>
        </w:rPr>
        <w:t xml:space="preserve"> </w:t>
      </w:r>
      <w:r w:rsidRPr="00CD3AD4">
        <w:rPr>
          <w:rFonts w:ascii="Arial" w:hAnsi="Arial" w:cs="Arial"/>
          <w:b/>
          <w:i w:val="0"/>
          <w:color w:val="002060"/>
          <w:sz w:val="22"/>
        </w:rPr>
        <w:t>académicos, filosóficos, pedagógicos y organizacionales, que dan identidad a su comunidad educativa y hacen</w:t>
      </w:r>
      <w:r w:rsidRPr="00CD3AD4">
        <w:rPr>
          <w:rFonts w:ascii="Arial" w:hAnsi="Arial" w:cs="Arial"/>
          <w:b/>
          <w:i w:val="0"/>
          <w:color w:val="002060"/>
          <w:sz w:val="22"/>
          <w:lang w:val="es-419"/>
        </w:rPr>
        <w:t xml:space="preserve"> </w:t>
      </w:r>
      <w:r w:rsidRPr="00CD3AD4">
        <w:rPr>
          <w:rFonts w:ascii="Arial" w:hAnsi="Arial" w:cs="Arial"/>
          <w:b/>
          <w:i w:val="0"/>
          <w:color w:val="002060"/>
          <w:sz w:val="22"/>
        </w:rPr>
        <w:t>posible el reconocimiento de esta como parte de la comunidad académica nacional e internacional de la profesión,</w:t>
      </w:r>
      <w:r w:rsidRPr="00CD3AD4">
        <w:rPr>
          <w:rFonts w:ascii="Arial" w:hAnsi="Arial" w:cs="Arial"/>
          <w:b/>
          <w:i w:val="0"/>
          <w:color w:val="002060"/>
          <w:sz w:val="22"/>
          <w:lang w:val="es-419"/>
        </w:rPr>
        <w:t xml:space="preserve"> </w:t>
      </w:r>
      <w:r w:rsidRPr="00CD3AD4">
        <w:rPr>
          <w:rFonts w:ascii="Arial" w:hAnsi="Arial" w:cs="Arial"/>
          <w:b/>
          <w:i w:val="0"/>
          <w:color w:val="002060"/>
          <w:sz w:val="22"/>
        </w:rPr>
        <w:t xml:space="preserve">disciplina, ocupación u oficio correspondiente. </w:t>
      </w:r>
    </w:p>
    <w:p w14:paraId="0069347F" w14:textId="1458A691"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0F8D41"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Demostración de actividades académicas, científicas y de extensión o proyección social, en cooperación nacional e</w:t>
      </w:r>
      <w:r w:rsidRPr="00CD3AD4">
        <w:rPr>
          <w:rFonts w:ascii="Arial" w:hAnsi="Arial" w:cs="Arial"/>
          <w:b/>
          <w:i w:val="0"/>
          <w:color w:val="002060"/>
          <w:sz w:val="22"/>
          <w:lang w:val="es-419"/>
        </w:rPr>
        <w:t xml:space="preserve"> </w:t>
      </w:r>
      <w:r w:rsidRPr="00CD3AD4">
        <w:rPr>
          <w:rFonts w:ascii="Arial" w:hAnsi="Arial" w:cs="Arial"/>
          <w:b/>
          <w:i w:val="0"/>
          <w:color w:val="002060"/>
          <w:sz w:val="22"/>
        </w:rPr>
        <w:t>internacional, con productos demostrables, en los que participan tanto estudiantes como docentes del programa</w:t>
      </w:r>
      <w:r w:rsidRPr="00CD3AD4">
        <w:rPr>
          <w:rFonts w:ascii="Arial" w:hAnsi="Arial" w:cs="Arial"/>
          <w:b/>
          <w:i w:val="0"/>
          <w:color w:val="002060"/>
          <w:sz w:val="22"/>
          <w:lang w:val="es-419"/>
        </w:rPr>
        <w:t xml:space="preserve"> </w:t>
      </w:r>
      <w:r w:rsidRPr="00CD3AD4">
        <w:rPr>
          <w:rFonts w:ascii="Arial" w:hAnsi="Arial" w:cs="Arial"/>
          <w:b/>
          <w:i w:val="0"/>
          <w:color w:val="002060"/>
          <w:sz w:val="22"/>
        </w:rPr>
        <w:t>académico, acorde con el nivel de formación y el lugar de desarrollo del programa. Se deben presentar evidencias en</w:t>
      </w:r>
      <w:r w:rsidRPr="00CD3AD4">
        <w:rPr>
          <w:rFonts w:ascii="Arial" w:hAnsi="Arial" w:cs="Arial"/>
          <w:b/>
          <w:i w:val="0"/>
          <w:color w:val="002060"/>
          <w:sz w:val="22"/>
          <w:lang w:val="es-419"/>
        </w:rPr>
        <w:t xml:space="preserve"> </w:t>
      </w:r>
      <w:r w:rsidRPr="00CD3AD4">
        <w:rPr>
          <w:rFonts w:ascii="Arial" w:hAnsi="Arial" w:cs="Arial"/>
          <w:b/>
          <w:i w:val="0"/>
          <w:color w:val="002060"/>
          <w:sz w:val="22"/>
        </w:rPr>
        <w:t>los últimos cinco años.</w:t>
      </w:r>
    </w:p>
    <w:p w14:paraId="72AADB64" w14:textId="5C32F1C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FAF7F52"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Existencia de cursos, proyectos y actividades extracurriculares que posibilitan el desarrollo de las competencias</w:t>
      </w:r>
      <w:r w:rsidRPr="00CD3AD4">
        <w:rPr>
          <w:rFonts w:ascii="Arial" w:hAnsi="Arial" w:cs="Arial"/>
          <w:b/>
          <w:i w:val="0"/>
          <w:color w:val="002060"/>
          <w:sz w:val="22"/>
          <w:lang w:val="es-419"/>
        </w:rPr>
        <w:t xml:space="preserve"> </w:t>
      </w:r>
      <w:r w:rsidRPr="00CD3AD4">
        <w:rPr>
          <w:rFonts w:ascii="Arial" w:hAnsi="Arial" w:cs="Arial"/>
          <w:b/>
          <w:i w:val="0"/>
          <w:color w:val="002060"/>
          <w:sz w:val="22"/>
        </w:rPr>
        <w:t>genéricas y específicas, acordes con el perfil y el nivel de formación del programa académico.</w:t>
      </w:r>
    </w:p>
    <w:p w14:paraId="2AB42729" w14:textId="0161C8F0"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F167A" w14:textId="77777777" w:rsidR="00376A31" w:rsidRPr="00CD3AD4" w:rsidRDefault="00376A31" w:rsidP="00D32AB7">
      <w:pPr>
        <w:pStyle w:val="Ttulo4"/>
        <w:numPr>
          <w:ilvl w:val="0"/>
          <w:numId w:val="27"/>
        </w:numPr>
        <w:spacing w:after="240" w:line="276" w:lineRule="auto"/>
        <w:jc w:val="both"/>
        <w:rPr>
          <w:rFonts w:ascii="Arial" w:hAnsi="Arial" w:cs="Arial"/>
          <w:b/>
          <w:i w:val="0"/>
          <w:color w:val="002060"/>
          <w:sz w:val="22"/>
        </w:rPr>
      </w:pPr>
      <w:r w:rsidRPr="00CD3AD4">
        <w:rPr>
          <w:rFonts w:ascii="Arial" w:hAnsi="Arial" w:cs="Arial"/>
          <w:b/>
          <w:i w:val="0"/>
          <w:color w:val="002060"/>
          <w:sz w:val="22"/>
        </w:rPr>
        <w:t>Evidencia de la aplicación de ejercicios continuos de evaluación de la integralidad del currículo que conducen a la</w:t>
      </w:r>
      <w:r w:rsidRPr="00CD3AD4">
        <w:rPr>
          <w:rFonts w:ascii="Arial" w:hAnsi="Arial" w:cs="Arial"/>
          <w:b/>
          <w:i w:val="0"/>
          <w:color w:val="002060"/>
          <w:sz w:val="22"/>
          <w:lang w:val="es-419"/>
        </w:rPr>
        <w:t xml:space="preserve"> </w:t>
      </w:r>
      <w:r w:rsidRPr="00CD3AD4">
        <w:rPr>
          <w:rFonts w:ascii="Arial" w:hAnsi="Arial" w:cs="Arial"/>
          <w:b/>
          <w:i w:val="0"/>
          <w:color w:val="002060"/>
          <w:sz w:val="22"/>
        </w:rPr>
        <w:t>realización de ajustes y mejoras, que impactan en los resultados de aprendizaje de los estudiantes.</w:t>
      </w:r>
    </w:p>
    <w:p w14:paraId="611E2434" w14:textId="339DB402" w:rsidR="00376A31" w:rsidRPr="00EF0BC6" w:rsidRDefault="00CD3AD4"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5FCF95" w14:textId="77777777" w:rsidR="00376A31" w:rsidRPr="00E14796" w:rsidRDefault="00376A31" w:rsidP="00F860FA">
      <w:pPr>
        <w:pStyle w:val="Ttulo3"/>
        <w:spacing w:after="240" w:line="276" w:lineRule="auto"/>
        <w:jc w:val="both"/>
        <w:rPr>
          <w:rFonts w:ascii="Arial" w:hAnsi="Arial" w:cs="Arial"/>
          <w:sz w:val="24"/>
          <w:u w:val="single"/>
          <w:lang w:val="es-419"/>
        </w:rPr>
      </w:pPr>
      <w:bookmarkStart w:id="75" w:name="_Toc105569096"/>
      <w:r w:rsidRPr="00E14796">
        <w:rPr>
          <w:rFonts w:ascii="Arial" w:hAnsi="Arial" w:cs="Arial"/>
          <w:color w:val="FFC000"/>
          <w:sz w:val="22"/>
          <w:u w:val="single"/>
        </w:rPr>
        <w:t xml:space="preserve">CARACTERÍSTICA </w:t>
      </w:r>
      <w:r w:rsidRPr="00E14796">
        <w:rPr>
          <w:rFonts w:ascii="Arial" w:hAnsi="Arial" w:cs="Arial"/>
          <w:color w:val="FFC000"/>
          <w:sz w:val="22"/>
          <w:u w:val="single"/>
          <w:lang w:val="es-419"/>
        </w:rPr>
        <w:t>19</w:t>
      </w:r>
      <w:r w:rsidRPr="00E14796">
        <w:rPr>
          <w:rFonts w:ascii="Arial" w:hAnsi="Arial" w:cs="Arial"/>
          <w:color w:val="FFC000"/>
          <w:sz w:val="22"/>
          <w:u w:val="single"/>
        </w:rPr>
        <w:t xml:space="preserve">. </w:t>
      </w:r>
      <w:r w:rsidRPr="00E14796">
        <w:rPr>
          <w:rFonts w:ascii="Arial" w:hAnsi="Arial" w:cs="Arial"/>
          <w:color w:val="002060"/>
          <w:sz w:val="22"/>
          <w:u w:val="single"/>
          <w:lang w:val="es-419"/>
        </w:rPr>
        <w:t>FLEXIBILIDAD DE LOS ASPECTOS CURRICULARES</w:t>
      </w:r>
      <w:bookmarkEnd w:id="75"/>
    </w:p>
    <w:p w14:paraId="62AB6829" w14:textId="4B975AEA" w:rsidR="00376A31" w:rsidRPr="00E14796" w:rsidRDefault="00376A31" w:rsidP="00376A31">
      <w:pPr>
        <w:pStyle w:val="Default"/>
        <w:spacing w:after="240" w:line="276" w:lineRule="auto"/>
        <w:jc w:val="both"/>
        <w:rPr>
          <w:rFonts w:cs="Work Sans"/>
          <w:i/>
          <w:color w:val="002060"/>
          <w:sz w:val="20"/>
          <w:szCs w:val="22"/>
        </w:rPr>
      </w:pPr>
      <w:r w:rsidRPr="00E14796">
        <w:rPr>
          <w:rFonts w:cs="Work Sans"/>
          <w:i/>
          <w:color w:val="002060"/>
          <w:sz w:val="20"/>
          <w:szCs w:val="22"/>
        </w:rPr>
        <w:t>El programa académico deberá demostrar que los aspectos curriculares son flexibles y pertinentes, y que se mantienen</w:t>
      </w:r>
      <w:r w:rsidRPr="00E14796">
        <w:rPr>
          <w:rFonts w:cs="Work Sans"/>
          <w:i/>
          <w:color w:val="002060"/>
          <w:sz w:val="20"/>
          <w:szCs w:val="22"/>
          <w:lang w:val="es-419"/>
        </w:rPr>
        <w:t xml:space="preserve"> </w:t>
      </w:r>
      <w:r w:rsidRPr="00E14796">
        <w:rPr>
          <w:rFonts w:cs="Work Sans"/>
          <w:i/>
          <w:color w:val="002060"/>
          <w:sz w:val="20"/>
          <w:szCs w:val="22"/>
        </w:rPr>
        <w:t>actualizados para facilitar la movilidad de los estudiantes, a través de rutas de formación que ellos mismos construyen, a</w:t>
      </w:r>
      <w:r w:rsidRPr="00E14796">
        <w:rPr>
          <w:rFonts w:cs="Work Sans"/>
          <w:i/>
          <w:color w:val="002060"/>
          <w:sz w:val="20"/>
          <w:szCs w:val="22"/>
          <w:lang w:val="es-419"/>
        </w:rPr>
        <w:t xml:space="preserve"> </w:t>
      </w:r>
      <w:r w:rsidRPr="00E14796">
        <w:rPr>
          <w:rFonts w:cs="Work Sans"/>
          <w:i/>
          <w:color w:val="002060"/>
          <w:sz w:val="20"/>
          <w:szCs w:val="22"/>
        </w:rPr>
        <w:t>partir de su propia trayectoria y de sus intereses y aspiraciones. Dichas rutas pueden ser transitadas dentro de la misma</w:t>
      </w:r>
      <w:r w:rsidRPr="00E14796">
        <w:rPr>
          <w:rFonts w:cs="Work Sans"/>
          <w:i/>
          <w:color w:val="002060"/>
          <w:sz w:val="20"/>
          <w:szCs w:val="22"/>
          <w:lang w:val="es-419"/>
        </w:rPr>
        <w:t xml:space="preserve"> </w:t>
      </w:r>
      <w:r w:rsidRPr="00E14796">
        <w:rPr>
          <w:rFonts w:cs="Work Sans"/>
          <w:i/>
          <w:color w:val="002060"/>
          <w:sz w:val="20"/>
          <w:szCs w:val="22"/>
        </w:rPr>
        <w:t>oferta institucional o fuera de ella, en el ámbito nacional e internacional. Todas las actividades que son incorporadas a las</w:t>
      </w:r>
      <w:r w:rsidRPr="00E14796">
        <w:rPr>
          <w:rFonts w:cs="Work Sans"/>
          <w:i/>
          <w:color w:val="002060"/>
          <w:sz w:val="20"/>
          <w:szCs w:val="22"/>
          <w:lang w:val="es-419"/>
        </w:rPr>
        <w:t xml:space="preserve"> </w:t>
      </w:r>
      <w:r w:rsidRPr="00E14796">
        <w:rPr>
          <w:rFonts w:cs="Work Sans"/>
          <w:i/>
          <w:color w:val="002060"/>
          <w:sz w:val="20"/>
          <w:szCs w:val="22"/>
        </w:rPr>
        <w:t>rutas de aprendizaje contribuyen ampliamente a la formación integral, y pro</w:t>
      </w:r>
      <w:r w:rsidR="00E14796" w:rsidRPr="00E14796">
        <w:rPr>
          <w:rFonts w:cs="Work Sans"/>
          <w:i/>
          <w:color w:val="002060"/>
          <w:sz w:val="20"/>
          <w:szCs w:val="22"/>
        </w:rPr>
        <w:t>mueven la interdisciplinariedad</w:t>
      </w:r>
      <w:r w:rsidRPr="00E14796">
        <w:rPr>
          <w:rFonts w:cs="Work Sans"/>
          <w:i/>
          <w:color w:val="002060"/>
          <w:sz w:val="20"/>
          <w:szCs w:val="22"/>
        </w:rPr>
        <w:t>.</w:t>
      </w:r>
    </w:p>
    <w:p w14:paraId="606A7D18"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lastRenderedPageBreak/>
        <w:t>Evidencia de la flexibilidad, movilidad y dinamización del currículo, que permiten al estudiante interactuar con otros</w:t>
      </w:r>
      <w:r w:rsidRPr="00F860FA">
        <w:rPr>
          <w:rFonts w:ascii="Arial" w:hAnsi="Arial" w:cs="Arial"/>
          <w:b/>
          <w:i w:val="0"/>
          <w:color w:val="002060"/>
          <w:sz w:val="22"/>
          <w:lang w:val="es-419"/>
        </w:rPr>
        <w:t xml:space="preserve"> </w:t>
      </w:r>
      <w:r w:rsidRPr="00F860FA">
        <w:rPr>
          <w:rFonts w:ascii="Arial" w:hAnsi="Arial" w:cs="Arial"/>
          <w:b/>
          <w:i w:val="0"/>
          <w:color w:val="002060"/>
          <w:sz w:val="22"/>
        </w:rPr>
        <w:t>programas académicos a nivel institucional, nacional e internacional, acceder a procesos de doble titulación; articular</w:t>
      </w:r>
      <w:r w:rsidRPr="00F860FA">
        <w:rPr>
          <w:rFonts w:ascii="Arial" w:hAnsi="Arial" w:cs="Arial"/>
          <w:b/>
          <w:i w:val="0"/>
          <w:color w:val="002060"/>
          <w:sz w:val="22"/>
          <w:lang w:val="es-419"/>
        </w:rPr>
        <w:t xml:space="preserve"> </w:t>
      </w:r>
      <w:r w:rsidRPr="00F860FA">
        <w:rPr>
          <w:rFonts w:ascii="Arial" w:hAnsi="Arial" w:cs="Arial"/>
          <w:b/>
          <w:i w:val="0"/>
          <w:color w:val="002060"/>
          <w:sz w:val="22"/>
        </w:rPr>
        <w:t xml:space="preserve">la formación de pregrado y posgrado; y el reconocimiento de créditos académicos, entre otros. </w:t>
      </w:r>
    </w:p>
    <w:p w14:paraId="704DF3E8" w14:textId="423C4A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930496"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sobre los resultados de la flexibilidad desde la interdisciplinariedad y la interculturalidad, en rutas, tiempos y</w:t>
      </w:r>
      <w:r w:rsidRPr="00F860FA">
        <w:rPr>
          <w:rFonts w:ascii="Arial" w:hAnsi="Arial" w:cs="Arial"/>
          <w:b/>
          <w:i w:val="0"/>
          <w:color w:val="002060"/>
          <w:sz w:val="22"/>
          <w:lang w:val="es-419"/>
        </w:rPr>
        <w:t xml:space="preserve"> </w:t>
      </w:r>
      <w:r w:rsidRPr="00F860FA">
        <w:rPr>
          <w:rFonts w:ascii="Arial" w:hAnsi="Arial" w:cs="Arial"/>
          <w:b/>
          <w:i w:val="0"/>
          <w:color w:val="002060"/>
          <w:sz w:val="22"/>
        </w:rPr>
        <w:t>espacios, de cara a una formación a lo largo de la vida, y la consideración de diferentes ambientes de aprendizaje</w:t>
      </w:r>
      <w:r w:rsidRPr="00F860FA">
        <w:rPr>
          <w:rFonts w:ascii="Arial" w:hAnsi="Arial" w:cs="Arial"/>
          <w:b/>
          <w:i w:val="0"/>
          <w:color w:val="002060"/>
          <w:sz w:val="22"/>
          <w:lang w:val="es-419"/>
        </w:rPr>
        <w:t xml:space="preserve"> </w:t>
      </w:r>
      <w:r w:rsidRPr="00F860FA">
        <w:rPr>
          <w:rFonts w:ascii="Arial" w:hAnsi="Arial" w:cs="Arial"/>
          <w:b/>
          <w:i w:val="0"/>
          <w:color w:val="002060"/>
          <w:sz w:val="22"/>
        </w:rPr>
        <w:t>teniendo en cuenta las modalidades.</w:t>
      </w:r>
    </w:p>
    <w:p w14:paraId="1823F1B2" w14:textId="218E7819"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5FBEF3D"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en los últimos cinco años, del número de estudiantes del programa académico beneficiados a través de</w:t>
      </w:r>
      <w:r w:rsidRPr="00F860FA">
        <w:rPr>
          <w:rFonts w:ascii="Arial" w:hAnsi="Arial" w:cs="Arial"/>
          <w:b/>
          <w:i w:val="0"/>
          <w:color w:val="002060"/>
          <w:sz w:val="22"/>
          <w:lang w:val="es-419"/>
        </w:rPr>
        <w:t xml:space="preserve"> </w:t>
      </w:r>
      <w:r w:rsidRPr="00F860FA">
        <w:rPr>
          <w:rFonts w:ascii="Arial" w:hAnsi="Arial" w:cs="Arial"/>
          <w:b/>
          <w:i w:val="0"/>
          <w:color w:val="002060"/>
          <w:sz w:val="22"/>
        </w:rPr>
        <w:t>estrategias de interacción física o virtual con otras instituciones nacionales e internacionales. En el caso de las</w:t>
      </w:r>
      <w:r w:rsidRPr="00F860FA">
        <w:rPr>
          <w:rFonts w:ascii="Arial" w:hAnsi="Arial" w:cs="Arial"/>
          <w:b/>
          <w:i w:val="0"/>
          <w:color w:val="002060"/>
          <w:sz w:val="22"/>
          <w:lang w:val="es-419"/>
        </w:rPr>
        <w:t xml:space="preserve"> </w:t>
      </w:r>
      <w:r w:rsidRPr="00F860FA">
        <w:rPr>
          <w:rFonts w:ascii="Arial" w:hAnsi="Arial" w:cs="Arial"/>
          <w:b/>
          <w:i w:val="0"/>
          <w:color w:val="002060"/>
          <w:sz w:val="22"/>
        </w:rPr>
        <w:t>movilidades salientes, preferiblemente en un segundo idioma.</w:t>
      </w:r>
    </w:p>
    <w:p w14:paraId="1D15CC22" w14:textId="71F190CE"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44E713"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en los últimos cinco años, de la oferta académica que facilite la aplicación de criterios de flexibilidad, con</w:t>
      </w:r>
      <w:r w:rsidRPr="00F860FA">
        <w:rPr>
          <w:rFonts w:ascii="Arial" w:hAnsi="Arial" w:cs="Arial"/>
          <w:b/>
          <w:i w:val="0"/>
          <w:color w:val="002060"/>
          <w:sz w:val="22"/>
          <w:lang w:val="es-419"/>
        </w:rPr>
        <w:t xml:space="preserve"> </w:t>
      </w:r>
      <w:r w:rsidRPr="00F860FA">
        <w:rPr>
          <w:rFonts w:ascii="Arial" w:hAnsi="Arial" w:cs="Arial"/>
          <w:b/>
          <w:i w:val="0"/>
          <w:color w:val="002060"/>
          <w:sz w:val="22"/>
        </w:rPr>
        <w:t>miras a garantizar la participación de los estudiantes, en el diseño de su propio plan académico, de acuerdo con sus</w:t>
      </w:r>
      <w:r w:rsidRPr="00F860FA">
        <w:rPr>
          <w:rFonts w:ascii="Arial" w:hAnsi="Arial" w:cs="Arial"/>
          <w:b/>
          <w:i w:val="0"/>
          <w:color w:val="002060"/>
          <w:sz w:val="22"/>
          <w:lang w:val="es-419"/>
        </w:rPr>
        <w:t xml:space="preserve"> </w:t>
      </w:r>
      <w:r w:rsidRPr="00F860FA">
        <w:rPr>
          <w:rFonts w:ascii="Arial" w:hAnsi="Arial" w:cs="Arial"/>
          <w:b/>
          <w:i w:val="0"/>
          <w:color w:val="002060"/>
          <w:sz w:val="22"/>
        </w:rPr>
        <w:t>intereses y necesidades.</w:t>
      </w:r>
    </w:p>
    <w:p w14:paraId="3661C2FB" w14:textId="3B34E2D4"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81F36B" w14:textId="77777777" w:rsidR="00376A31" w:rsidRPr="00F860FA" w:rsidRDefault="00376A31" w:rsidP="00D32AB7">
      <w:pPr>
        <w:pStyle w:val="Ttulo4"/>
        <w:numPr>
          <w:ilvl w:val="0"/>
          <w:numId w:val="28"/>
        </w:numPr>
        <w:spacing w:after="240" w:line="276" w:lineRule="auto"/>
        <w:jc w:val="both"/>
        <w:rPr>
          <w:rFonts w:ascii="Arial" w:hAnsi="Arial" w:cs="Arial"/>
          <w:b/>
          <w:i w:val="0"/>
          <w:color w:val="002060"/>
          <w:sz w:val="22"/>
        </w:rPr>
      </w:pPr>
      <w:r w:rsidRPr="00F860FA">
        <w:rPr>
          <w:rFonts w:ascii="Arial" w:hAnsi="Arial" w:cs="Arial"/>
          <w:b/>
          <w:i w:val="0"/>
          <w:color w:val="002060"/>
          <w:sz w:val="22"/>
        </w:rPr>
        <w:t>Evidencia de rutas de formación alternativas y adoptadas por los estudiantes a partir de sus necesidades e intereses,</w:t>
      </w:r>
      <w:r w:rsidRPr="00F860FA">
        <w:rPr>
          <w:rFonts w:ascii="Arial" w:hAnsi="Arial" w:cs="Arial"/>
          <w:b/>
          <w:i w:val="0"/>
          <w:color w:val="002060"/>
          <w:sz w:val="22"/>
          <w:lang w:val="es-419"/>
        </w:rPr>
        <w:t xml:space="preserve"> </w:t>
      </w:r>
      <w:r w:rsidRPr="00F860FA">
        <w:rPr>
          <w:rFonts w:ascii="Arial" w:hAnsi="Arial" w:cs="Arial"/>
          <w:b/>
          <w:i w:val="0"/>
          <w:color w:val="002060"/>
          <w:sz w:val="22"/>
        </w:rPr>
        <w:t>derivadas de las estrategias de flexibilidad curricular definidas por la institución.</w:t>
      </w:r>
    </w:p>
    <w:p w14:paraId="176440B7" w14:textId="3E87231F" w:rsidR="00376A31" w:rsidRPr="00EF0BC6" w:rsidRDefault="00F860F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C137515" w14:textId="77777777" w:rsidR="00376A31" w:rsidRPr="007D39B0" w:rsidRDefault="00376A31" w:rsidP="002A2ADC">
      <w:pPr>
        <w:pStyle w:val="Ttulo3"/>
        <w:spacing w:after="240"/>
        <w:jc w:val="both"/>
        <w:rPr>
          <w:rFonts w:ascii="Arial" w:hAnsi="Arial" w:cs="Arial"/>
          <w:sz w:val="24"/>
          <w:u w:val="single"/>
          <w:lang w:val="es-419"/>
        </w:rPr>
      </w:pPr>
      <w:bookmarkStart w:id="76" w:name="_Toc105569097"/>
      <w:r w:rsidRPr="007D39B0">
        <w:rPr>
          <w:rFonts w:ascii="Arial" w:hAnsi="Arial" w:cs="Arial"/>
          <w:color w:val="FFC000"/>
          <w:sz w:val="22"/>
          <w:u w:val="single"/>
        </w:rPr>
        <w:t xml:space="preserve">CARACTERÍSTICA </w:t>
      </w:r>
      <w:r w:rsidRPr="007D39B0">
        <w:rPr>
          <w:rFonts w:ascii="Arial" w:hAnsi="Arial" w:cs="Arial"/>
          <w:color w:val="FFC000"/>
          <w:sz w:val="22"/>
          <w:u w:val="single"/>
          <w:lang w:val="es-419"/>
        </w:rPr>
        <w:t>20</w:t>
      </w:r>
      <w:r w:rsidRPr="007D39B0">
        <w:rPr>
          <w:rFonts w:ascii="Arial" w:hAnsi="Arial" w:cs="Arial"/>
          <w:color w:val="FFC000"/>
          <w:sz w:val="22"/>
          <w:u w:val="single"/>
        </w:rPr>
        <w:t>.</w:t>
      </w:r>
      <w:r w:rsidRPr="007D39B0">
        <w:rPr>
          <w:rFonts w:ascii="Arial" w:hAnsi="Arial" w:cs="Arial"/>
          <w:color w:val="002060"/>
          <w:sz w:val="22"/>
          <w:u w:val="single"/>
        </w:rPr>
        <w:t xml:space="preserve"> </w:t>
      </w:r>
      <w:r w:rsidRPr="007D39B0">
        <w:rPr>
          <w:rFonts w:ascii="Arial" w:hAnsi="Arial" w:cs="Arial"/>
          <w:color w:val="002060"/>
          <w:sz w:val="22"/>
          <w:u w:val="single"/>
          <w:lang w:val="es-419"/>
        </w:rPr>
        <w:t>INTERDISCIPLINARIEDAD</w:t>
      </w:r>
      <w:bookmarkEnd w:id="76"/>
    </w:p>
    <w:p w14:paraId="117FA736" w14:textId="0285E79B" w:rsidR="00376A31" w:rsidRPr="007D39B0" w:rsidRDefault="00376A31" w:rsidP="00376A31">
      <w:pPr>
        <w:pStyle w:val="Default"/>
        <w:spacing w:after="240" w:line="276" w:lineRule="auto"/>
        <w:jc w:val="both"/>
        <w:rPr>
          <w:rFonts w:cs="Work Sans"/>
          <w:i/>
          <w:color w:val="002060"/>
          <w:sz w:val="20"/>
          <w:szCs w:val="22"/>
        </w:rPr>
      </w:pPr>
      <w:r w:rsidRPr="007D39B0">
        <w:rPr>
          <w:rFonts w:cs="Work Sans"/>
          <w:i/>
          <w:color w:val="002060"/>
          <w:sz w:val="20"/>
          <w:szCs w:val="22"/>
        </w:rPr>
        <w:t>El programa académico deberá demostrar aspectos curriculares que promuevan y estimulen la interdisciplinariedad a</w:t>
      </w:r>
      <w:r w:rsidRPr="007D39B0">
        <w:rPr>
          <w:rFonts w:cs="Work Sans"/>
          <w:i/>
          <w:color w:val="002060"/>
          <w:sz w:val="20"/>
          <w:szCs w:val="22"/>
          <w:lang w:val="es-419"/>
        </w:rPr>
        <w:t xml:space="preserve"> </w:t>
      </w:r>
      <w:r w:rsidRPr="007D39B0">
        <w:rPr>
          <w:rFonts w:cs="Work Sans"/>
          <w:i/>
          <w:color w:val="002060"/>
          <w:sz w:val="20"/>
          <w:szCs w:val="22"/>
        </w:rPr>
        <w:t>través de la interacción con otras disciplinas. Por lo tanto, diseña estrategias y las implementa, y permite al estudiante</w:t>
      </w:r>
      <w:r w:rsidRPr="007D39B0">
        <w:rPr>
          <w:rFonts w:cs="Work Sans"/>
          <w:i/>
          <w:color w:val="002060"/>
          <w:sz w:val="20"/>
          <w:szCs w:val="22"/>
          <w:lang w:val="es-419"/>
        </w:rPr>
        <w:t xml:space="preserve"> </w:t>
      </w:r>
      <w:r w:rsidRPr="007D39B0">
        <w:rPr>
          <w:rFonts w:cs="Work Sans"/>
          <w:i/>
          <w:color w:val="002060"/>
          <w:sz w:val="20"/>
          <w:szCs w:val="22"/>
        </w:rPr>
        <w:t>cursarlas sin que el tiempo</w:t>
      </w:r>
      <w:r w:rsidR="007D39B0" w:rsidRPr="007D39B0">
        <w:rPr>
          <w:rFonts w:cs="Work Sans"/>
          <w:i/>
          <w:color w:val="002060"/>
          <w:sz w:val="20"/>
          <w:szCs w:val="22"/>
        </w:rPr>
        <w:t xml:space="preserve"> de permanencia se vea afectado</w:t>
      </w:r>
      <w:r w:rsidRPr="007D39B0">
        <w:rPr>
          <w:rFonts w:cs="Work Sans"/>
          <w:i/>
          <w:color w:val="002060"/>
          <w:sz w:val="20"/>
          <w:szCs w:val="22"/>
        </w:rPr>
        <w:t>.</w:t>
      </w:r>
    </w:p>
    <w:p w14:paraId="1A84DC91" w14:textId="77777777" w:rsidR="00376A31" w:rsidRPr="002929F8" w:rsidRDefault="00376A31" w:rsidP="00D32AB7">
      <w:pPr>
        <w:pStyle w:val="Ttulo4"/>
        <w:numPr>
          <w:ilvl w:val="0"/>
          <w:numId w:val="29"/>
        </w:numPr>
        <w:spacing w:after="240" w:line="276" w:lineRule="auto"/>
        <w:jc w:val="both"/>
        <w:rPr>
          <w:rFonts w:ascii="Arial" w:hAnsi="Arial" w:cs="Arial"/>
          <w:b/>
          <w:i w:val="0"/>
          <w:color w:val="002060"/>
          <w:sz w:val="22"/>
        </w:rPr>
      </w:pPr>
      <w:r w:rsidRPr="002929F8">
        <w:rPr>
          <w:rFonts w:ascii="Arial" w:hAnsi="Arial" w:cs="Arial"/>
          <w:b/>
          <w:i w:val="0"/>
          <w:color w:val="002060"/>
          <w:sz w:val="22"/>
        </w:rPr>
        <w:t>Evidencia a lo largo del currículo, del tratamiento de problemas pertinentes al programa académico y al ejercicio</w:t>
      </w:r>
      <w:r w:rsidRPr="002929F8">
        <w:rPr>
          <w:rFonts w:ascii="Arial" w:hAnsi="Arial" w:cs="Arial"/>
          <w:b/>
          <w:i w:val="0"/>
          <w:color w:val="002060"/>
          <w:sz w:val="22"/>
          <w:lang w:val="es-419"/>
        </w:rPr>
        <w:t xml:space="preserve"> </w:t>
      </w:r>
      <w:r w:rsidRPr="002929F8">
        <w:rPr>
          <w:rFonts w:ascii="Arial" w:hAnsi="Arial" w:cs="Arial"/>
          <w:b/>
          <w:i w:val="0"/>
          <w:color w:val="002060"/>
          <w:sz w:val="22"/>
        </w:rPr>
        <w:t xml:space="preserve">laboral, a través de orientaciones interdisciplinarias por parte de profesores y estudiantes. </w:t>
      </w:r>
    </w:p>
    <w:p w14:paraId="760E76C5" w14:textId="2E902BC5"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3EF6A70" w14:textId="77777777" w:rsidR="00376A31" w:rsidRPr="002929F8" w:rsidRDefault="00376A31" w:rsidP="00D32AB7">
      <w:pPr>
        <w:pStyle w:val="Ttulo4"/>
        <w:numPr>
          <w:ilvl w:val="0"/>
          <w:numId w:val="29"/>
        </w:numPr>
        <w:spacing w:after="240" w:line="276" w:lineRule="auto"/>
        <w:jc w:val="both"/>
        <w:rPr>
          <w:rFonts w:ascii="Arial" w:hAnsi="Arial" w:cs="Arial"/>
          <w:b/>
          <w:i w:val="0"/>
          <w:color w:val="002060"/>
          <w:sz w:val="22"/>
        </w:rPr>
      </w:pPr>
      <w:r w:rsidRPr="002929F8">
        <w:rPr>
          <w:rFonts w:ascii="Arial" w:hAnsi="Arial" w:cs="Arial"/>
          <w:b/>
          <w:i w:val="0"/>
          <w:color w:val="002060"/>
          <w:sz w:val="22"/>
        </w:rPr>
        <w:lastRenderedPageBreak/>
        <w:t>Existencia de planes, proyectos y actividades académicas que evidencien estrategias de interdisciplinariedad propias</w:t>
      </w:r>
      <w:r w:rsidRPr="002929F8">
        <w:rPr>
          <w:rFonts w:ascii="Arial" w:hAnsi="Arial" w:cs="Arial"/>
          <w:b/>
          <w:i w:val="0"/>
          <w:color w:val="002060"/>
          <w:sz w:val="22"/>
          <w:lang w:val="es-419"/>
        </w:rPr>
        <w:t xml:space="preserve"> </w:t>
      </w:r>
      <w:r w:rsidRPr="002929F8">
        <w:rPr>
          <w:rFonts w:ascii="Arial" w:hAnsi="Arial" w:cs="Arial"/>
          <w:b/>
          <w:i w:val="0"/>
          <w:color w:val="002060"/>
          <w:sz w:val="22"/>
        </w:rPr>
        <w:t>del programa académico y de la institución.</w:t>
      </w:r>
    </w:p>
    <w:p w14:paraId="32D322BB" w14:textId="566C3A62"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E823D1" w14:textId="77777777" w:rsidR="00376A31" w:rsidRPr="002929F8" w:rsidRDefault="00376A31" w:rsidP="00D32AB7">
      <w:pPr>
        <w:pStyle w:val="Ttulo4"/>
        <w:numPr>
          <w:ilvl w:val="0"/>
          <w:numId w:val="29"/>
        </w:numPr>
        <w:spacing w:after="240" w:line="276" w:lineRule="auto"/>
        <w:jc w:val="both"/>
        <w:rPr>
          <w:rFonts w:ascii="Arial" w:hAnsi="Arial" w:cs="Arial"/>
          <w:b/>
          <w:i w:val="0"/>
          <w:color w:val="002060"/>
          <w:sz w:val="22"/>
        </w:rPr>
      </w:pPr>
      <w:r w:rsidRPr="002929F8">
        <w:rPr>
          <w:rFonts w:ascii="Arial" w:hAnsi="Arial" w:cs="Arial"/>
          <w:b/>
          <w:i w:val="0"/>
          <w:color w:val="002060"/>
          <w:sz w:val="22"/>
        </w:rPr>
        <w:t>Evidencia de los mecanismos, criterios y resultados de la implementación de la interdisciplinariedad curricular del</w:t>
      </w:r>
      <w:r w:rsidRPr="002929F8">
        <w:rPr>
          <w:rFonts w:ascii="Arial" w:hAnsi="Arial" w:cs="Arial"/>
          <w:b/>
          <w:i w:val="0"/>
          <w:color w:val="002060"/>
          <w:sz w:val="22"/>
          <w:lang w:val="es-419"/>
        </w:rPr>
        <w:t xml:space="preserve"> </w:t>
      </w:r>
      <w:r w:rsidRPr="002929F8">
        <w:rPr>
          <w:rFonts w:ascii="Arial" w:hAnsi="Arial" w:cs="Arial"/>
          <w:b/>
          <w:i w:val="0"/>
          <w:color w:val="002060"/>
          <w:sz w:val="22"/>
        </w:rPr>
        <w:t>programa académico.</w:t>
      </w:r>
    </w:p>
    <w:p w14:paraId="2CB2F87F" w14:textId="1678DF19" w:rsidR="00376A31" w:rsidRPr="00EF0BC6" w:rsidRDefault="002929F8"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F3E55E" w14:textId="77777777" w:rsidR="00376A31" w:rsidRPr="007D39B0" w:rsidRDefault="00376A31" w:rsidP="002929F8">
      <w:pPr>
        <w:pStyle w:val="Ttulo3"/>
        <w:spacing w:after="240" w:line="276" w:lineRule="auto"/>
        <w:jc w:val="both"/>
        <w:rPr>
          <w:rFonts w:ascii="Arial" w:hAnsi="Arial" w:cs="Arial"/>
          <w:sz w:val="24"/>
          <w:u w:val="single"/>
          <w:lang w:val="es-419"/>
        </w:rPr>
      </w:pPr>
      <w:bookmarkStart w:id="77" w:name="_Toc105569098"/>
      <w:r w:rsidRPr="007D39B0">
        <w:rPr>
          <w:rFonts w:ascii="Arial" w:hAnsi="Arial" w:cs="Arial"/>
          <w:color w:val="FFC000"/>
          <w:sz w:val="22"/>
          <w:u w:val="single"/>
        </w:rPr>
        <w:t xml:space="preserve">CARACTERÍSTICA </w:t>
      </w:r>
      <w:r w:rsidRPr="007D39B0">
        <w:rPr>
          <w:rFonts w:ascii="Arial" w:hAnsi="Arial" w:cs="Arial"/>
          <w:color w:val="FFC000"/>
          <w:sz w:val="22"/>
          <w:u w:val="single"/>
          <w:lang w:val="es-419"/>
        </w:rPr>
        <w:t>21</w:t>
      </w:r>
      <w:r w:rsidRPr="007D39B0">
        <w:rPr>
          <w:rFonts w:ascii="Arial" w:hAnsi="Arial" w:cs="Arial"/>
          <w:color w:val="FFC000"/>
          <w:sz w:val="22"/>
          <w:u w:val="single"/>
        </w:rPr>
        <w:t xml:space="preserve">. </w:t>
      </w:r>
      <w:r w:rsidRPr="007D39B0">
        <w:rPr>
          <w:rFonts w:ascii="Arial" w:hAnsi="Arial" w:cs="Arial"/>
          <w:color w:val="002060"/>
          <w:sz w:val="22"/>
          <w:u w:val="single"/>
          <w:lang w:val="es-419"/>
        </w:rPr>
        <w:t>ESTRATEGIAS PEDAGÓGICAS</w:t>
      </w:r>
      <w:bookmarkEnd w:id="77"/>
    </w:p>
    <w:p w14:paraId="6FB3410E" w14:textId="6612CDEB" w:rsidR="00376A31" w:rsidRPr="007D39B0" w:rsidRDefault="00376A31" w:rsidP="00376A31">
      <w:pPr>
        <w:pStyle w:val="Default"/>
        <w:spacing w:after="240" w:line="276" w:lineRule="auto"/>
        <w:jc w:val="both"/>
        <w:rPr>
          <w:rFonts w:cs="Work Sans"/>
          <w:i/>
          <w:color w:val="002060"/>
          <w:sz w:val="20"/>
          <w:szCs w:val="22"/>
        </w:rPr>
      </w:pPr>
      <w:r w:rsidRPr="007D39B0">
        <w:rPr>
          <w:rFonts w:cs="Work Sans"/>
          <w:i/>
          <w:color w:val="002060"/>
          <w:sz w:val="20"/>
          <w:szCs w:val="22"/>
        </w:rPr>
        <w:t>El programa académico deberá demostrar coherencia entre las estrategias pedagógicas utilizadas, el nivel de formación y</w:t>
      </w:r>
      <w:r w:rsidRPr="007D39B0">
        <w:rPr>
          <w:rFonts w:cs="Work Sans"/>
          <w:i/>
          <w:color w:val="002060"/>
          <w:sz w:val="20"/>
          <w:szCs w:val="22"/>
          <w:lang w:val="es-419"/>
        </w:rPr>
        <w:t xml:space="preserve"> </w:t>
      </w:r>
      <w:r w:rsidRPr="007D39B0">
        <w:rPr>
          <w:rFonts w:cs="Work Sans"/>
          <w:i/>
          <w:color w:val="002060"/>
          <w:sz w:val="20"/>
          <w:szCs w:val="22"/>
        </w:rPr>
        <w:t>la modalidad del programa académico. Las estrategias pedagógicas deberán ser diseñadas de acuerdo con los resultados</w:t>
      </w:r>
      <w:r w:rsidRPr="007D39B0">
        <w:rPr>
          <w:rFonts w:cs="Work Sans"/>
          <w:i/>
          <w:color w:val="002060"/>
          <w:sz w:val="20"/>
          <w:szCs w:val="22"/>
          <w:lang w:val="es-419"/>
        </w:rPr>
        <w:t xml:space="preserve"> </w:t>
      </w:r>
      <w:r w:rsidRPr="007D39B0">
        <w:rPr>
          <w:rFonts w:cs="Work Sans"/>
          <w:i/>
          <w:color w:val="002060"/>
          <w:sz w:val="20"/>
          <w:szCs w:val="22"/>
        </w:rPr>
        <w:t>de aprendizaje previstos y atendiendo a los aportes de la investigación pedagógica y de los procesos de actualización de</w:t>
      </w:r>
      <w:r w:rsidRPr="007D39B0">
        <w:rPr>
          <w:rFonts w:cs="Work Sans"/>
          <w:i/>
          <w:color w:val="002060"/>
          <w:sz w:val="20"/>
          <w:szCs w:val="22"/>
          <w:lang w:val="es-419"/>
        </w:rPr>
        <w:t xml:space="preserve"> </w:t>
      </w:r>
      <w:r w:rsidRPr="007D39B0">
        <w:rPr>
          <w:rFonts w:cs="Work Sans"/>
          <w:i/>
          <w:color w:val="002060"/>
          <w:sz w:val="20"/>
          <w:szCs w:val="22"/>
        </w:rPr>
        <w:t>los profesores.</w:t>
      </w:r>
    </w:p>
    <w:p w14:paraId="345045E0"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Existencia de lineamientos pedagógicos que orienten las prácticas de aula, acorde con las apuestas institucionales, el</w:t>
      </w:r>
      <w:r w:rsidRPr="00694AAD">
        <w:rPr>
          <w:rFonts w:ascii="Arial" w:hAnsi="Arial" w:cs="Arial"/>
          <w:b/>
          <w:i w:val="0"/>
          <w:color w:val="002060"/>
          <w:sz w:val="22"/>
          <w:lang w:val="es-419"/>
        </w:rPr>
        <w:t xml:space="preserve"> </w:t>
      </w:r>
      <w:r w:rsidRPr="00694AAD">
        <w:rPr>
          <w:rFonts w:ascii="Arial" w:hAnsi="Arial" w:cs="Arial"/>
          <w:b/>
          <w:i w:val="0"/>
          <w:color w:val="002060"/>
          <w:sz w:val="22"/>
        </w:rPr>
        <w:t>perfil de formación, las competencias por desarrollar y las especificidades del nivel de formación y modalidad del</w:t>
      </w:r>
      <w:r w:rsidRPr="00694AAD">
        <w:rPr>
          <w:rFonts w:ascii="Arial" w:hAnsi="Arial" w:cs="Arial"/>
          <w:b/>
          <w:i w:val="0"/>
          <w:color w:val="002060"/>
          <w:sz w:val="22"/>
          <w:lang w:val="es-419"/>
        </w:rPr>
        <w:t xml:space="preserve"> </w:t>
      </w:r>
      <w:r w:rsidRPr="00694AAD">
        <w:rPr>
          <w:rFonts w:ascii="Arial" w:hAnsi="Arial" w:cs="Arial"/>
          <w:b/>
          <w:i w:val="0"/>
          <w:color w:val="002060"/>
          <w:sz w:val="22"/>
        </w:rPr>
        <w:t xml:space="preserve">programa académico. </w:t>
      </w:r>
    </w:p>
    <w:p w14:paraId="06955F12" w14:textId="4881B269"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B6CEDF6"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Existencia de un sistema que permita evidenciar la articulación de los lineamientos pedagógicos con las estrategias</w:t>
      </w:r>
      <w:r w:rsidRPr="00694AAD">
        <w:rPr>
          <w:rFonts w:ascii="Arial" w:hAnsi="Arial" w:cs="Arial"/>
          <w:b/>
          <w:i w:val="0"/>
          <w:color w:val="002060"/>
          <w:sz w:val="22"/>
          <w:lang w:val="es-419"/>
        </w:rPr>
        <w:t xml:space="preserve"> </w:t>
      </w:r>
      <w:r w:rsidRPr="00694AAD">
        <w:rPr>
          <w:rFonts w:ascii="Arial" w:hAnsi="Arial" w:cs="Arial"/>
          <w:b/>
          <w:i w:val="0"/>
          <w:color w:val="002060"/>
          <w:sz w:val="22"/>
        </w:rPr>
        <w:t>pedagógicas que utilizan los docentes para que los estudiantes alcancen los resultados de aprendizaje, y su</w:t>
      </w:r>
      <w:r w:rsidRPr="00694AAD">
        <w:rPr>
          <w:rFonts w:ascii="Arial" w:hAnsi="Arial" w:cs="Arial"/>
          <w:b/>
          <w:i w:val="0"/>
          <w:color w:val="002060"/>
          <w:sz w:val="22"/>
          <w:lang w:val="es-419"/>
        </w:rPr>
        <w:t xml:space="preserve"> </w:t>
      </w:r>
      <w:r w:rsidRPr="00694AAD">
        <w:rPr>
          <w:rFonts w:ascii="Arial" w:hAnsi="Arial" w:cs="Arial"/>
          <w:b/>
          <w:i w:val="0"/>
          <w:color w:val="002060"/>
          <w:sz w:val="22"/>
        </w:rPr>
        <w:t>consecuente impacto en el desarrollo de las competencias previstas en el perfil de formación.</w:t>
      </w:r>
    </w:p>
    <w:p w14:paraId="0CF1C798" w14:textId="3044A8F6"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282C1CD"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Evidencia del impacto de las distintas estrategias pedagógicas implementadas para la gestión del currículo y el logro</w:t>
      </w:r>
      <w:r w:rsidRPr="00694AAD">
        <w:rPr>
          <w:rFonts w:ascii="Arial" w:hAnsi="Arial" w:cs="Arial"/>
          <w:b/>
          <w:i w:val="0"/>
          <w:color w:val="002060"/>
          <w:sz w:val="22"/>
          <w:lang w:val="es-419"/>
        </w:rPr>
        <w:t xml:space="preserve"> </w:t>
      </w:r>
      <w:r w:rsidRPr="00694AAD">
        <w:rPr>
          <w:rFonts w:ascii="Arial" w:hAnsi="Arial" w:cs="Arial"/>
          <w:b/>
          <w:i w:val="0"/>
          <w:color w:val="002060"/>
          <w:sz w:val="22"/>
        </w:rPr>
        <w:t>de los resultados de aprendizaje esperados.</w:t>
      </w:r>
    </w:p>
    <w:p w14:paraId="5D51960F" w14:textId="474A537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DF6AD52"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Evidencia de apreciaciones sobre los sistemas de aprendizaje que desarrolla o implementa el programa académico.</w:t>
      </w:r>
    </w:p>
    <w:p w14:paraId="1B63DD89" w14:textId="30AD1843"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13693D4"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t>Existencia de los escenarios de práctica para los programas académicos que lo requieren, en condiciones de calidad,</w:t>
      </w:r>
      <w:r w:rsidRPr="00694AAD">
        <w:rPr>
          <w:rFonts w:ascii="Arial" w:hAnsi="Arial" w:cs="Arial"/>
          <w:b/>
          <w:i w:val="0"/>
          <w:color w:val="002060"/>
          <w:sz w:val="22"/>
          <w:lang w:val="es-419"/>
        </w:rPr>
        <w:t xml:space="preserve"> </w:t>
      </w:r>
      <w:r w:rsidRPr="00694AAD">
        <w:rPr>
          <w:rFonts w:ascii="Arial" w:hAnsi="Arial" w:cs="Arial"/>
          <w:b/>
          <w:i w:val="0"/>
          <w:color w:val="002060"/>
          <w:sz w:val="22"/>
        </w:rPr>
        <w:t>pertinencia, acompañamiento y ajuste a las normativas específicas para su desarrollo.</w:t>
      </w:r>
    </w:p>
    <w:p w14:paraId="05D21BAA" w14:textId="428BE601"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7BEE98" w14:textId="77777777" w:rsidR="00376A31" w:rsidRPr="00694AAD" w:rsidRDefault="00376A31" w:rsidP="00D32AB7">
      <w:pPr>
        <w:pStyle w:val="Ttulo4"/>
        <w:numPr>
          <w:ilvl w:val="0"/>
          <w:numId w:val="30"/>
        </w:numPr>
        <w:spacing w:after="240" w:line="276" w:lineRule="auto"/>
        <w:jc w:val="both"/>
        <w:rPr>
          <w:rFonts w:ascii="Arial" w:hAnsi="Arial" w:cs="Arial"/>
          <w:b/>
          <w:i w:val="0"/>
          <w:color w:val="002060"/>
          <w:sz w:val="22"/>
        </w:rPr>
      </w:pPr>
      <w:r w:rsidRPr="00694AAD">
        <w:rPr>
          <w:rFonts w:ascii="Arial" w:hAnsi="Arial" w:cs="Arial"/>
          <w:b/>
          <w:i w:val="0"/>
          <w:color w:val="002060"/>
          <w:sz w:val="22"/>
        </w:rPr>
        <w:lastRenderedPageBreak/>
        <w:t>Evidencia del impacto de las prácticas en el desarrollo de las competencias previstas para los estudiantes y su aporte</w:t>
      </w:r>
      <w:r w:rsidRPr="00694AAD">
        <w:rPr>
          <w:rFonts w:ascii="Arial" w:hAnsi="Arial" w:cs="Arial"/>
          <w:b/>
          <w:i w:val="0"/>
          <w:color w:val="002060"/>
          <w:sz w:val="22"/>
          <w:lang w:val="es-419"/>
        </w:rPr>
        <w:t xml:space="preserve"> </w:t>
      </w:r>
      <w:r w:rsidRPr="00694AAD">
        <w:rPr>
          <w:rFonts w:ascii="Arial" w:hAnsi="Arial" w:cs="Arial"/>
          <w:b/>
          <w:i w:val="0"/>
          <w:color w:val="002060"/>
          <w:sz w:val="22"/>
        </w:rPr>
        <w:t>a las comunidades en donde se realizan.</w:t>
      </w:r>
    </w:p>
    <w:p w14:paraId="757D3301" w14:textId="7F73328F" w:rsidR="00376A31" w:rsidRPr="00EF0BC6" w:rsidRDefault="00694AA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F1A9BE2" w14:textId="77777777" w:rsidR="00376A31" w:rsidRPr="003A1E1F" w:rsidRDefault="00376A31" w:rsidP="00C60C30">
      <w:pPr>
        <w:pStyle w:val="Ttulo3"/>
        <w:spacing w:after="240"/>
        <w:jc w:val="both"/>
        <w:rPr>
          <w:rFonts w:ascii="Arial" w:hAnsi="Arial" w:cs="Arial"/>
          <w:sz w:val="24"/>
          <w:u w:val="single"/>
          <w:lang w:val="es-419"/>
        </w:rPr>
      </w:pPr>
      <w:bookmarkStart w:id="78" w:name="_Toc105569099"/>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22</w:t>
      </w:r>
      <w:r w:rsidRPr="003A1E1F">
        <w:rPr>
          <w:rFonts w:ascii="Arial" w:hAnsi="Arial" w:cs="Arial"/>
          <w:color w:val="FFC000"/>
          <w:sz w:val="22"/>
          <w:u w:val="single"/>
        </w:rPr>
        <w:t>.</w:t>
      </w:r>
      <w:r w:rsidRPr="003A1E1F">
        <w:rPr>
          <w:rFonts w:ascii="Arial" w:hAnsi="Arial" w:cs="Arial"/>
          <w:color w:val="002060"/>
          <w:sz w:val="22"/>
          <w:u w:val="single"/>
        </w:rPr>
        <w:t xml:space="preserve"> </w:t>
      </w:r>
      <w:r w:rsidRPr="003A1E1F">
        <w:rPr>
          <w:rFonts w:ascii="Arial" w:hAnsi="Arial" w:cs="Arial"/>
          <w:color w:val="002060"/>
          <w:sz w:val="22"/>
          <w:u w:val="single"/>
          <w:lang w:val="es-419"/>
        </w:rPr>
        <w:t>SISTEMA DE EVALUACIÓN DE ESTUDIANTES</w:t>
      </w:r>
      <w:bookmarkEnd w:id="78"/>
    </w:p>
    <w:p w14:paraId="1ADB03F2" w14:textId="25CC12F4"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que utiliza un sistema de evaluación de estudiantes basado en políticas y</w:t>
      </w:r>
      <w:r w:rsidRPr="003A1E1F">
        <w:rPr>
          <w:rFonts w:cs="Work Sans"/>
          <w:i/>
          <w:color w:val="002060"/>
          <w:sz w:val="20"/>
          <w:szCs w:val="22"/>
          <w:lang w:val="es-419"/>
        </w:rPr>
        <w:t xml:space="preserve"> </w:t>
      </w:r>
      <w:r w:rsidRPr="003A1E1F">
        <w:rPr>
          <w:rFonts w:cs="Work Sans"/>
          <w:i/>
          <w:color w:val="002060"/>
          <w:sz w:val="20"/>
          <w:szCs w:val="22"/>
        </w:rPr>
        <w:t>normas claras, universales y transparentes. Dicho sistema debe valorar periódicamente, o de manera formativa y</w:t>
      </w:r>
      <w:r w:rsidRPr="003A1E1F">
        <w:rPr>
          <w:rFonts w:cs="Work Sans"/>
          <w:i/>
          <w:color w:val="002060"/>
          <w:sz w:val="20"/>
          <w:szCs w:val="22"/>
          <w:lang w:val="es-419"/>
        </w:rPr>
        <w:t xml:space="preserve"> </w:t>
      </w:r>
      <w:r w:rsidRPr="003A1E1F">
        <w:rPr>
          <w:rFonts w:cs="Work Sans"/>
          <w:i/>
          <w:color w:val="002060"/>
          <w:sz w:val="20"/>
          <w:szCs w:val="22"/>
        </w:rPr>
        <w:t>permanente, el logro de los resultados de aprendizaje, de las actitudes, de los conocimientos, de las capacidades y de las</w:t>
      </w:r>
      <w:r w:rsidRPr="003A1E1F">
        <w:rPr>
          <w:rFonts w:cs="Work Sans"/>
          <w:i/>
          <w:color w:val="002060"/>
          <w:sz w:val="20"/>
          <w:szCs w:val="22"/>
          <w:lang w:val="es-419"/>
        </w:rPr>
        <w:t xml:space="preserve"> </w:t>
      </w:r>
      <w:r w:rsidRPr="003A1E1F">
        <w:rPr>
          <w:rFonts w:cs="Work Sans"/>
          <w:i/>
          <w:color w:val="002060"/>
          <w:sz w:val="20"/>
          <w:szCs w:val="22"/>
        </w:rPr>
        <w:t>habilidades adquiridas, según los aspectos curriculares, y debe ser aplicado de acuerdo con el nivel de formación y la</w:t>
      </w:r>
      <w:r w:rsidRPr="003A1E1F">
        <w:rPr>
          <w:rFonts w:cs="Work Sans"/>
          <w:i/>
          <w:color w:val="002060"/>
          <w:sz w:val="20"/>
          <w:szCs w:val="22"/>
          <w:lang w:val="es-419"/>
        </w:rPr>
        <w:t xml:space="preserve"> </w:t>
      </w:r>
      <w:r w:rsidRPr="003A1E1F">
        <w:rPr>
          <w:rFonts w:cs="Work Sans"/>
          <w:i/>
          <w:color w:val="002060"/>
          <w:sz w:val="20"/>
          <w:szCs w:val="22"/>
        </w:rPr>
        <w:t>modalidad. Los sistemas de evaluación integran la innovación para generar transformaciones profundas en el aprendizaje</w:t>
      </w:r>
      <w:r w:rsidRPr="003A1E1F">
        <w:rPr>
          <w:rFonts w:cs="Work Sans"/>
          <w:i/>
          <w:color w:val="002060"/>
          <w:sz w:val="20"/>
          <w:szCs w:val="22"/>
          <w:lang w:val="es-419"/>
        </w:rPr>
        <w:t xml:space="preserve"> </w:t>
      </w:r>
      <w:r w:rsidRPr="003A1E1F">
        <w:rPr>
          <w:rFonts w:cs="Work Sans"/>
          <w:i/>
          <w:color w:val="002060"/>
          <w:sz w:val="20"/>
          <w:szCs w:val="22"/>
        </w:rPr>
        <w:t>y acogen dinámicas en referenc</w:t>
      </w:r>
      <w:r w:rsidR="003A1E1F" w:rsidRPr="003A1E1F">
        <w:rPr>
          <w:rFonts w:cs="Work Sans"/>
          <w:i/>
          <w:color w:val="002060"/>
          <w:sz w:val="20"/>
          <w:szCs w:val="22"/>
        </w:rPr>
        <w:t>ia a cambios en el conocimiento</w:t>
      </w:r>
      <w:r w:rsidRPr="003A1E1F">
        <w:rPr>
          <w:rFonts w:cs="Work Sans"/>
          <w:i/>
          <w:color w:val="002060"/>
          <w:sz w:val="20"/>
          <w:szCs w:val="22"/>
        </w:rPr>
        <w:t>.</w:t>
      </w:r>
    </w:p>
    <w:p w14:paraId="47BB6178"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 que el sistema de evaluación de estudiantes definido por la institución e implementado por el programa</w:t>
      </w:r>
      <w:r w:rsidRPr="00C60C30">
        <w:rPr>
          <w:rFonts w:ascii="Arial" w:hAnsi="Arial" w:cs="Arial"/>
          <w:b/>
          <w:i w:val="0"/>
          <w:color w:val="002060"/>
          <w:sz w:val="22"/>
          <w:lang w:val="es-419"/>
        </w:rPr>
        <w:t xml:space="preserve"> </w:t>
      </w:r>
      <w:r w:rsidRPr="00C60C30">
        <w:rPr>
          <w:rFonts w:ascii="Arial" w:hAnsi="Arial" w:cs="Arial"/>
          <w:b/>
          <w:i w:val="0"/>
          <w:color w:val="002060"/>
          <w:sz w:val="22"/>
        </w:rPr>
        <w:t>académico contribuye a reconocer y valorar los resultados de aprendizaje de los estudiantes y, que su análisis</w:t>
      </w:r>
      <w:r w:rsidRPr="00C60C30">
        <w:rPr>
          <w:rFonts w:ascii="Arial" w:hAnsi="Arial" w:cs="Arial"/>
          <w:b/>
          <w:i w:val="0"/>
          <w:color w:val="002060"/>
          <w:sz w:val="22"/>
          <w:lang w:val="es-419"/>
        </w:rPr>
        <w:t xml:space="preserve"> </w:t>
      </w:r>
      <w:r w:rsidRPr="00C60C30">
        <w:rPr>
          <w:rFonts w:ascii="Arial" w:hAnsi="Arial" w:cs="Arial"/>
          <w:b/>
          <w:i w:val="0"/>
          <w:color w:val="002060"/>
          <w:sz w:val="22"/>
        </w:rPr>
        <w:t xml:space="preserve">periódico aporta al mejoramiento continuo del proceso de formación a partir de innovaciones educativas. </w:t>
      </w:r>
    </w:p>
    <w:p w14:paraId="7A971E31" w14:textId="12015E89"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6E49B2"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 la existencia, implementación, divulgación y aplicación del reglamento estudiantil, en cuanto a los</w:t>
      </w:r>
      <w:r w:rsidRPr="00C60C30">
        <w:rPr>
          <w:rFonts w:ascii="Arial" w:hAnsi="Arial" w:cs="Arial"/>
          <w:b/>
          <w:i w:val="0"/>
          <w:color w:val="002060"/>
          <w:sz w:val="22"/>
          <w:lang w:val="es-419"/>
        </w:rPr>
        <w:t xml:space="preserve"> </w:t>
      </w:r>
      <w:r w:rsidRPr="00C60C30">
        <w:rPr>
          <w:rFonts w:ascii="Arial" w:hAnsi="Arial" w:cs="Arial"/>
          <w:b/>
          <w:i w:val="0"/>
          <w:color w:val="002060"/>
          <w:sz w:val="22"/>
        </w:rPr>
        <w:t>criterios de evaluación del estudiante, en coherencia y correspondencia con en el nivel de formación y la modalidad</w:t>
      </w:r>
      <w:r w:rsidRPr="00C60C30">
        <w:rPr>
          <w:rFonts w:ascii="Arial" w:hAnsi="Arial" w:cs="Arial"/>
          <w:b/>
          <w:i w:val="0"/>
          <w:color w:val="002060"/>
          <w:sz w:val="22"/>
          <w:lang w:val="es-419"/>
        </w:rPr>
        <w:t xml:space="preserve"> </w:t>
      </w:r>
      <w:r w:rsidRPr="00C60C30">
        <w:rPr>
          <w:rFonts w:ascii="Arial" w:hAnsi="Arial" w:cs="Arial"/>
          <w:b/>
          <w:i w:val="0"/>
          <w:color w:val="002060"/>
          <w:sz w:val="22"/>
        </w:rPr>
        <w:t>del programa académico.</w:t>
      </w:r>
    </w:p>
    <w:p w14:paraId="2C0DE9F0" w14:textId="2B32CD45"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45F79"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 apreciaciones sobre los sistemas de aprendizaje que desarrolla o implementa el programa académico.</w:t>
      </w:r>
    </w:p>
    <w:p w14:paraId="6A5F8324" w14:textId="3F602456"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D36E247" w14:textId="77777777" w:rsidR="00376A31" w:rsidRPr="00C60C30" w:rsidRDefault="00376A31" w:rsidP="00D32AB7">
      <w:pPr>
        <w:pStyle w:val="Ttulo4"/>
        <w:numPr>
          <w:ilvl w:val="0"/>
          <w:numId w:val="31"/>
        </w:numPr>
        <w:spacing w:after="240" w:line="276" w:lineRule="auto"/>
        <w:jc w:val="both"/>
        <w:rPr>
          <w:rFonts w:ascii="Arial" w:hAnsi="Arial" w:cs="Arial"/>
          <w:b/>
          <w:i w:val="0"/>
          <w:color w:val="002060"/>
          <w:sz w:val="22"/>
        </w:rPr>
      </w:pPr>
      <w:r w:rsidRPr="00C60C30">
        <w:rPr>
          <w:rFonts w:ascii="Arial" w:hAnsi="Arial" w:cs="Arial"/>
          <w:b/>
          <w:i w:val="0"/>
          <w:color w:val="002060"/>
          <w:sz w:val="22"/>
        </w:rPr>
        <w:t>Evidencia del grado de conocimiento y apropiación de profesores y estudiantes sobre el sistema de evaluación de los</w:t>
      </w:r>
      <w:r w:rsidRPr="00C60C30">
        <w:rPr>
          <w:rFonts w:ascii="Arial" w:hAnsi="Arial" w:cs="Arial"/>
          <w:b/>
          <w:i w:val="0"/>
          <w:color w:val="002060"/>
          <w:sz w:val="22"/>
          <w:lang w:val="es-419"/>
        </w:rPr>
        <w:t xml:space="preserve"> </w:t>
      </w:r>
      <w:r w:rsidRPr="00C60C30">
        <w:rPr>
          <w:rFonts w:ascii="Arial" w:hAnsi="Arial" w:cs="Arial"/>
          <w:b/>
          <w:i w:val="0"/>
          <w:color w:val="002060"/>
          <w:sz w:val="22"/>
        </w:rPr>
        <w:t>aprendizajes y su impacto en los resultados de aprendizaje de los estudiantes.</w:t>
      </w:r>
    </w:p>
    <w:p w14:paraId="6D93B4B4" w14:textId="609E8C3F" w:rsidR="00376A31" w:rsidRPr="00EF0BC6" w:rsidRDefault="00C60C3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88416B" w14:textId="77777777" w:rsidR="00376A31" w:rsidRPr="003A1E1F" w:rsidRDefault="00376A31" w:rsidP="00B313FE">
      <w:pPr>
        <w:pStyle w:val="Ttulo3"/>
        <w:spacing w:after="240"/>
        <w:jc w:val="both"/>
        <w:rPr>
          <w:rFonts w:ascii="Arial" w:hAnsi="Arial" w:cs="Arial"/>
          <w:sz w:val="24"/>
          <w:u w:val="single"/>
          <w:lang w:val="es-419"/>
        </w:rPr>
      </w:pPr>
      <w:bookmarkStart w:id="79" w:name="_Toc105569100"/>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23</w:t>
      </w:r>
      <w:r w:rsidRPr="003A1E1F">
        <w:rPr>
          <w:rFonts w:ascii="Arial" w:hAnsi="Arial" w:cs="Arial"/>
          <w:color w:val="FFC000"/>
          <w:sz w:val="22"/>
          <w:u w:val="single"/>
        </w:rPr>
        <w:t xml:space="preserve">. </w:t>
      </w:r>
      <w:r w:rsidRPr="003A1E1F">
        <w:rPr>
          <w:rFonts w:ascii="Arial" w:hAnsi="Arial" w:cs="Arial"/>
          <w:color w:val="002060"/>
          <w:sz w:val="22"/>
          <w:u w:val="single"/>
          <w:lang w:val="es-419"/>
        </w:rPr>
        <w:t>RESULTADOS DE APRENDIZAJE</w:t>
      </w:r>
      <w:bookmarkEnd w:id="79"/>
    </w:p>
    <w:p w14:paraId="44429298" w14:textId="13B5CD13"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la existencia de un proceso de mejoramiento continuo, en el cual se evalúa, de</w:t>
      </w:r>
      <w:r w:rsidRPr="003A1E1F">
        <w:rPr>
          <w:rFonts w:cs="Work Sans"/>
          <w:i/>
          <w:color w:val="002060"/>
          <w:sz w:val="20"/>
          <w:szCs w:val="22"/>
          <w:lang w:val="es-419"/>
        </w:rPr>
        <w:t xml:space="preserve"> </w:t>
      </w:r>
      <w:r w:rsidRPr="003A1E1F">
        <w:rPr>
          <w:rFonts w:cs="Work Sans"/>
          <w:i/>
          <w:color w:val="002060"/>
          <w:sz w:val="20"/>
          <w:szCs w:val="22"/>
        </w:rPr>
        <w:t>manera periódica, y en diferentes momentos a lo largo del plan de estudios, el grado en que los estudiantes alcanzan los</w:t>
      </w:r>
      <w:r w:rsidRPr="003A1E1F">
        <w:rPr>
          <w:rFonts w:cs="Work Sans"/>
          <w:i/>
          <w:color w:val="002060"/>
          <w:sz w:val="20"/>
          <w:szCs w:val="22"/>
          <w:lang w:val="es-419"/>
        </w:rPr>
        <w:t xml:space="preserve"> </w:t>
      </w:r>
      <w:r w:rsidRPr="003A1E1F">
        <w:rPr>
          <w:rFonts w:cs="Work Sans"/>
          <w:i/>
          <w:color w:val="002060"/>
          <w:sz w:val="20"/>
          <w:szCs w:val="22"/>
        </w:rPr>
        <w:t>resultados de aprendizaje y, con base en dicha evaluación, se toman acciones de ajuste a los aspectos curriculares y a las</w:t>
      </w:r>
      <w:r w:rsidRPr="003A1E1F">
        <w:rPr>
          <w:rFonts w:cs="Work Sans"/>
          <w:i/>
          <w:color w:val="002060"/>
          <w:sz w:val="20"/>
          <w:szCs w:val="22"/>
          <w:lang w:val="es-419"/>
        </w:rPr>
        <w:t xml:space="preserve"> </w:t>
      </w:r>
      <w:r w:rsidRPr="003A1E1F">
        <w:rPr>
          <w:rFonts w:cs="Work Sans"/>
          <w:i/>
          <w:color w:val="002060"/>
          <w:sz w:val="20"/>
          <w:szCs w:val="22"/>
        </w:rPr>
        <w:t>metodo</w:t>
      </w:r>
      <w:r w:rsidR="003A1E1F" w:rsidRPr="003A1E1F">
        <w:rPr>
          <w:rFonts w:cs="Work Sans"/>
          <w:i/>
          <w:color w:val="002060"/>
          <w:sz w:val="20"/>
          <w:szCs w:val="22"/>
        </w:rPr>
        <w:t>logías de enseñanza-aprendizaje</w:t>
      </w:r>
      <w:r w:rsidRPr="003A1E1F">
        <w:rPr>
          <w:rFonts w:cs="Work Sans"/>
          <w:i/>
          <w:color w:val="002060"/>
          <w:sz w:val="20"/>
          <w:szCs w:val="22"/>
        </w:rPr>
        <w:t>.</w:t>
      </w:r>
    </w:p>
    <w:p w14:paraId="6A6E6D38"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lastRenderedPageBreak/>
        <w:t>Evidencia de la aplicación y resultados de una política institucional que establezca parámetros para la formulación,</w:t>
      </w:r>
      <w:r w:rsidRPr="0033331D">
        <w:rPr>
          <w:rFonts w:ascii="Arial" w:hAnsi="Arial" w:cs="Arial"/>
          <w:b/>
          <w:i w:val="0"/>
          <w:color w:val="002060"/>
          <w:sz w:val="22"/>
          <w:lang w:val="es-419"/>
        </w:rPr>
        <w:t xml:space="preserve"> </w:t>
      </w:r>
      <w:r w:rsidRPr="0033331D">
        <w:rPr>
          <w:rFonts w:ascii="Arial" w:hAnsi="Arial" w:cs="Arial"/>
          <w:b/>
          <w:i w:val="0"/>
          <w:color w:val="002060"/>
          <w:sz w:val="22"/>
        </w:rPr>
        <w:t>evaluación y mejora continua de los resultados de aprendizaje, en alineación con el perfil de formación, las</w:t>
      </w:r>
      <w:r w:rsidRPr="0033331D">
        <w:rPr>
          <w:rFonts w:ascii="Arial" w:hAnsi="Arial" w:cs="Arial"/>
          <w:b/>
          <w:i w:val="0"/>
          <w:color w:val="002060"/>
          <w:sz w:val="22"/>
          <w:lang w:val="es-419"/>
        </w:rPr>
        <w:t xml:space="preserve"> </w:t>
      </w:r>
      <w:r w:rsidRPr="0033331D">
        <w:rPr>
          <w:rFonts w:ascii="Arial" w:hAnsi="Arial" w:cs="Arial"/>
          <w:b/>
          <w:i w:val="0"/>
          <w:color w:val="002060"/>
          <w:sz w:val="22"/>
        </w:rPr>
        <w:t>competencias y objetivos de aprendizaje establecidos en el programa académico, acorde con el nivel de formación y la</w:t>
      </w:r>
      <w:r w:rsidRPr="0033331D">
        <w:rPr>
          <w:rFonts w:ascii="Arial" w:hAnsi="Arial" w:cs="Arial"/>
          <w:b/>
          <w:i w:val="0"/>
          <w:color w:val="002060"/>
          <w:sz w:val="22"/>
          <w:lang w:val="es-419"/>
        </w:rPr>
        <w:t xml:space="preserve"> </w:t>
      </w:r>
      <w:r w:rsidRPr="0033331D">
        <w:rPr>
          <w:rFonts w:ascii="Arial" w:hAnsi="Arial" w:cs="Arial"/>
          <w:b/>
          <w:i w:val="0"/>
          <w:color w:val="002060"/>
          <w:sz w:val="22"/>
        </w:rPr>
        <w:t xml:space="preserve">modalidad. </w:t>
      </w:r>
    </w:p>
    <w:p w14:paraId="2960DD41" w14:textId="2BFBF8B8"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414CD46"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Evidencia del proceso de mejoramiento permanente relacionado con la evaluación del grado en que los estudiantes</w:t>
      </w:r>
      <w:r w:rsidRPr="0033331D">
        <w:rPr>
          <w:rFonts w:ascii="Arial" w:hAnsi="Arial" w:cs="Arial"/>
          <w:b/>
          <w:i w:val="0"/>
          <w:color w:val="002060"/>
          <w:sz w:val="22"/>
          <w:lang w:val="es-419"/>
        </w:rPr>
        <w:t xml:space="preserve"> </w:t>
      </w:r>
      <w:r w:rsidRPr="0033331D">
        <w:rPr>
          <w:rFonts w:ascii="Arial" w:hAnsi="Arial" w:cs="Arial"/>
          <w:b/>
          <w:i w:val="0"/>
          <w:color w:val="002060"/>
          <w:sz w:val="22"/>
        </w:rPr>
        <w:t>alcanzan los resultados de aprendizaje esperados, y las acciones de ajuste sobre los aspectos curriculares y las</w:t>
      </w:r>
      <w:r w:rsidRPr="0033331D">
        <w:rPr>
          <w:rFonts w:ascii="Arial" w:hAnsi="Arial" w:cs="Arial"/>
          <w:b/>
          <w:i w:val="0"/>
          <w:color w:val="002060"/>
          <w:sz w:val="22"/>
          <w:lang w:val="es-419"/>
        </w:rPr>
        <w:t xml:space="preserve"> </w:t>
      </w:r>
      <w:r w:rsidRPr="0033331D">
        <w:rPr>
          <w:rFonts w:ascii="Arial" w:hAnsi="Arial" w:cs="Arial"/>
          <w:b/>
          <w:i w:val="0"/>
          <w:color w:val="002060"/>
          <w:sz w:val="22"/>
        </w:rPr>
        <w:t>metodologías de enseñanza- aprendizaje derivadas de dicha evaluación.</w:t>
      </w:r>
    </w:p>
    <w:p w14:paraId="2D13B4EC" w14:textId="0B76712B"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81087F1"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Existencia de planes de mejoramiento que permitan el ajuste sobre los aspectos curriculares y las metodologías de</w:t>
      </w:r>
      <w:r w:rsidRPr="0033331D">
        <w:rPr>
          <w:rFonts w:ascii="Arial" w:hAnsi="Arial" w:cs="Arial"/>
          <w:b/>
          <w:i w:val="0"/>
          <w:color w:val="002060"/>
          <w:sz w:val="22"/>
          <w:lang w:val="es-419"/>
        </w:rPr>
        <w:t xml:space="preserve"> </w:t>
      </w:r>
      <w:r w:rsidRPr="0033331D">
        <w:rPr>
          <w:rFonts w:ascii="Arial" w:hAnsi="Arial" w:cs="Arial"/>
          <w:b/>
          <w:i w:val="0"/>
          <w:color w:val="002060"/>
          <w:sz w:val="22"/>
        </w:rPr>
        <w:t>enseñanza aprendizaje, a partir de los resultados de aprendizaje alcanzados por los estudiantes, en coherencia con</w:t>
      </w:r>
      <w:r w:rsidRPr="0033331D">
        <w:rPr>
          <w:rFonts w:ascii="Arial" w:hAnsi="Arial" w:cs="Arial"/>
          <w:b/>
          <w:i w:val="0"/>
          <w:color w:val="002060"/>
          <w:sz w:val="22"/>
          <w:lang w:val="es-419"/>
        </w:rPr>
        <w:t xml:space="preserve"> </w:t>
      </w:r>
      <w:r w:rsidRPr="0033331D">
        <w:rPr>
          <w:rFonts w:ascii="Arial" w:hAnsi="Arial" w:cs="Arial"/>
          <w:b/>
          <w:i w:val="0"/>
          <w:color w:val="002060"/>
          <w:sz w:val="22"/>
        </w:rPr>
        <w:t>los cambios y necesidades del contexto.</w:t>
      </w:r>
    </w:p>
    <w:p w14:paraId="5D3C09F5" w14:textId="0B899CC1"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56DAF0"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Demostración de la incidencia de los lineamientos pedagógicos institucionales y/o del programa académico en la</w:t>
      </w:r>
      <w:r w:rsidRPr="0033331D">
        <w:rPr>
          <w:rFonts w:ascii="Arial" w:hAnsi="Arial" w:cs="Arial"/>
          <w:b/>
          <w:i w:val="0"/>
          <w:color w:val="002060"/>
          <w:sz w:val="22"/>
          <w:lang w:val="es-419"/>
        </w:rPr>
        <w:t xml:space="preserve"> </w:t>
      </w:r>
      <w:r w:rsidRPr="0033331D">
        <w:rPr>
          <w:rFonts w:ascii="Arial" w:hAnsi="Arial" w:cs="Arial"/>
          <w:b/>
          <w:i w:val="0"/>
          <w:color w:val="002060"/>
          <w:sz w:val="22"/>
        </w:rPr>
        <w:t>pertinencia, interdisciplinariedad y contextualización de los resultados de aprendizaje.</w:t>
      </w:r>
    </w:p>
    <w:p w14:paraId="161A0859" w14:textId="32756D22"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FBF0C07" w14:textId="77777777" w:rsidR="00376A31" w:rsidRPr="0033331D" w:rsidRDefault="00376A31" w:rsidP="00D32AB7">
      <w:pPr>
        <w:pStyle w:val="Ttulo4"/>
        <w:numPr>
          <w:ilvl w:val="0"/>
          <w:numId w:val="32"/>
        </w:numPr>
        <w:spacing w:after="240" w:line="276" w:lineRule="auto"/>
        <w:jc w:val="both"/>
        <w:rPr>
          <w:rFonts w:ascii="Arial" w:hAnsi="Arial" w:cs="Arial"/>
          <w:b/>
          <w:i w:val="0"/>
          <w:color w:val="002060"/>
          <w:sz w:val="22"/>
        </w:rPr>
      </w:pPr>
      <w:r w:rsidRPr="0033331D">
        <w:rPr>
          <w:rFonts w:ascii="Arial" w:hAnsi="Arial" w:cs="Arial"/>
          <w:b/>
          <w:i w:val="0"/>
          <w:color w:val="002060"/>
          <w:sz w:val="22"/>
        </w:rPr>
        <w:t>Evidencia del conocimiento de los estudiantes sobre los mecanismos de evaluación implementados en cada materia</w:t>
      </w:r>
      <w:r w:rsidRPr="0033331D">
        <w:rPr>
          <w:rFonts w:ascii="Arial" w:hAnsi="Arial" w:cs="Arial"/>
          <w:b/>
          <w:i w:val="0"/>
          <w:color w:val="002060"/>
          <w:sz w:val="22"/>
          <w:lang w:val="es-419"/>
        </w:rPr>
        <w:t xml:space="preserve"> </w:t>
      </w:r>
      <w:r w:rsidRPr="0033331D">
        <w:rPr>
          <w:rFonts w:ascii="Arial" w:hAnsi="Arial" w:cs="Arial"/>
          <w:b/>
          <w:i w:val="0"/>
          <w:color w:val="002060"/>
          <w:sz w:val="22"/>
        </w:rPr>
        <w:t>/</w:t>
      </w:r>
      <w:r w:rsidRPr="0033331D">
        <w:rPr>
          <w:rFonts w:ascii="Arial" w:hAnsi="Arial" w:cs="Arial"/>
          <w:b/>
          <w:i w:val="0"/>
          <w:color w:val="002060"/>
          <w:sz w:val="22"/>
          <w:lang w:val="es-419"/>
        </w:rPr>
        <w:t xml:space="preserve"> </w:t>
      </w:r>
      <w:r w:rsidRPr="0033331D">
        <w:rPr>
          <w:rFonts w:ascii="Arial" w:hAnsi="Arial" w:cs="Arial"/>
          <w:b/>
          <w:i w:val="0"/>
          <w:color w:val="002060"/>
          <w:sz w:val="22"/>
        </w:rPr>
        <w:t>asignatura</w:t>
      </w:r>
      <w:r w:rsidRPr="0033331D">
        <w:rPr>
          <w:rFonts w:ascii="Arial" w:hAnsi="Arial" w:cs="Arial"/>
          <w:b/>
          <w:i w:val="0"/>
          <w:color w:val="002060"/>
          <w:sz w:val="22"/>
          <w:lang w:val="es-419"/>
        </w:rPr>
        <w:t xml:space="preserve"> </w:t>
      </w:r>
      <w:r w:rsidRPr="0033331D">
        <w:rPr>
          <w:rFonts w:ascii="Arial" w:hAnsi="Arial" w:cs="Arial"/>
          <w:b/>
          <w:i w:val="0"/>
          <w:color w:val="002060"/>
          <w:sz w:val="22"/>
        </w:rPr>
        <w:t>/ curso</w:t>
      </w:r>
      <w:r w:rsidRPr="0033331D">
        <w:rPr>
          <w:rFonts w:ascii="Arial" w:hAnsi="Arial" w:cs="Arial"/>
          <w:b/>
          <w:i w:val="0"/>
          <w:color w:val="002060"/>
          <w:sz w:val="22"/>
          <w:lang w:val="es-419"/>
        </w:rPr>
        <w:t xml:space="preserve"> </w:t>
      </w:r>
      <w:r w:rsidRPr="0033331D">
        <w:rPr>
          <w:rFonts w:ascii="Arial" w:hAnsi="Arial" w:cs="Arial"/>
          <w:b/>
          <w:i w:val="0"/>
          <w:color w:val="002060"/>
          <w:sz w:val="22"/>
        </w:rPr>
        <w:t>/ módulo, entre otros y cómo estos se articulan con los resultados de aprendizaje del programa</w:t>
      </w:r>
      <w:r w:rsidRPr="0033331D">
        <w:rPr>
          <w:rFonts w:ascii="Arial" w:hAnsi="Arial" w:cs="Arial"/>
          <w:b/>
          <w:i w:val="0"/>
          <w:color w:val="002060"/>
          <w:sz w:val="22"/>
          <w:lang w:val="es-419"/>
        </w:rPr>
        <w:t xml:space="preserve"> </w:t>
      </w:r>
      <w:r w:rsidRPr="0033331D">
        <w:rPr>
          <w:rFonts w:ascii="Arial" w:hAnsi="Arial" w:cs="Arial"/>
          <w:b/>
          <w:i w:val="0"/>
          <w:color w:val="002060"/>
          <w:sz w:val="22"/>
        </w:rPr>
        <w:t>académico.</w:t>
      </w:r>
    </w:p>
    <w:p w14:paraId="5F3D769B" w14:textId="395F5472" w:rsidR="00376A31" w:rsidRPr="00EF0BC6" w:rsidRDefault="0033331D"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FC0122" w14:textId="77777777" w:rsidR="00376A31" w:rsidRPr="003A1E1F" w:rsidRDefault="00376A31" w:rsidP="00B51EEE">
      <w:pPr>
        <w:pStyle w:val="Ttulo3"/>
        <w:spacing w:after="240"/>
        <w:jc w:val="both"/>
        <w:rPr>
          <w:rFonts w:ascii="Arial" w:hAnsi="Arial" w:cs="Arial"/>
          <w:color w:val="002060"/>
          <w:sz w:val="24"/>
          <w:u w:val="single"/>
          <w:lang w:val="es-419"/>
        </w:rPr>
      </w:pPr>
      <w:bookmarkStart w:id="80" w:name="_Toc105569101"/>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24</w:t>
      </w:r>
      <w:r w:rsidRPr="003A1E1F">
        <w:rPr>
          <w:rFonts w:ascii="Arial" w:hAnsi="Arial" w:cs="Arial"/>
          <w:color w:val="FFC000"/>
          <w:sz w:val="22"/>
          <w:u w:val="single"/>
        </w:rPr>
        <w:t xml:space="preserve">. </w:t>
      </w:r>
      <w:r w:rsidRPr="003A1E1F">
        <w:rPr>
          <w:rFonts w:ascii="Arial" w:hAnsi="Arial" w:cs="Arial"/>
          <w:color w:val="002060"/>
          <w:sz w:val="22"/>
          <w:u w:val="single"/>
          <w:lang w:val="es-419"/>
        </w:rPr>
        <w:t>COMPETENCIAS</w:t>
      </w:r>
      <w:bookmarkEnd w:id="80"/>
    </w:p>
    <w:p w14:paraId="05C4539D" w14:textId="57829D31"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 alta calidad realiza una definición explícita de las competencias que pretende desarrollar en</w:t>
      </w:r>
      <w:r w:rsidRPr="003A1E1F">
        <w:rPr>
          <w:rFonts w:cs="Work Sans"/>
          <w:i/>
          <w:color w:val="002060"/>
          <w:sz w:val="20"/>
          <w:szCs w:val="22"/>
          <w:lang w:val="es-419"/>
        </w:rPr>
        <w:t xml:space="preserve"> </w:t>
      </w:r>
      <w:r w:rsidRPr="003A1E1F">
        <w:rPr>
          <w:rFonts w:cs="Work Sans"/>
          <w:i/>
          <w:color w:val="002060"/>
          <w:sz w:val="20"/>
          <w:szCs w:val="22"/>
        </w:rPr>
        <w:t>sus estudiantes y demuestra coherencia entre las competencias definidas y el nivel de formación, resultados de</w:t>
      </w:r>
      <w:r w:rsidRPr="003A1E1F">
        <w:rPr>
          <w:rFonts w:cs="Work Sans"/>
          <w:i/>
          <w:color w:val="002060"/>
          <w:sz w:val="20"/>
          <w:szCs w:val="22"/>
          <w:lang w:val="es-419"/>
        </w:rPr>
        <w:t xml:space="preserve"> </w:t>
      </w:r>
      <w:r w:rsidRPr="003A1E1F">
        <w:rPr>
          <w:rFonts w:cs="Work Sans"/>
          <w:i/>
          <w:color w:val="002060"/>
          <w:sz w:val="20"/>
          <w:szCs w:val="22"/>
        </w:rPr>
        <w:t>aprendizaje definido</w:t>
      </w:r>
      <w:r w:rsidR="003A1E1F" w:rsidRPr="003A1E1F">
        <w:rPr>
          <w:rFonts w:cs="Work Sans"/>
          <w:i/>
          <w:color w:val="002060"/>
          <w:sz w:val="20"/>
          <w:szCs w:val="22"/>
        </w:rPr>
        <w:t>s y demás aspectos curriculares</w:t>
      </w:r>
      <w:r w:rsidRPr="003A1E1F">
        <w:rPr>
          <w:rFonts w:cs="Work Sans"/>
          <w:i/>
          <w:color w:val="002060"/>
          <w:sz w:val="20"/>
          <w:szCs w:val="22"/>
        </w:rPr>
        <w:t>.</w:t>
      </w:r>
    </w:p>
    <w:p w14:paraId="40374EE5" w14:textId="77777777" w:rsidR="00376A31" w:rsidRPr="00F12C00" w:rsidRDefault="00376A31" w:rsidP="00D32AB7">
      <w:pPr>
        <w:pStyle w:val="Ttulo4"/>
        <w:numPr>
          <w:ilvl w:val="0"/>
          <w:numId w:val="33"/>
        </w:numPr>
        <w:spacing w:after="240" w:line="276" w:lineRule="auto"/>
        <w:jc w:val="both"/>
        <w:rPr>
          <w:rFonts w:ascii="Arial" w:hAnsi="Arial" w:cs="Arial"/>
          <w:b/>
          <w:i w:val="0"/>
          <w:color w:val="002060"/>
          <w:sz w:val="22"/>
        </w:rPr>
      </w:pPr>
      <w:r w:rsidRPr="00F12C00">
        <w:rPr>
          <w:rFonts w:ascii="Arial" w:hAnsi="Arial" w:cs="Arial"/>
          <w:b/>
          <w:i w:val="0"/>
          <w:color w:val="002060"/>
          <w:sz w:val="22"/>
        </w:rPr>
        <w:t>Evidencia del resultado de la aplicación de estrategias para la implementación de un plan de desarrollo de las</w:t>
      </w:r>
      <w:r w:rsidRPr="00F12C00">
        <w:rPr>
          <w:rFonts w:ascii="Arial" w:hAnsi="Arial" w:cs="Arial"/>
          <w:b/>
          <w:i w:val="0"/>
          <w:color w:val="002060"/>
          <w:sz w:val="22"/>
          <w:lang w:val="es-419"/>
        </w:rPr>
        <w:t xml:space="preserve"> </w:t>
      </w:r>
      <w:r w:rsidRPr="00F12C00">
        <w:rPr>
          <w:rFonts w:ascii="Arial" w:hAnsi="Arial" w:cs="Arial"/>
          <w:b/>
          <w:i w:val="0"/>
          <w:color w:val="002060"/>
          <w:sz w:val="22"/>
        </w:rPr>
        <w:t xml:space="preserve">competencias previstas en el perfil de formación del programa académico. </w:t>
      </w:r>
    </w:p>
    <w:p w14:paraId="24DA8B86" w14:textId="668A9571" w:rsidR="00376A31" w:rsidRPr="00EF0BC6" w:rsidRDefault="00F12C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274F78" w14:textId="77777777" w:rsidR="00376A31" w:rsidRPr="00F12C00" w:rsidRDefault="00376A31" w:rsidP="00D32AB7">
      <w:pPr>
        <w:pStyle w:val="Ttulo4"/>
        <w:numPr>
          <w:ilvl w:val="0"/>
          <w:numId w:val="33"/>
        </w:numPr>
        <w:spacing w:after="240" w:line="276" w:lineRule="auto"/>
        <w:jc w:val="both"/>
        <w:rPr>
          <w:rFonts w:ascii="Arial" w:hAnsi="Arial" w:cs="Arial"/>
          <w:b/>
          <w:i w:val="0"/>
          <w:color w:val="002060"/>
          <w:sz w:val="22"/>
        </w:rPr>
      </w:pPr>
      <w:r w:rsidRPr="00F12C00">
        <w:rPr>
          <w:rFonts w:ascii="Arial" w:hAnsi="Arial" w:cs="Arial"/>
          <w:b/>
          <w:i w:val="0"/>
          <w:color w:val="002060"/>
          <w:sz w:val="22"/>
        </w:rPr>
        <w:lastRenderedPageBreak/>
        <w:t>Evidencia de las estrategias que implementa el programa académico para que los resultados de aprendizaje</w:t>
      </w:r>
      <w:r w:rsidRPr="00F12C00">
        <w:rPr>
          <w:rFonts w:ascii="Arial" w:hAnsi="Arial" w:cs="Arial"/>
          <w:b/>
          <w:i w:val="0"/>
          <w:color w:val="002060"/>
          <w:sz w:val="22"/>
          <w:lang w:val="es-419"/>
        </w:rPr>
        <w:t xml:space="preserve"> </w:t>
      </w:r>
      <w:r w:rsidRPr="00F12C00">
        <w:rPr>
          <w:rFonts w:ascii="Arial" w:hAnsi="Arial" w:cs="Arial"/>
          <w:b/>
          <w:i w:val="0"/>
          <w:color w:val="002060"/>
          <w:sz w:val="22"/>
        </w:rPr>
        <w:t>contribuyan al desarrollo de las competencias previstas en el perfil de formación.</w:t>
      </w:r>
    </w:p>
    <w:p w14:paraId="5220ACD9" w14:textId="6215983E" w:rsidR="00376A31" w:rsidRPr="00EF0BC6" w:rsidRDefault="00F12C00"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A93DD38" w14:textId="77777777" w:rsidR="00376A31" w:rsidRPr="003A1E1F" w:rsidRDefault="00376A31" w:rsidP="004B2500">
      <w:pPr>
        <w:pStyle w:val="Ttulo3"/>
        <w:spacing w:after="240" w:line="276" w:lineRule="auto"/>
        <w:jc w:val="both"/>
        <w:rPr>
          <w:rFonts w:ascii="Arial" w:hAnsi="Arial" w:cs="Arial"/>
          <w:sz w:val="24"/>
          <w:u w:val="single"/>
          <w:lang w:val="es-419"/>
        </w:rPr>
      </w:pPr>
      <w:bookmarkStart w:id="81" w:name="_Toc105569102"/>
      <w:r w:rsidRPr="003A1E1F">
        <w:rPr>
          <w:rFonts w:ascii="Arial" w:hAnsi="Arial" w:cs="Arial"/>
          <w:color w:val="FFC000"/>
          <w:sz w:val="22"/>
          <w:u w:val="single"/>
        </w:rPr>
        <w:t xml:space="preserve">CARACTERÍSTICA </w:t>
      </w:r>
      <w:r w:rsidRPr="003A1E1F">
        <w:rPr>
          <w:rFonts w:ascii="Arial" w:hAnsi="Arial" w:cs="Arial"/>
          <w:color w:val="FFC000"/>
          <w:sz w:val="22"/>
          <w:u w:val="single"/>
          <w:lang w:val="es-419"/>
        </w:rPr>
        <w:t>25</w:t>
      </w:r>
      <w:r w:rsidRPr="003A1E1F">
        <w:rPr>
          <w:rFonts w:ascii="Arial" w:hAnsi="Arial" w:cs="Arial"/>
          <w:color w:val="FFC000"/>
          <w:sz w:val="22"/>
          <w:u w:val="single"/>
        </w:rPr>
        <w:t xml:space="preserve">. </w:t>
      </w:r>
      <w:r w:rsidRPr="003A1E1F">
        <w:rPr>
          <w:rFonts w:ascii="Arial" w:hAnsi="Arial" w:cs="Arial"/>
          <w:color w:val="002060"/>
          <w:sz w:val="22"/>
          <w:u w:val="single"/>
          <w:lang w:val="es-419"/>
        </w:rPr>
        <w:t>EVALUACIÓN Y AUTORREGULACIÓN DEL PROGRAMA ACADÉMICO</w:t>
      </w:r>
      <w:bookmarkEnd w:id="81"/>
    </w:p>
    <w:p w14:paraId="259A85C3" w14:textId="790AB162"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la existencia de una cultura de la alta calidad que aplique criterios y</w:t>
      </w:r>
      <w:r w:rsidRPr="003A1E1F">
        <w:rPr>
          <w:rFonts w:cs="Work Sans"/>
          <w:i/>
          <w:color w:val="002060"/>
          <w:sz w:val="20"/>
          <w:szCs w:val="22"/>
          <w:lang w:val="es-419"/>
        </w:rPr>
        <w:t xml:space="preserve"> </w:t>
      </w:r>
      <w:r w:rsidRPr="003A1E1F">
        <w:rPr>
          <w:rFonts w:cs="Work Sans"/>
          <w:i/>
          <w:color w:val="002060"/>
          <w:sz w:val="20"/>
          <w:szCs w:val="22"/>
        </w:rPr>
        <w:t>procedimientos claros para la evaluación permanente de los objetivos, procesos y logros del programa académico, en un</w:t>
      </w:r>
      <w:r w:rsidRPr="003A1E1F">
        <w:rPr>
          <w:rFonts w:cs="Work Sans"/>
          <w:i/>
          <w:color w:val="002060"/>
          <w:sz w:val="20"/>
          <w:szCs w:val="22"/>
          <w:lang w:val="es-419"/>
        </w:rPr>
        <w:t xml:space="preserve"> </w:t>
      </w:r>
      <w:r w:rsidRPr="003A1E1F">
        <w:rPr>
          <w:rFonts w:cs="Work Sans"/>
          <w:i/>
          <w:color w:val="002060"/>
          <w:sz w:val="20"/>
          <w:szCs w:val="22"/>
        </w:rPr>
        <w:t>ambiente de mejoramiento continuo y de innovación en el cual se evalúan de manera periódica, entre otros, el grado en el</w:t>
      </w:r>
      <w:r w:rsidRPr="003A1E1F">
        <w:rPr>
          <w:rFonts w:cs="Work Sans"/>
          <w:i/>
          <w:color w:val="002060"/>
          <w:sz w:val="20"/>
          <w:szCs w:val="22"/>
          <w:lang w:val="es-419"/>
        </w:rPr>
        <w:t xml:space="preserve"> </w:t>
      </w:r>
      <w:r w:rsidRPr="003A1E1F">
        <w:rPr>
          <w:rFonts w:cs="Work Sans"/>
          <w:i/>
          <w:color w:val="002060"/>
          <w:sz w:val="20"/>
          <w:szCs w:val="22"/>
        </w:rPr>
        <w:t>que los estudiantes alcanzan los resultados de aprendizaje y la pertinencia de sus contenidos con relación al contexto en</w:t>
      </w:r>
      <w:r w:rsidRPr="003A1E1F">
        <w:rPr>
          <w:rFonts w:cs="Work Sans"/>
          <w:i/>
          <w:color w:val="002060"/>
          <w:sz w:val="20"/>
          <w:szCs w:val="22"/>
          <w:lang w:val="es-419"/>
        </w:rPr>
        <w:t xml:space="preserve"> </w:t>
      </w:r>
      <w:r w:rsidR="003A1E1F" w:rsidRPr="003A1E1F">
        <w:rPr>
          <w:rFonts w:cs="Work Sans"/>
          <w:i/>
          <w:color w:val="002060"/>
          <w:sz w:val="20"/>
          <w:szCs w:val="22"/>
        </w:rPr>
        <w:t>el que se desarrolla</w:t>
      </w:r>
      <w:r w:rsidRPr="003A1E1F">
        <w:rPr>
          <w:rFonts w:cs="Work Sans"/>
          <w:i/>
          <w:color w:val="002060"/>
          <w:sz w:val="20"/>
          <w:szCs w:val="22"/>
        </w:rPr>
        <w:t>.</w:t>
      </w:r>
    </w:p>
    <w:p w14:paraId="09CD87DB"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Existencia de un proceso de autorregulación y evaluación permanente del programa académico que contribuya a su</w:t>
      </w:r>
      <w:r w:rsidRPr="00DF5AB1">
        <w:rPr>
          <w:rFonts w:ascii="Arial" w:hAnsi="Arial" w:cs="Arial"/>
          <w:b/>
          <w:i w:val="0"/>
          <w:color w:val="002060"/>
          <w:sz w:val="22"/>
          <w:lang w:val="es-419"/>
        </w:rPr>
        <w:t xml:space="preserve"> </w:t>
      </w:r>
      <w:r w:rsidRPr="00DF5AB1">
        <w:rPr>
          <w:rFonts w:ascii="Arial" w:hAnsi="Arial" w:cs="Arial"/>
          <w:b/>
          <w:i w:val="0"/>
          <w:color w:val="002060"/>
          <w:sz w:val="22"/>
        </w:rPr>
        <w:t>cualificación y adaptación a las tendencias y necesidades del campo de conocimiento y de los sectores de desempeño</w:t>
      </w:r>
      <w:r w:rsidRPr="00DF5AB1">
        <w:rPr>
          <w:rFonts w:ascii="Arial" w:hAnsi="Arial" w:cs="Arial"/>
          <w:b/>
          <w:i w:val="0"/>
          <w:color w:val="002060"/>
          <w:sz w:val="22"/>
          <w:lang w:val="es-419"/>
        </w:rPr>
        <w:t xml:space="preserve"> </w:t>
      </w:r>
      <w:r w:rsidRPr="00DF5AB1">
        <w:rPr>
          <w:rFonts w:ascii="Arial" w:hAnsi="Arial" w:cs="Arial"/>
          <w:b/>
          <w:i w:val="0"/>
          <w:color w:val="002060"/>
          <w:sz w:val="22"/>
        </w:rPr>
        <w:t xml:space="preserve">de los futuros egresados. </w:t>
      </w:r>
    </w:p>
    <w:p w14:paraId="2CE1A3AB" w14:textId="611FF60E"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750990E"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Evidencias de la autorregulación y la evaluación periódica del programa académico, reflejadas en la ejecución de</w:t>
      </w:r>
      <w:r w:rsidRPr="00DF5AB1">
        <w:rPr>
          <w:rFonts w:ascii="Arial" w:hAnsi="Arial" w:cs="Arial"/>
          <w:b/>
          <w:i w:val="0"/>
          <w:color w:val="002060"/>
          <w:sz w:val="22"/>
          <w:lang w:val="es-419"/>
        </w:rPr>
        <w:t xml:space="preserve"> </w:t>
      </w:r>
      <w:r w:rsidRPr="00DF5AB1">
        <w:rPr>
          <w:rFonts w:ascii="Arial" w:hAnsi="Arial" w:cs="Arial"/>
          <w:b/>
          <w:i w:val="0"/>
          <w:color w:val="002060"/>
          <w:sz w:val="22"/>
        </w:rPr>
        <w:t>planes de mejoramiento que contribuyan a la cualificación e innovación en su gestión.</w:t>
      </w:r>
    </w:p>
    <w:p w14:paraId="1A0CA84C" w14:textId="0F0C2592"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A128E6"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Evidencia de la evaluación curricular permanente, en coherencia con las tendencias nacionales e internacionales, los</w:t>
      </w:r>
      <w:r w:rsidRPr="00DF5AB1">
        <w:rPr>
          <w:rFonts w:ascii="Arial" w:hAnsi="Arial" w:cs="Arial"/>
          <w:b/>
          <w:i w:val="0"/>
          <w:color w:val="002060"/>
          <w:sz w:val="22"/>
          <w:lang w:val="es-419"/>
        </w:rPr>
        <w:t xml:space="preserve"> </w:t>
      </w:r>
      <w:r w:rsidRPr="00DF5AB1">
        <w:rPr>
          <w:rFonts w:ascii="Arial" w:hAnsi="Arial" w:cs="Arial"/>
          <w:b/>
          <w:i w:val="0"/>
          <w:color w:val="002060"/>
          <w:sz w:val="22"/>
        </w:rPr>
        <w:t>avances en las áreas disciplinares y el perfil de formación que requieren los contextos y sectores de desempeño.</w:t>
      </w:r>
    </w:p>
    <w:p w14:paraId="2BAAEFB9" w14:textId="7CE3FAB7"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7BB62E6"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Apreciación de los miembros de la comunidad del programa académico (profesores y estudiantes) sobre la calidad y</w:t>
      </w:r>
      <w:r w:rsidRPr="00DF5AB1">
        <w:rPr>
          <w:rFonts w:ascii="Arial" w:hAnsi="Arial" w:cs="Arial"/>
          <w:b/>
          <w:i w:val="0"/>
          <w:color w:val="002060"/>
          <w:sz w:val="22"/>
          <w:lang w:val="es-419"/>
        </w:rPr>
        <w:t xml:space="preserve"> </w:t>
      </w:r>
      <w:r w:rsidRPr="00DF5AB1">
        <w:rPr>
          <w:rFonts w:ascii="Arial" w:hAnsi="Arial" w:cs="Arial"/>
          <w:b/>
          <w:i w:val="0"/>
          <w:color w:val="002060"/>
          <w:sz w:val="22"/>
        </w:rPr>
        <w:t>pertinencia.</w:t>
      </w:r>
    </w:p>
    <w:p w14:paraId="4ACDF176" w14:textId="5C25001E"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B528E3" w14:textId="77777777" w:rsidR="00376A31" w:rsidRPr="00DF5AB1" w:rsidRDefault="00376A31" w:rsidP="00D32AB7">
      <w:pPr>
        <w:pStyle w:val="Ttulo4"/>
        <w:numPr>
          <w:ilvl w:val="0"/>
          <w:numId w:val="34"/>
        </w:numPr>
        <w:spacing w:after="240" w:line="276" w:lineRule="auto"/>
        <w:jc w:val="both"/>
        <w:rPr>
          <w:rFonts w:ascii="Arial" w:hAnsi="Arial" w:cs="Arial"/>
          <w:b/>
          <w:i w:val="0"/>
          <w:color w:val="002060"/>
          <w:sz w:val="22"/>
        </w:rPr>
      </w:pPr>
      <w:r w:rsidRPr="00DF5AB1">
        <w:rPr>
          <w:rFonts w:ascii="Arial" w:hAnsi="Arial" w:cs="Arial"/>
          <w:b/>
          <w:i w:val="0"/>
          <w:color w:val="002060"/>
          <w:sz w:val="22"/>
        </w:rPr>
        <w:t>Evidencia del cumplimiento de planes de mejoramiento producto del proceso de autoevaluación del programa</w:t>
      </w:r>
      <w:r w:rsidRPr="00DF5AB1">
        <w:rPr>
          <w:rFonts w:ascii="Arial" w:hAnsi="Arial" w:cs="Arial"/>
          <w:b/>
          <w:i w:val="0"/>
          <w:color w:val="002060"/>
          <w:sz w:val="22"/>
          <w:lang w:val="es-419"/>
        </w:rPr>
        <w:t xml:space="preserve"> </w:t>
      </w:r>
      <w:r w:rsidRPr="00DF5AB1">
        <w:rPr>
          <w:rFonts w:ascii="Arial" w:hAnsi="Arial" w:cs="Arial"/>
          <w:b/>
          <w:i w:val="0"/>
          <w:color w:val="002060"/>
          <w:sz w:val="22"/>
        </w:rPr>
        <w:t>académico.</w:t>
      </w:r>
    </w:p>
    <w:p w14:paraId="15EE7152" w14:textId="2F8A25B4" w:rsidR="00376A31" w:rsidRPr="00EF0BC6" w:rsidRDefault="00DF5AB1"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77E1CFE" w14:textId="77777777" w:rsidR="00376A31" w:rsidRPr="003A1E1F" w:rsidRDefault="00376A31" w:rsidP="00E74FB2">
      <w:pPr>
        <w:pStyle w:val="Ttulo3"/>
        <w:spacing w:after="240" w:line="276" w:lineRule="auto"/>
        <w:jc w:val="both"/>
        <w:rPr>
          <w:rFonts w:ascii="Arial" w:hAnsi="Arial" w:cs="Arial"/>
          <w:color w:val="002060"/>
          <w:sz w:val="24"/>
          <w:u w:val="single"/>
          <w:lang w:val="es-419"/>
        </w:rPr>
      </w:pPr>
      <w:bookmarkStart w:id="82" w:name="_Toc105569103"/>
      <w:r w:rsidRPr="003A1E1F">
        <w:rPr>
          <w:rFonts w:ascii="Arial" w:hAnsi="Arial" w:cs="Arial"/>
          <w:color w:val="FFC000"/>
          <w:sz w:val="22"/>
          <w:u w:val="single"/>
        </w:rPr>
        <w:lastRenderedPageBreak/>
        <w:t xml:space="preserve">CARACTERÍSTICA </w:t>
      </w:r>
      <w:r w:rsidRPr="003A1E1F">
        <w:rPr>
          <w:rFonts w:ascii="Arial" w:hAnsi="Arial" w:cs="Arial"/>
          <w:color w:val="FFC000"/>
          <w:sz w:val="22"/>
          <w:u w:val="single"/>
          <w:lang w:val="es-419"/>
        </w:rPr>
        <w:t>26</w:t>
      </w:r>
      <w:r w:rsidRPr="003A1E1F">
        <w:rPr>
          <w:rFonts w:ascii="Arial" w:hAnsi="Arial" w:cs="Arial"/>
          <w:color w:val="FFC000"/>
          <w:sz w:val="22"/>
          <w:u w:val="single"/>
        </w:rPr>
        <w:t xml:space="preserve">. </w:t>
      </w:r>
      <w:r w:rsidRPr="003A1E1F">
        <w:rPr>
          <w:rFonts w:ascii="Arial" w:hAnsi="Arial" w:cs="Arial"/>
          <w:color w:val="002060"/>
          <w:sz w:val="22"/>
          <w:u w:val="single"/>
          <w:lang w:val="es-419"/>
        </w:rPr>
        <w:t>VINCULACIÓN E INTERACCIÓN SOCIAL</w:t>
      </w:r>
      <w:bookmarkEnd w:id="82"/>
    </w:p>
    <w:p w14:paraId="3C2B440B" w14:textId="4F25A81A" w:rsidR="00376A31" w:rsidRPr="003A1E1F" w:rsidRDefault="00376A31" w:rsidP="00376A31">
      <w:pPr>
        <w:pStyle w:val="Default"/>
        <w:spacing w:after="240" w:line="276" w:lineRule="auto"/>
        <w:jc w:val="both"/>
        <w:rPr>
          <w:rFonts w:cs="Work Sans"/>
          <w:i/>
          <w:color w:val="002060"/>
          <w:sz w:val="20"/>
          <w:szCs w:val="22"/>
        </w:rPr>
      </w:pPr>
      <w:r w:rsidRPr="003A1E1F">
        <w:rPr>
          <w:rFonts w:cs="Work Sans"/>
          <w:i/>
          <w:color w:val="002060"/>
          <w:sz w:val="20"/>
          <w:szCs w:val="22"/>
        </w:rPr>
        <w:t>El programa académico deberá demostrar el impacto de las estrategias o mecanismos y/o actividades de interacción</w:t>
      </w:r>
      <w:r w:rsidRPr="003A1E1F">
        <w:rPr>
          <w:rFonts w:cs="Work Sans"/>
          <w:i/>
          <w:color w:val="002060"/>
          <w:sz w:val="20"/>
          <w:szCs w:val="22"/>
          <w:lang w:val="es-419"/>
        </w:rPr>
        <w:t xml:space="preserve"> </w:t>
      </w:r>
      <w:r w:rsidRPr="003A1E1F">
        <w:rPr>
          <w:rFonts w:cs="Work Sans"/>
          <w:i/>
          <w:color w:val="002060"/>
          <w:sz w:val="20"/>
          <w:szCs w:val="22"/>
        </w:rPr>
        <w:t>social que, desde los aspectos curriculares, establecen</w:t>
      </w:r>
      <w:r w:rsidR="003A1E1F" w:rsidRPr="003A1E1F">
        <w:rPr>
          <w:rFonts w:cs="Work Sans"/>
          <w:i/>
          <w:color w:val="002060"/>
          <w:sz w:val="20"/>
          <w:szCs w:val="22"/>
        </w:rPr>
        <w:t xml:space="preserve"> su vinculación con la sociedad</w:t>
      </w:r>
      <w:r w:rsidRPr="003A1E1F">
        <w:rPr>
          <w:rFonts w:cs="Work Sans"/>
          <w:i/>
          <w:color w:val="002060"/>
          <w:sz w:val="20"/>
          <w:szCs w:val="22"/>
        </w:rPr>
        <w:t>.</w:t>
      </w:r>
    </w:p>
    <w:p w14:paraId="023AE1A0"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Demostración del impacto de la vinculación del programa académico con diferentes sectores sociales y su</w:t>
      </w:r>
      <w:r w:rsidRPr="002414CA">
        <w:rPr>
          <w:rFonts w:ascii="Arial" w:hAnsi="Arial" w:cs="Arial"/>
          <w:b/>
          <w:i w:val="0"/>
          <w:color w:val="002060"/>
          <w:sz w:val="22"/>
          <w:lang w:val="es-419"/>
        </w:rPr>
        <w:t xml:space="preserve"> </w:t>
      </w:r>
      <w:r w:rsidRPr="002414CA">
        <w:rPr>
          <w:rFonts w:ascii="Arial" w:hAnsi="Arial" w:cs="Arial"/>
          <w:b/>
          <w:i w:val="0"/>
          <w:color w:val="002060"/>
          <w:sz w:val="22"/>
        </w:rPr>
        <w:t xml:space="preserve">contribución a la actualización, ajustes y mejoras de los aspectos curriculares. </w:t>
      </w:r>
    </w:p>
    <w:p w14:paraId="27EE5E77" w14:textId="4C38EA7B" w:rsidR="00376A31" w:rsidRPr="00EF0BC6"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AABC91"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Evidencia de la participación de los docentes y estudiantes en la proyección social del programa académico.</w:t>
      </w:r>
    </w:p>
    <w:p w14:paraId="77110680" w14:textId="0D15CE90" w:rsidR="00376A31" w:rsidRPr="00EF0BC6"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3335834"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Evidencia de una estrategia de articulación con los sectores sociales y cómo contribuyen estos al fortalecimiento del</w:t>
      </w:r>
      <w:r w:rsidRPr="002414CA">
        <w:rPr>
          <w:rFonts w:ascii="Arial" w:hAnsi="Arial" w:cs="Arial"/>
          <w:b/>
          <w:i w:val="0"/>
          <w:color w:val="002060"/>
          <w:sz w:val="22"/>
          <w:lang w:val="es-419"/>
        </w:rPr>
        <w:t xml:space="preserve"> </w:t>
      </w:r>
      <w:r w:rsidRPr="002414CA">
        <w:rPr>
          <w:rFonts w:ascii="Arial" w:hAnsi="Arial" w:cs="Arial"/>
          <w:b/>
          <w:i w:val="0"/>
          <w:color w:val="002060"/>
          <w:sz w:val="22"/>
        </w:rPr>
        <w:t>programa académico.</w:t>
      </w:r>
    </w:p>
    <w:p w14:paraId="43CBBEE6" w14:textId="1F32567D" w:rsidR="00376A31" w:rsidRPr="00EF0BC6"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6748A1" w14:textId="77777777" w:rsidR="00376A31" w:rsidRPr="002414CA" w:rsidRDefault="00376A31" w:rsidP="00D32AB7">
      <w:pPr>
        <w:pStyle w:val="Ttulo4"/>
        <w:numPr>
          <w:ilvl w:val="0"/>
          <w:numId w:val="35"/>
        </w:numPr>
        <w:spacing w:after="240" w:line="276" w:lineRule="auto"/>
        <w:jc w:val="both"/>
        <w:rPr>
          <w:rFonts w:ascii="Arial" w:hAnsi="Arial" w:cs="Arial"/>
          <w:b/>
          <w:i w:val="0"/>
          <w:color w:val="002060"/>
          <w:sz w:val="22"/>
        </w:rPr>
      </w:pPr>
      <w:r w:rsidRPr="002414CA">
        <w:rPr>
          <w:rFonts w:ascii="Arial" w:hAnsi="Arial" w:cs="Arial"/>
          <w:b/>
          <w:i w:val="0"/>
          <w:color w:val="002060"/>
          <w:sz w:val="22"/>
        </w:rPr>
        <w:t>Presentación de análisis periódicos y sistemáticos sobre el nivel de contribución de las estrategias y acciones de sus</w:t>
      </w:r>
      <w:r w:rsidRPr="002414CA">
        <w:rPr>
          <w:rFonts w:ascii="Arial" w:hAnsi="Arial" w:cs="Arial"/>
          <w:b/>
          <w:i w:val="0"/>
          <w:color w:val="002060"/>
          <w:sz w:val="22"/>
          <w:lang w:val="es-419"/>
        </w:rPr>
        <w:t xml:space="preserve"> </w:t>
      </w:r>
      <w:r w:rsidRPr="002414CA">
        <w:rPr>
          <w:rFonts w:ascii="Arial" w:hAnsi="Arial" w:cs="Arial"/>
          <w:b/>
          <w:i w:val="0"/>
          <w:color w:val="002060"/>
          <w:sz w:val="22"/>
        </w:rPr>
        <w:t>estudiantes y profesores en el grado de satisfacción de los grupos de interés previamente definidos por el programa</w:t>
      </w:r>
      <w:r w:rsidRPr="002414CA">
        <w:rPr>
          <w:rFonts w:ascii="Arial" w:hAnsi="Arial" w:cs="Arial"/>
          <w:b/>
          <w:i w:val="0"/>
          <w:color w:val="002060"/>
          <w:sz w:val="22"/>
          <w:lang w:val="es-419"/>
        </w:rPr>
        <w:t xml:space="preserve"> </w:t>
      </w:r>
      <w:r w:rsidRPr="002414CA">
        <w:rPr>
          <w:rFonts w:ascii="Arial" w:hAnsi="Arial" w:cs="Arial"/>
          <w:b/>
          <w:i w:val="0"/>
          <w:color w:val="002060"/>
          <w:sz w:val="22"/>
        </w:rPr>
        <w:t>académico.</w:t>
      </w:r>
    </w:p>
    <w:p w14:paraId="675A48D7" w14:textId="722ACF8C" w:rsidR="00376A31" w:rsidRPr="00F8105E" w:rsidRDefault="002414CA" w:rsidP="00376A31">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299B316" w14:textId="77777777" w:rsidR="00376A31" w:rsidRDefault="00376A31" w:rsidP="000B4764">
      <w:pPr>
        <w:spacing w:after="240" w:line="276" w:lineRule="auto"/>
        <w:jc w:val="both"/>
        <w:rPr>
          <w:rFonts w:ascii="Arial" w:hAnsi="Arial" w:cs="Arial"/>
          <w:sz w:val="20"/>
          <w:szCs w:val="22"/>
        </w:rPr>
      </w:pPr>
    </w:p>
    <w:p w14:paraId="475C73E7" w14:textId="77777777" w:rsidR="00376A31" w:rsidRDefault="00376A31" w:rsidP="000B4764">
      <w:pPr>
        <w:spacing w:after="240" w:line="276" w:lineRule="auto"/>
        <w:jc w:val="both"/>
        <w:rPr>
          <w:rFonts w:ascii="Arial" w:hAnsi="Arial" w:cs="Arial"/>
          <w:sz w:val="20"/>
          <w:szCs w:val="22"/>
        </w:rPr>
      </w:pPr>
    </w:p>
    <w:p w14:paraId="467A26CA" w14:textId="77777777" w:rsidR="00DE6D60" w:rsidRDefault="00DE6D60" w:rsidP="000B4764">
      <w:pPr>
        <w:spacing w:after="240" w:line="276" w:lineRule="auto"/>
        <w:jc w:val="both"/>
        <w:rPr>
          <w:rFonts w:ascii="Arial" w:hAnsi="Arial" w:cs="Arial"/>
          <w:sz w:val="20"/>
          <w:szCs w:val="22"/>
        </w:rPr>
      </w:pPr>
    </w:p>
    <w:p w14:paraId="434F0164" w14:textId="77777777" w:rsidR="00D963F9" w:rsidRDefault="00D963F9" w:rsidP="000B4764">
      <w:pPr>
        <w:spacing w:after="240" w:line="276" w:lineRule="auto"/>
        <w:jc w:val="both"/>
        <w:rPr>
          <w:rFonts w:ascii="Arial" w:hAnsi="Arial" w:cs="Arial"/>
          <w:sz w:val="20"/>
          <w:szCs w:val="22"/>
        </w:rPr>
      </w:pPr>
    </w:p>
    <w:p w14:paraId="48F52515" w14:textId="77777777" w:rsidR="00D963F9" w:rsidRDefault="00D963F9" w:rsidP="000B4764">
      <w:pPr>
        <w:spacing w:after="240" w:line="276" w:lineRule="auto"/>
        <w:jc w:val="both"/>
        <w:rPr>
          <w:rFonts w:ascii="Arial" w:hAnsi="Arial" w:cs="Arial"/>
          <w:sz w:val="20"/>
          <w:szCs w:val="22"/>
        </w:rPr>
      </w:pPr>
    </w:p>
    <w:p w14:paraId="7F9C629A" w14:textId="77777777" w:rsidR="00D963F9" w:rsidRDefault="00D963F9" w:rsidP="000B4764">
      <w:pPr>
        <w:spacing w:after="240" w:line="276" w:lineRule="auto"/>
        <w:jc w:val="both"/>
        <w:rPr>
          <w:rFonts w:ascii="Arial" w:hAnsi="Arial" w:cs="Arial"/>
          <w:sz w:val="20"/>
          <w:szCs w:val="22"/>
        </w:rPr>
      </w:pPr>
    </w:p>
    <w:p w14:paraId="2D7FB531" w14:textId="77777777" w:rsidR="00D963F9" w:rsidRDefault="00D963F9" w:rsidP="000B4764">
      <w:pPr>
        <w:spacing w:after="240" w:line="276" w:lineRule="auto"/>
        <w:jc w:val="both"/>
        <w:rPr>
          <w:rFonts w:ascii="Arial" w:hAnsi="Arial" w:cs="Arial"/>
          <w:sz w:val="20"/>
          <w:szCs w:val="22"/>
        </w:rPr>
      </w:pPr>
    </w:p>
    <w:p w14:paraId="1756ED66" w14:textId="77777777" w:rsidR="00D963F9" w:rsidRDefault="00D963F9" w:rsidP="000B4764">
      <w:pPr>
        <w:spacing w:after="240" w:line="276" w:lineRule="auto"/>
        <w:jc w:val="both"/>
        <w:rPr>
          <w:rFonts w:ascii="Arial" w:hAnsi="Arial" w:cs="Arial"/>
          <w:sz w:val="20"/>
          <w:szCs w:val="22"/>
        </w:rPr>
      </w:pPr>
    </w:p>
    <w:p w14:paraId="7CDE184D" w14:textId="77777777" w:rsidR="00D963F9" w:rsidRDefault="00D963F9" w:rsidP="000B4764">
      <w:pPr>
        <w:spacing w:after="240" w:line="276" w:lineRule="auto"/>
        <w:jc w:val="both"/>
        <w:rPr>
          <w:rFonts w:ascii="Arial" w:hAnsi="Arial" w:cs="Arial"/>
          <w:sz w:val="20"/>
          <w:szCs w:val="22"/>
        </w:rPr>
      </w:pPr>
    </w:p>
    <w:p w14:paraId="572EEF9E" w14:textId="77777777" w:rsidR="00DE6D60" w:rsidRDefault="00DE6D60" w:rsidP="000B4764">
      <w:pPr>
        <w:spacing w:after="240" w:line="276" w:lineRule="auto"/>
        <w:jc w:val="both"/>
        <w:rPr>
          <w:rFonts w:ascii="Arial" w:hAnsi="Arial" w:cs="Arial"/>
          <w:sz w:val="20"/>
          <w:szCs w:val="22"/>
        </w:rPr>
      </w:pPr>
    </w:p>
    <w:p w14:paraId="2F4D4E24" w14:textId="77777777" w:rsidR="00376A31" w:rsidRPr="00B055BB" w:rsidRDefault="00376A31" w:rsidP="00B055BB">
      <w:pPr>
        <w:pStyle w:val="Ttulo2"/>
        <w:jc w:val="both"/>
        <w:rPr>
          <w:rFonts w:ascii="Arial" w:hAnsi="Arial" w:cs="Arial"/>
          <w:color w:val="002060"/>
          <w:sz w:val="24"/>
          <w:lang w:val="es-419"/>
        </w:rPr>
      </w:pPr>
      <w:bookmarkStart w:id="83" w:name="_Toc105569104"/>
      <w:r w:rsidRPr="00B055BB">
        <w:rPr>
          <w:rFonts w:ascii="Arial" w:hAnsi="Arial" w:cs="Arial"/>
          <w:color w:val="FFC000"/>
          <w:sz w:val="24"/>
        </w:rPr>
        <w:lastRenderedPageBreak/>
        <w:t xml:space="preserve">FACTOR </w:t>
      </w:r>
      <w:r w:rsidRPr="00B055BB">
        <w:rPr>
          <w:rFonts w:ascii="Arial" w:hAnsi="Arial" w:cs="Arial"/>
          <w:color w:val="FFC000"/>
          <w:sz w:val="24"/>
          <w:lang w:val="es-419"/>
        </w:rPr>
        <w:t>6</w:t>
      </w:r>
      <w:r w:rsidRPr="00B055BB">
        <w:rPr>
          <w:rFonts w:ascii="Arial" w:hAnsi="Arial" w:cs="Arial"/>
          <w:color w:val="FFC000"/>
          <w:sz w:val="24"/>
        </w:rPr>
        <w:t xml:space="preserve">. </w:t>
      </w:r>
      <w:r w:rsidRPr="00B055BB">
        <w:rPr>
          <w:rFonts w:ascii="Arial" w:hAnsi="Arial" w:cs="Arial"/>
          <w:color w:val="002060"/>
          <w:sz w:val="24"/>
          <w:lang w:val="es-419"/>
        </w:rPr>
        <w:t>PERMANENCIA Y GRADUACIÓN</w:t>
      </w:r>
      <w:bookmarkEnd w:id="83"/>
    </w:p>
    <w:p w14:paraId="43BB85EE"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8720" behindDoc="0" locked="0" layoutInCell="1" allowOverlap="1" wp14:anchorId="2822ED8C" wp14:editId="5EFFD7D1">
                <wp:simplePos x="0" y="0"/>
                <wp:positionH relativeFrom="column">
                  <wp:posOffset>3175</wp:posOffset>
                </wp:positionH>
                <wp:positionV relativeFrom="paragraph">
                  <wp:posOffset>82550</wp:posOffset>
                </wp:positionV>
                <wp:extent cx="6162675" cy="0"/>
                <wp:effectExtent l="0" t="19050" r="28575" b="19050"/>
                <wp:wrapNone/>
                <wp:docPr id="12" name="Conector recto 1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5D707" id="Conector recto 1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qC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5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McaWo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0C0DE6E9" w14:textId="6FD80EAE"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demostrar la existencia de una cultura de la alta calidad que aplique criterios y</w:t>
      </w:r>
      <w:r w:rsidRPr="00606666">
        <w:rPr>
          <w:rFonts w:cs="Work Sans"/>
          <w:i/>
          <w:color w:val="002060"/>
          <w:sz w:val="20"/>
          <w:szCs w:val="22"/>
          <w:lang w:val="es-419"/>
        </w:rPr>
        <w:t xml:space="preserve"> </w:t>
      </w:r>
      <w:r w:rsidRPr="00606666">
        <w:rPr>
          <w:rFonts w:cs="Work Sans"/>
          <w:i/>
          <w:color w:val="002060"/>
          <w:sz w:val="20"/>
          <w:szCs w:val="22"/>
        </w:rPr>
        <w:t>procedimientos claros para la evaluación permanente de los objetivos, procesos y logros del programa académico, en un</w:t>
      </w:r>
      <w:r w:rsidRPr="00606666">
        <w:rPr>
          <w:rFonts w:cs="Work Sans"/>
          <w:i/>
          <w:color w:val="002060"/>
          <w:sz w:val="20"/>
          <w:szCs w:val="22"/>
          <w:lang w:val="es-419"/>
        </w:rPr>
        <w:t xml:space="preserve"> </w:t>
      </w:r>
      <w:r w:rsidRPr="00606666">
        <w:rPr>
          <w:rFonts w:cs="Work Sans"/>
          <w:i/>
          <w:color w:val="002060"/>
          <w:sz w:val="20"/>
          <w:szCs w:val="22"/>
        </w:rPr>
        <w:t>ambiente de mejoramiento continuo y de innovación en el cual se evalúan de manera periódica, entre otros, el grado en el</w:t>
      </w:r>
      <w:r w:rsidRPr="00606666">
        <w:rPr>
          <w:rFonts w:cs="Work Sans"/>
          <w:i/>
          <w:color w:val="002060"/>
          <w:sz w:val="20"/>
          <w:szCs w:val="22"/>
          <w:lang w:val="es-419"/>
        </w:rPr>
        <w:t xml:space="preserve"> </w:t>
      </w:r>
      <w:r w:rsidRPr="00606666">
        <w:rPr>
          <w:rFonts w:cs="Work Sans"/>
          <w:i/>
          <w:color w:val="002060"/>
          <w:sz w:val="20"/>
          <w:szCs w:val="22"/>
        </w:rPr>
        <w:t>que los estudiantes alcanzan los resultados de aprendizaje y la pertinencia de sus contenidos con relación al contexto en</w:t>
      </w:r>
      <w:r w:rsidRPr="00606666">
        <w:rPr>
          <w:rFonts w:cs="Work Sans"/>
          <w:i/>
          <w:color w:val="002060"/>
          <w:sz w:val="20"/>
          <w:szCs w:val="22"/>
          <w:lang w:val="es-419"/>
        </w:rPr>
        <w:t xml:space="preserve"> </w:t>
      </w:r>
      <w:r w:rsidR="00606666" w:rsidRPr="00606666">
        <w:rPr>
          <w:rFonts w:cs="Work Sans"/>
          <w:i/>
          <w:color w:val="002060"/>
          <w:sz w:val="20"/>
          <w:szCs w:val="22"/>
        </w:rPr>
        <w:t>el que se desarrolla</w:t>
      </w:r>
      <w:r w:rsidRPr="00606666">
        <w:rPr>
          <w:rFonts w:cs="Work Sans"/>
          <w:i/>
          <w:color w:val="002060"/>
          <w:sz w:val="20"/>
          <w:szCs w:val="22"/>
        </w:rPr>
        <w:t>.</w:t>
      </w:r>
    </w:p>
    <w:p w14:paraId="0C603E42" w14:textId="466AA7D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34113A3" w14:textId="77777777" w:rsidR="00376A31" w:rsidRDefault="00376A31" w:rsidP="00376A31">
      <w:pPr>
        <w:pStyle w:val="Descripcin"/>
        <w:keepNext/>
        <w:spacing w:after="0"/>
        <w:rPr>
          <w:rFonts w:ascii="Arial" w:hAnsi="Arial" w:cs="Arial"/>
          <w:b w:val="0"/>
          <w:color w:val="auto"/>
          <w:sz w:val="20"/>
          <w:szCs w:val="22"/>
          <w:lang w:val="es-419"/>
        </w:rPr>
      </w:pPr>
      <w:bookmarkStart w:id="84" w:name="_Toc100066863"/>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29</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6</w:t>
      </w:r>
      <w:bookmarkEnd w:id="8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2637214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529B2DC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41854FC2" w14:textId="77777777" w:rsidTr="00762152">
        <w:trPr>
          <w:trHeight w:val="630"/>
        </w:trPr>
        <w:tc>
          <w:tcPr>
            <w:tcW w:w="1512" w:type="pct"/>
            <w:tcBorders>
              <w:top w:val="single" w:sz="4" w:space="0" w:color="auto"/>
              <w:left w:val="nil"/>
              <w:bottom w:val="single" w:sz="4" w:space="0" w:color="auto"/>
              <w:right w:val="nil"/>
            </w:tcBorders>
            <w:vAlign w:val="center"/>
            <w:hideMark/>
          </w:tcPr>
          <w:p w14:paraId="2C0464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3F88D110"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EC92CA6"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06C2D45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7B58E72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CA852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0075C7F9"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AF6C825" w14:textId="77777777" w:rsidTr="00762152">
        <w:trPr>
          <w:trHeight w:val="250"/>
        </w:trPr>
        <w:tc>
          <w:tcPr>
            <w:tcW w:w="1512" w:type="pct"/>
            <w:tcBorders>
              <w:top w:val="single" w:sz="4" w:space="0" w:color="auto"/>
              <w:left w:val="nil"/>
              <w:bottom w:val="single" w:sz="4" w:space="0" w:color="auto"/>
              <w:right w:val="nil"/>
            </w:tcBorders>
            <w:vAlign w:val="center"/>
            <w:hideMark/>
          </w:tcPr>
          <w:p w14:paraId="32519713"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C27</w:t>
            </w:r>
            <w:r>
              <w:rPr>
                <w:rFonts w:ascii="Arial" w:hAnsi="Arial" w:cs="Arial"/>
                <w:sz w:val="20"/>
                <w:szCs w:val="22"/>
                <w:lang w:eastAsia="es-CO"/>
              </w:rPr>
              <w:t xml:space="preserve">. </w:t>
            </w:r>
            <w:r w:rsidRPr="007E629D">
              <w:rPr>
                <w:rFonts w:ascii="Arial" w:hAnsi="Arial" w:cs="Arial"/>
                <w:sz w:val="20"/>
                <w:szCs w:val="22"/>
                <w:lang w:val="es-419" w:eastAsia="es-CO"/>
              </w:rPr>
              <w:t xml:space="preserve">Políticas, Estrategias </w:t>
            </w:r>
            <w:r>
              <w:rPr>
                <w:rFonts w:ascii="Arial" w:hAnsi="Arial" w:cs="Arial"/>
                <w:sz w:val="20"/>
                <w:szCs w:val="22"/>
                <w:lang w:val="es-419" w:eastAsia="es-CO"/>
              </w:rPr>
              <w:t>y</w:t>
            </w:r>
            <w:r w:rsidRPr="007E629D">
              <w:rPr>
                <w:rFonts w:ascii="Arial" w:hAnsi="Arial" w:cs="Arial"/>
                <w:sz w:val="20"/>
                <w:szCs w:val="22"/>
                <w:lang w:val="es-419" w:eastAsia="es-CO"/>
              </w:rPr>
              <w:t xml:space="preserve"> Estructura </w:t>
            </w:r>
            <w:r>
              <w:rPr>
                <w:rFonts w:ascii="Arial" w:hAnsi="Arial" w:cs="Arial"/>
                <w:sz w:val="20"/>
                <w:szCs w:val="22"/>
                <w:lang w:val="es-419" w:eastAsia="es-CO"/>
              </w:rPr>
              <w:t>para la</w:t>
            </w:r>
            <w:r w:rsidRPr="007E629D">
              <w:rPr>
                <w:rFonts w:ascii="Arial" w:hAnsi="Arial" w:cs="Arial"/>
                <w:sz w:val="20"/>
                <w:szCs w:val="22"/>
                <w:lang w:val="es-419" w:eastAsia="es-CO"/>
              </w:rPr>
              <w:t xml:space="preserve"> Permanencia </w:t>
            </w:r>
            <w:r>
              <w:rPr>
                <w:rFonts w:ascii="Arial" w:hAnsi="Arial" w:cs="Arial"/>
                <w:sz w:val="20"/>
                <w:szCs w:val="22"/>
                <w:lang w:val="es-419" w:eastAsia="es-CO"/>
              </w:rPr>
              <w:t>y la</w:t>
            </w:r>
            <w:r w:rsidRPr="007E629D">
              <w:rPr>
                <w:rFonts w:ascii="Arial" w:hAnsi="Arial" w:cs="Arial"/>
                <w:sz w:val="20"/>
                <w:szCs w:val="22"/>
                <w:lang w:val="es-419" w:eastAsia="es-CO"/>
              </w:rPr>
              <w:t xml:space="preserve"> Graduación</w:t>
            </w:r>
          </w:p>
        </w:tc>
        <w:tc>
          <w:tcPr>
            <w:tcW w:w="617" w:type="pct"/>
            <w:tcBorders>
              <w:top w:val="single" w:sz="4" w:space="0" w:color="auto"/>
              <w:left w:val="nil"/>
              <w:bottom w:val="single" w:sz="4" w:space="0" w:color="auto"/>
              <w:right w:val="nil"/>
            </w:tcBorders>
            <w:vAlign w:val="center"/>
          </w:tcPr>
          <w:p w14:paraId="7F1D91C9"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C6EBCB7"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F4A732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6305B42"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829E6B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A85D2DA" w14:textId="77777777" w:rsidR="00376A31" w:rsidRDefault="00376A31" w:rsidP="00762152">
            <w:pPr>
              <w:spacing w:line="276" w:lineRule="auto"/>
              <w:rPr>
                <w:rFonts w:ascii="Arial" w:hAnsi="Arial" w:cs="Arial"/>
                <w:sz w:val="20"/>
                <w:szCs w:val="22"/>
                <w:lang w:eastAsia="es-CO"/>
              </w:rPr>
            </w:pPr>
          </w:p>
        </w:tc>
      </w:tr>
      <w:tr w:rsidR="00376A31" w14:paraId="71B0FBAE" w14:textId="77777777" w:rsidTr="00762152">
        <w:trPr>
          <w:trHeight w:val="250"/>
        </w:trPr>
        <w:tc>
          <w:tcPr>
            <w:tcW w:w="1512" w:type="pct"/>
            <w:tcBorders>
              <w:top w:val="single" w:sz="4" w:space="0" w:color="auto"/>
              <w:left w:val="nil"/>
              <w:bottom w:val="single" w:sz="4" w:space="0" w:color="auto"/>
              <w:right w:val="nil"/>
            </w:tcBorders>
            <w:vAlign w:val="center"/>
            <w:hideMark/>
          </w:tcPr>
          <w:p w14:paraId="0868E9D8" w14:textId="77777777" w:rsidR="00376A31" w:rsidRDefault="00376A31" w:rsidP="00762152">
            <w:pPr>
              <w:spacing w:line="276" w:lineRule="auto"/>
              <w:jc w:val="both"/>
              <w:rPr>
                <w:rFonts w:ascii="Arial" w:hAnsi="Arial" w:cs="Arial"/>
                <w:sz w:val="20"/>
                <w:szCs w:val="22"/>
                <w:lang w:eastAsia="es-CO"/>
              </w:rPr>
            </w:pPr>
            <w:r>
              <w:rPr>
                <w:rFonts w:ascii="Arial" w:hAnsi="Arial" w:cs="Arial"/>
                <w:sz w:val="20"/>
                <w:szCs w:val="22"/>
                <w:lang w:val="es-419" w:eastAsia="es-CO"/>
              </w:rPr>
              <w:t>C28</w:t>
            </w:r>
            <w:r>
              <w:rPr>
                <w:rFonts w:ascii="Arial" w:hAnsi="Arial" w:cs="Arial"/>
                <w:sz w:val="20"/>
                <w:szCs w:val="22"/>
                <w:lang w:eastAsia="es-CO"/>
              </w:rPr>
              <w:t xml:space="preserve">. </w:t>
            </w:r>
            <w:r w:rsidRPr="007E629D">
              <w:rPr>
                <w:rFonts w:ascii="Arial" w:hAnsi="Arial" w:cs="Arial"/>
                <w:sz w:val="20"/>
                <w:szCs w:val="22"/>
                <w:lang w:eastAsia="es-CO"/>
              </w:rPr>
              <w:t xml:space="preserve">Caracterización </w:t>
            </w:r>
            <w:r>
              <w:rPr>
                <w:rFonts w:ascii="Arial" w:hAnsi="Arial" w:cs="Arial"/>
                <w:sz w:val="20"/>
                <w:szCs w:val="22"/>
                <w:lang w:val="es-419" w:eastAsia="es-CO"/>
              </w:rPr>
              <w:t>de</w:t>
            </w:r>
            <w:r w:rsidRPr="007E629D">
              <w:rPr>
                <w:rFonts w:ascii="Arial" w:hAnsi="Arial" w:cs="Arial"/>
                <w:sz w:val="20"/>
                <w:szCs w:val="22"/>
                <w:lang w:eastAsia="es-CO"/>
              </w:rPr>
              <w:t xml:space="preserve"> Estudiantes </w:t>
            </w:r>
            <w:r>
              <w:rPr>
                <w:rFonts w:ascii="Arial" w:hAnsi="Arial" w:cs="Arial"/>
                <w:sz w:val="20"/>
                <w:szCs w:val="22"/>
                <w:lang w:val="es-419" w:eastAsia="es-CO"/>
              </w:rPr>
              <w:t>y</w:t>
            </w:r>
            <w:r w:rsidRPr="007E629D">
              <w:rPr>
                <w:rFonts w:ascii="Arial" w:hAnsi="Arial" w:cs="Arial"/>
                <w:sz w:val="20"/>
                <w:szCs w:val="22"/>
                <w:lang w:eastAsia="es-CO"/>
              </w:rPr>
              <w:t xml:space="preserve"> Sistema</w:t>
            </w:r>
            <w:r>
              <w:rPr>
                <w:rFonts w:ascii="Arial" w:hAnsi="Arial" w:cs="Arial"/>
                <w:sz w:val="20"/>
                <w:szCs w:val="22"/>
                <w:lang w:val="es-419" w:eastAsia="es-CO"/>
              </w:rPr>
              <w:t xml:space="preserve"> de</w:t>
            </w:r>
            <w:r w:rsidRPr="007E629D">
              <w:rPr>
                <w:rFonts w:ascii="Arial" w:hAnsi="Arial" w:cs="Arial"/>
                <w:sz w:val="20"/>
                <w:szCs w:val="22"/>
                <w:lang w:eastAsia="es-CO"/>
              </w:rPr>
              <w:t xml:space="preserve"> Alertas Tempranas</w:t>
            </w:r>
          </w:p>
        </w:tc>
        <w:tc>
          <w:tcPr>
            <w:tcW w:w="617" w:type="pct"/>
            <w:tcBorders>
              <w:top w:val="single" w:sz="4" w:space="0" w:color="auto"/>
              <w:left w:val="nil"/>
              <w:bottom w:val="single" w:sz="4" w:space="0" w:color="auto"/>
              <w:right w:val="nil"/>
            </w:tcBorders>
            <w:vAlign w:val="center"/>
          </w:tcPr>
          <w:p w14:paraId="3BDFB20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BC7C20"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CF28E1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04230F3"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65C81E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5F0CB38" w14:textId="77777777" w:rsidR="00376A31" w:rsidRDefault="00376A31" w:rsidP="00762152">
            <w:pPr>
              <w:spacing w:line="276" w:lineRule="auto"/>
              <w:rPr>
                <w:rFonts w:ascii="Arial" w:hAnsi="Arial" w:cs="Arial"/>
                <w:sz w:val="20"/>
                <w:szCs w:val="22"/>
                <w:lang w:eastAsia="es-CO"/>
              </w:rPr>
            </w:pPr>
          </w:p>
        </w:tc>
      </w:tr>
      <w:tr w:rsidR="00376A31" w14:paraId="19CBF205" w14:textId="77777777" w:rsidTr="00762152">
        <w:trPr>
          <w:trHeight w:val="250"/>
        </w:trPr>
        <w:tc>
          <w:tcPr>
            <w:tcW w:w="1512" w:type="pct"/>
            <w:tcBorders>
              <w:top w:val="single" w:sz="4" w:space="0" w:color="auto"/>
              <w:left w:val="nil"/>
              <w:bottom w:val="single" w:sz="4" w:space="0" w:color="auto"/>
              <w:right w:val="nil"/>
            </w:tcBorders>
            <w:vAlign w:val="center"/>
          </w:tcPr>
          <w:p w14:paraId="2DB44856"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C29. </w:t>
            </w:r>
            <w:r w:rsidRPr="007E629D">
              <w:rPr>
                <w:rFonts w:ascii="Arial" w:hAnsi="Arial" w:cs="Arial"/>
                <w:sz w:val="20"/>
                <w:szCs w:val="22"/>
                <w:lang w:val="es-419" w:eastAsia="es-CO"/>
              </w:rPr>
              <w:t xml:space="preserve">Ajustes </w:t>
            </w:r>
            <w:r>
              <w:rPr>
                <w:rFonts w:ascii="Arial" w:hAnsi="Arial" w:cs="Arial"/>
                <w:sz w:val="20"/>
                <w:szCs w:val="22"/>
                <w:lang w:val="es-419" w:eastAsia="es-CO"/>
              </w:rPr>
              <w:t>a los</w:t>
            </w:r>
            <w:r w:rsidRPr="007E629D">
              <w:rPr>
                <w:rFonts w:ascii="Arial" w:hAnsi="Arial" w:cs="Arial"/>
                <w:sz w:val="20"/>
                <w:szCs w:val="22"/>
                <w:lang w:val="es-419" w:eastAsia="es-CO"/>
              </w:rPr>
              <w:t xml:space="preserve"> Aspectos Curriculares</w:t>
            </w:r>
          </w:p>
        </w:tc>
        <w:tc>
          <w:tcPr>
            <w:tcW w:w="617" w:type="pct"/>
            <w:tcBorders>
              <w:top w:val="single" w:sz="4" w:space="0" w:color="auto"/>
              <w:left w:val="nil"/>
              <w:bottom w:val="single" w:sz="4" w:space="0" w:color="auto"/>
              <w:right w:val="nil"/>
            </w:tcBorders>
            <w:vAlign w:val="center"/>
          </w:tcPr>
          <w:p w14:paraId="7847C41C"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43B6134"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50CEB9F"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BB8039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D6F5123"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2888110" w14:textId="77777777" w:rsidR="00376A31" w:rsidRDefault="00376A31" w:rsidP="00762152">
            <w:pPr>
              <w:spacing w:line="276" w:lineRule="auto"/>
              <w:rPr>
                <w:rFonts w:ascii="Arial" w:hAnsi="Arial" w:cs="Arial"/>
                <w:sz w:val="20"/>
                <w:szCs w:val="22"/>
                <w:lang w:eastAsia="es-CO"/>
              </w:rPr>
            </w:pPr>
          </w:p>
        </w:tc>
      </w:tr>
      <w:tr w:rsidR="00376A31" w14:paraId="6829EE8F" w14:textId="77777777" w:rsidTr="00762152">
        <w:trPr>
          <w:trHeight w:val="250"/>
        </w:trPr>
        <w:tc>
          <w:tcPr>
            <w:tcW w:w="1512" w:type="pct"/>
            <w:tcBorders>
              <w:top w:val="single" w:sz="4" w:space="0" w:color="auto"/>
              <w:left w:val="nil"/>
              <w:bottom w:val="single" w:sz="4" w:space="0" w:color="auto"/>
              <w:right w:val="nil"/>
            </w:tcBorders>
            <w:vAlign w:val="center"/>
          </w:tcPr>
          <w:p w14:paraId="40106DED" w14:textId="77777777" w:rsidR="00376A31" w:rsidRDefault="00376A31" w:rsidP="00762152">
            <w:pPr>
              <w:spacing w:line="276" w:lineRule="auto"/>
              <w:jc w:val="both"/>
              <w:rPr>
                <w:rFonts w:ascii="Arial" w:hAnsi="Arial" w:cs="Arial"/>
                <w:sz w:val="20"/>
                <w:szCs w:val="22"/>
                <w:lang w:val="es-419" w:eastAsia="es-CO"/>
              </w:rPr>
            </w:pPr>
            <w:r>
              <w:rPr>
                <w:rFonts w:ascii="Arial" w:hAnsi="Arial" w:cs="Arial"/>
                <w:sz w:val="20"/>
                <w:szCs w:val="22"/>
                <w:lang w:val="es-419" w:eastAsia="es-CO"/>
              </w:rPr>
              <w:t xml:space="preserve">C30. </w:t>
            </w:r>
            <w:r w:rsidRPr="007E629D">
              <w:rPr>
                <w:rFonts w:ascii="Arial" w:hAnsi="Arial" w:cs="Arial"/>
                <w:sz w:val="20"/>
                <w:szCs w:val="22"/>
                <w:lang w:val="es-419" w:eastAsia="es-CO"/>
              </w:rPr>
              <w:t xml:space="preserve">Mecanismos </w:t>
            </w:r>
            <w:r>
              <w:rPr>
                <w:rFonts w:ascii="Arial" w:hAnsi="Arial" w:cs="Arial"/>
                <w:sz w:val="20"/>
                <w:szCs w:val="22"/>
                <w:lang w:val="es-419" w:eastAsia="es-CO"/>
              </w:rPr>
              <w:t>de</w:t>
            </w:r>
            <w:r w:rsidRPr="007E629D">
              <w:rPr>
                <w:rFonts w:ascii="Arial" w:hAnsi="Arial" w:cs="Arial"/>
                <w:sz w:val="20"/>
                <w:szCs w:val="22"/>
                <w:lang w:val="es-419" w:eastAsia="es-CO"/>
              </w:rPr>
              <w:t xml:space="preserve"> Selección</w:t>
            </w:r>
          </w:p>
        </w:tc>
        <w:tc>
          <w:tcPr>
            <w:tcW w:w="617" w:type="pct"/>
            <w:tcBorders>
              <w:top w:val="single" w:sz="4" w:space="0" w:color="auto"/>
              <w:left w:val="nil"/>
              <w:bottom w:val="single" w:sz="4" w:space="0" w:color="auto"/>
              <w:right w:val="nil"/>
            </w:tcBorders>
            <w:vAlign w:val="center"/>
          </w:tcPr>
          <w:p w14:paraId="5155FB35"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A92FF7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4603315"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99469D9"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DAD6CA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12EB6DC" w14:textId="77777777" w:rsidR="00376A31" w:rsidRDefault="00376A31" w:rsidP="00762152">
            <w:pPr>
              <w:spacing w:line="276" w:lineRule="auto"/>
              <w:rPr>
                <w:rFonts w:ascii="Arial" w:hAnsi="Arial" w:cs="Arial"/>
                <w:sz w:val="20"/>
                <w:szCs w:val="22"/>
                <w:lang w:eastAsia="es-CO"/>
              </w:rPr>
            </w:pPr>
          </w:p>
        </w:tc>
      </w:tr>
      <w:tr w:rsidR="00376A31" w14:paraId="44B3B94C" w14:textId="77777777" w:rsidTr="00762152">
        <w:trPr>
          <w:trHeight w:val="250"/>
        </w:trPr>
        <w:tc>
          <w:tcPr>
            <w:tcW w:w="1512" w:type="pct"/>
            <w:tcBorders>
              <w:top w:val="single" w:sz="4" w:space="0" w:color="auto"/>
              <w:left w:val="nil"/>
              <w:bottom w:val="single" w:sz="4" w:space="0" w:color="auto"/>
              <w:right w:val="nil"/>
            </w:tcBorders>
            <w:vAlign w:val="center"/>
            <w:hideMark/>
          </w:tcPr>
          <w:p w14:paraId="2BB1DF95"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6</w:t>
            </w:r>
            <w:r>
              <w:rPr>
                <w:rFonts w:ascii="Arial" w:hAnsi="Arial" w:cs="Arial"/>
                <w:b/>
                <w:bCs/>
                <w:sz w:val="20"/>
                <w:szCs w:val="22"/>
                <w:lang w:eastAsia="es-CO"/>
              </w:rPr>
              <w:t xml:space="preserve">. </w:t>
            </w:r>
            <w:r>
              <w:rPr>
                <w:rFonts w:ascii="Arial" w:hAnsi="Arial" w:cs="Arial"/>
                <w:b/>
                <w:bCs/>
                <w:sz w:val="20"/>
                <w:szCs w:val="22"/>
                <w:lang w:val="es-419" w:eastAsia="es-CO"/>
              </w:rPr>
              <w:t>Permanencia y Graduación</w:t>
            </w:r>
          </w:p>
        </w:tc>
        <w:tc>
          <w:tcPr>
            <w:tcW w:w="617" w:type="pct"/>
            <w:tcBorders>
              <w:top w:val="single" w:sz="4" w:space="0" w:color="auto"/>
              <w:left w:val="nil"/>
              <w:bottom w:val="single" w:sz="4" w:space="0" w:color="auto"/>
              <w:right w:val="nil"/>
            </w:tcBorders>
            <w:vAlign w:val="center"/>
          </w:tcPr>
          <w:p w14:paraId="61DB25B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2F433F2A"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41DB0BFE"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B67F208"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2DBCDFD2"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1E336A2" w14:textId="77777777" w:rsidR="00376A31" w:rsidRDefault="00376A31" w:rsidP="00762152">
            <w:pPr>
              <w:spacing w:line="276" w:lineRule="auto"/>
              <w:rPr>
                <w:rFonts w:ascii="Arial" w:hAnsi="Arial" w:cs="Arial"/>
                <w:b/>
                <w:bCs/>
                <w:sz w:val="20"/>
                <w:szCs w:val="22"/>
                <w:lang w:eastAsia="es-CO"/>
              </w:rPr>
            </w:pPr>
          </w:p>
        </w:tc>
      </w:tr>
    </w:tbl>
    <w:p w14:paraId="3DD86749" w14:textId="77777777" w:rsidR="00376A31" w:rsidRDefault="00376A31" w:rsidP="00D54398">
      <w:pPr>
        <w:pStyle w:val="Sinespaciado"/>
        <w:spacing w:after="240" w:line="276" w:lineRule="auto"/>
        <w:rPr>
          <w:rFonts w:ascii="Arial" w:hAnsi="Arial" w:cs="Arial"/>
          <w:bCs/>
          <w:sz w:val="20"/>
        </w:rPr>
      </w:pPr>
      <w:r>
        <w:rPr>
          <w:rFonts w:ascii="Arial" w:hAnsi="Arial" w:cs="Arial"/>
          <w:bCs/>
          <w:sz w:val="20"/>
        </w:rPr>
        <w:t>Fuente: Elaboración Propia</w:t>
      </w:r>
    </w:p>
    <w:p w14:paraId="16A82727" w14:textId="4BF2D331" w:rsidR="00D54398" w:rsidRPr="00D54398" w:rsidRDefault="00D54398" w:rsidP="00D54398">
      <w:pPr>
        <w:pStyle w:val="Sinespaciado"/>
        <w:spacing w:after="240" w:line="276" w:lineRule="auto"/>
        <w:jc w:val="both"/>
        <w:rPr>
          <w:rFonts w:ascii="Arial" w:hAnsi="Arial" w:cs="Arial"/>
          <w:b/>
          <w:bCs/>
          <w:color w:val="002060"/>
          <w:lang w:val="es-CO"/>
        </w:rPr>
      </w:pPr>
      <w:r w:rsidRPr="00D54398">
        <w:rPr>
          <w:rFonts w:ascii="Arial" w:eastAsia="Book Antiqua" w:hAnsi="Arial" w:cs="Arial"/>
          <w:highlight w:val="yellow"/>
          <w:lang w:val="es-419"/>
        </w:rPr>
        <w:t>Complementar respuesta del indicador a partir de aquí.</w:t>
      </w:r>
    </w:p>
    <w:p w14:paraId="31FF2AB8" w14:textId="496C71B5"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516AE76" w14:textId="37633EE8" w:rsidR="00376A31" w:rsidRDefault="00D54398"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2FA1A2" w14:textId="77777777" w:rsidR="00376A31" w:rsidRPr="00DE6D60" w:rsidRDefault="00376A31" w:rsidP="00C44384">
      <w:pPr>
        <w:pStyle w:val="Ttulo3"/>
        <w:spacing w:after="240" w:line="276" w:lineRule="auto"/>
        <w:jc w:val="both"/>
        <w:rPr>
          <w:rFonts w:ascii="Arial" w:hAnsi="Arial" w:cs="Arial"/>
          <w:sz w:val="24"/>
          <w:u w:val="single"/>
          <w:lang w:val="es-419"/>
        </w:rPr>
      </w:pPr>
      <w:bookmarkStart w:id="85" w:name="_Toc105569105"/>
      <w:r w:rsidRPr="00DE6D60">
        <w:rPr>
          <w:rFonts w:ascii="Arial" w:hAnsi="Arial" w:cs="Arial"/>
          <w:color w:val="FFC000"/>
          <w:sz w:val="22"/>
          <w:u w:val="single"/>
        </w:rPr>
        <w:t xml:space="preserve">CARACTERÍSTICA </w:t>
      </w:r>
      <w:r w:rsidRPr="00DE6D60">
        <w:rPr>
          <w:rFonts w:ascii="Arial" w:hAnsi="Arial" w:cs="Arial"/>
          <w:color w:val="FFC000"/>
          <w:sz w:val="22"/>
          <w:u w:val="single"/>
          <w:lang w:val="es-419"/>
        </w:rPr>
        <w:t>27</w:t>
      </w:r>
      <w:r w:rsidRPr="00DE6D60">
        <w:rPr>
          <w:rFonts w:ascii="Arial" w:hAnsi="Arial" w:cs="Arial"/>
          <w:color w:val="FFC000"/>
          <w:sz w:val="22"/>
          <w:u w:val="single"/>
        </w:rPr>
        <w:t xml:space="preserve">. </w:t>
      </w:r>
      <w:r w:rsidRPr="00DE6D60">
        <w:rPr>
          <w:rFonts w:ascii="Arial" w:hAnsi="Arial" w:cs="Arial"/>
          <w:color w:val="002060"/>
          <w:sz w:val="22"/>
          <w:u w:val="single"/>
          <w:lang w:val="es-419"/>
        </w:rPr>
        <w:t>POLÍTICAS, ESTRATEGIAS Y ESTRUCTURA PARA LA PERMANENIA Y LA GRADUACIÓN</w:t>
      </w:r>
      <w:bookmarkEnd w:id="85"/>
    </w:p>
    <w:p w14:paraId="2858A99B" w14:textId="4EF16C34" w:rsidR="00376A31" w:rsidRPr="00DE6D60" w:rsidRDefault="00376A31" w:rsidP="00376A31">
      <w:pPr>
        <w:pStyle w:val="Default"/>
        <w:spacing w:after="240" w:line="276" w:lineRule="auto"/>
        <w:jc w:val="both"/>
        <w:rPr>
          <w:rFonts w:cs="Work Sans"/>
          <w:i/>
          <w:color w:val="002060"/>
          <w:sz w:val="20"/>
          <w:szCs w:val="22"/>
        </w:rPr>
      </w:pPr>
      <w:r w:rsidRPr="00DE6D60">
        <w:rPr>
          <w:rFonts w:cs="Work Sans"/>
          <w:i/>
          <w:color w:val="002060"/>
          <w:sz w:val="20"/>
          <w:szCs w:val="22"/>
        </w:rPr>
        <w:t>El programa académico deberá demostrar el impacto de sus políticas, estrategias, estructura, la existencia y los</w:t>
      </w:r>
      <w:r w:rsidRPr="00DE6D60">
        <w:rPr>
          <w:rFonts w:cs="Work Sans"/>
          <w:i/>
          <w:color w:val="002060"/>
          <w:sz w:val="20"/>
          <w:szCs w:val="22"/>
          <w:lang w:val="es-419"/>
        </w:rPr>
        <w:t xml:space="preserve"> </w:t>
      </w:r>
      <w:r w:rsidRPr="00DE6D60">
        <w:rPr>
          <w:rFonts w:cs="Work Sans"/>
          <w:i/>
          <w:color w:val="002060"/>
          <w:sz w:val="20"/>
          <w:szCs w:val="22"/>
        </w:rPr>
        <w:t>resultados de los programas de apoyo para la permanencia y graduación de los estudiantes, incluyendo, entre otros,</w:t>
      </w:r>
      <w:r w:rsidRPr="00DE6D60">
        <w:rPr>
          <w:rFonts w:cs="Work Sans"/>
          <w:i/>
          <w:color w:val="002060"/>
          <w:sz w:val="20"/>
          <w:szCs w:val="22"/>
          <w:lang w:val="es-419"/>
        </w:rPr>
        <w:t xml:space="preserve"> </w:t>
      </w:r>
      <w:r w:rsidRPr="00DE6D60">
        <w:rPr>
          <w:rFonts w:cs="Work Sans"/>
          <w:i/>
          <w:color w:val="002060"/>
          <w:sz w:val="20"/>
          <w:szCs w:val="22"/>
        </w:rPr>
        <w:t>procesos de inducción, orientación vocacional y adaptación a la vida universitaria, orientación para el trabajo de grado y</w:t>
      </w:r>
      <w:r w:rsidRPr="00DE6D60">
        <w:rPr>
          <w:rFonts w:cs="Work Sans"/>
          <w:i/>
          <w:color w:val="002060"/>
          <w:sz w:val="20"/>
          <w:szCs w:val="22"/>
          <w:lang w:val="es-419"/>
        </w:rPr>
        <w:t xml:space="preserve"> </w:t>
      </w:r>
      <w:r w:rsidR="00DE6D60" w:rsidRPr="00DE6D60">
        <w:rPr>
          <w:rFonts w:cs="Work Sans"/>
          <w:i/>
          <w:color w:val="002060"/>
          <w:sz w:val="20"/>
          <w:szCs w:val="22"/>
        </w:rPr>
        <w:t>práctica laboral</w:t>
      </w:r>
      <w:r w:rsidRPr="00DE6D60">
        <w:rPr>
          <w:rFonts w:cs="Work Sans"/>
          <w:i/>
          <w:color w:val="002060"/>
          <w:sz w:val="20"/>
          <w:szCs w:val="22"/>
        </w:rPr>
        <w:t>.</w:t>
      </w:r>
    </w:p>
    <w:p w14:paraId="09A48E35"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lastRenderedPageBreak/>
        <w:t>Existencia de un proceso de orientación que permita al estudiante identificar rutas de formación acordes con sus</w:t>
      </w:r>
      <w:r w:rsidRPr="001A4D2B">
        <w:rPr>
          <w:rFonts w:ascii="Arial" w:hAnsi="Arial" w:cs="Arial"/>
          <w:b/>
          <w:i w:val="0"/>
          <w:color w:val="002060"/>
          <w:sz w:val="22"/>
          <w:lang w:val="es-419"/>
        </w:rPr>
        <w:t xml:space="preserve"> </w:t>
      </w:r>
      <w:r w:rsidRPr="001A4D2B">
        <w:rPr>
          <w:rFonts w:ascii="Arial" w:hAnsi="Arial" w:cs="Arial"/>
          <w:b/>
          <w:i w:val="0"/>
          <w:color w:val="002060"/>
          <w:sz w:val="22"/>
        </w:rPr>
        <w:t>capacidades e intereses y la superación de sus dificulta desde aprendizaje, a fin de garantizar su permanencia y la</w:t>
      </w:r>
      <w:r w:rsidRPr="001A4D2B">
        <w:rPr>
          <w:rFonts w:ascii="Arial" w:hAnsi="Arial" w:cs="Arial"/>
          <w:b/>
          <w:i w:val="0"/>
          <w:color w:val="002060"/>
          <w:sz w:val="22"/>
          <w:lang w:val="es-419"/>
        </w:rPr>
        <w:t xml:space="preserve"> </w:t>
      </w:r>
      <w:r w:rsidRPr="001A4D2B">
        <w:rPr>
          <w:rFonts w:ascii="Arial" w:hAnsi="Arial" w:cs="Arial"/>
          <w:b/>
          <w:i w:val="0"/>
          <w:color w:val="002060"/>
          <w:sz w:val="22"/>
        </w:rPr>
        <w:t xml:space="preserve">culminación adecuada de su proceso formativo en los tiempos y condiciones previstas curricularmente. </w:t>
      </w:r>
    </w:p>
    <w:p w14:paraId="08F03C3B" w14:textId="3874DCD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436706"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Demostración, a partir de diagnósticos y de la caracterización de los estudiantes, y teniendo en cuenta el carácter</w:t>
      </w:r>
      <w:r w:rsidRPr="001A4D2B">
        <w:rPr>
          <w:rFonts w:ascii="Arial" w:hAnsi="Arial" w:cs="Arial"/>
          <w:b/>
          <w:i w:val="0"/>
          <w:color w:val="002060"/>
          <w:sz w:val="22"/>
          <w:lang w:val="es-419"/>
        </w:rPr>
        <w:t xml:space="preserve"> </w:t>
      </w:r>
      <w:r w:rsidRPr="001A4D2B">
        <w:rPr>
          <w:rFonts w:ascii="Arial" w:hAnsi="Arial" w:cs="Arial"/>
          <w:b/>
          <w:i w:val="0"/>
          <w:color w:val="002060"/>
          <w:sz w:val="22"/>
        </w:rPr>
        <w:t>académico de la institución y el nivel de formación y modalidad del programa académico, de que las políticas,</w:t>
      </w:r>
      <w:r w:rsidRPr="001A4D2B">
        <w:rPr>
          <w:rFonts w:ascii="Arial" w:hAnsi="Arial" w:cs="Arial"/>
          <w:b/>
          <w:i w:val="0"/>
          <w:color w:val="002060"/>
          <w:sz w:val="22"/>
          <w:lang w:val="es-419"/>
        </w:rPr>
        <w:t xml:space="preserve"> </w:t>
      </w:r>
      <w:r w:rsidRPr="001A4D2B">
        <w:rPr>
          <w:rFonts w:ascii="Arial" w:hAnsi="Arial" w:cs="Arial"/>
          <w:b/>
          <w:i w:val="0"/>
          <w:color w:val="002060"/>
          <w:sz w:val="22"/>
        </w:rPr>
        <w:t>estrategias y estructura han tenido una incidencia favorable para la permanencia y graduación de los estudiantes, y</w:t>
      </w:r>
      <w:r w:rsidRPr="001A4D2B">
        <w:rPr>
          <w:rFonts w:ascii="Arial" w:hAnsi="Arial" w:cs="Arial"/>
          <w:b/>
          <w:i w:val="0"/>
          <w:color w:val="002060"/>
          <w:sz w:val="22"/>
          <w:lang w:val="es-419"/>
        </w:rPr>
        <w:t xml:space="preserve"> </w:t>
      </w:r>
      <w:r w:rsidRPr="001A4D2B">
        <w:rPr>
          <w:rFonts w:ascii="Arial" w:hAnsi="Arial" w:cs="Arial"/>
          <w:b/>
          <w:i w:val="0"/>
          <w:color w:val="002060"/>
          <w:sz w:val="22"/>
        </w:rPr>
        <w:t>demuestra la puesta en marcha de acciones de mejora en ellos.</w:t>
      </w:r>
    </w:p>
    <w:p w14:paraId="4BD3FE83" w14:textId="76E1C1B6"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D7BD50"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Demostración de la evolución de las estrategias de acompañamiento académico de los estudiantes a lo largo del</w:t>
      </w:r>
      <w:r w:rsidRPr="001A4D2B">
        <w:rPr>
          <w:rFonts w:ascii="Arial" w:hAnsi="Arial" w:cs="Arial"/>
          <w:b/>
          <w:i w:val="0"/>
          <w:color w:val="002060"/>
          <w:sz w:val="22"/>
          <w:lang w:val="es-419"/>
        </w:rPr>
        <w:t xml:space="preserve"> </w:t>
      </w:r>
      <w:r w:rsidRPr="001A4D2B">
        <w:rPr>
          <w:rFonts w:ascii="Arial" w:hAnsi="Arial" w:cs="Arial"/>
          <w:b/>
          <w:i w:val="0"/>
          <w:color w:val="002060"/>
          <w:sz w:val="22"/>
        </w:rPr>
        <w:t>programa académico, a partir de procesos de autoevaluación sobre la permanencia y graduación de los estudiantes</w:t>
      </w:r>
      <w:r w:rsidRPr="001A4D2B">
        <w:rPr>
          <w:rFonts w:ascii="Arial" w:hAnsi="Arial" w:cs="Arial"/>
          <w:b/>
          <w:i w:val="0"/>
          <w:color w:val="002060"/>
          <w:sz w:val="22"/>
          <w:lang w:val="es-419"/>
        </w:rPr>
        <w:t xml:space="preserve"> </w:t>
      </w:r>
      <w:r w:rsidRPr="001A4D2B">
        <w:rPr>
          <w:rFonts w:ascii="Arial" w:hAnsi="Arial" w:cs="Arial"/>
          <w:b/>
          <w:i w:val="0"/>
          <w:color w:val="002060"/>
          <w:sz w:val="22"/>
        </w:rPr>
        <w:t>del programa.</w:t>
      </w:r>
    </w:p>
    <w:p w14:paraId="558668BF" w14:textId="7310273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6D5A8E"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Evidencia de la existencia, implementación, divulgación, aplicación y resultado de la política de permanencia y</w:t>
      </w:r>
      <w:r w:rsidRPr="001A4D2B">
        <w:rPr>
          <w:rFonts w:ascii="Arial" w:hAnsi="Arial" w:cs="Arial"/>
          <w:b/>
          <w:i w:val="0"/>
          <w:color w:val="002060"/>
          <w:sz w:val="22"/>
          <w:lang w:val="es-419"/>
        </w:rPr>
        <w:t xml:space="preserve"> </w:t>
      </w:r>
      <w:r w:rsidRPr="001A4D2B">
        <w:rPr>
          <w:rFonts w:ascii="Arial" w:hAnsi="Arial" w:cs="Arial"/>
          <w:b/>
          <w:i w:val="0"/>
          <w:color w:val="002060"/>
          <w:sz w:val="22"/>
        </w:rPr>
        <w:t>graduación.</w:t>
      </w:r>
    </w:p>
    <w:p w14:paraId="1E37B408" w14:textId="040685CE"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026475" w14:textId="77777777" w:rsidR="00376A31" w:rsidRPr="001A4D2B" w:rsidRDefault="00376A31" w:rsidP="00D32AB7">
      <w:pPr>
        <w:pStyle w:val="Ttulo4"/>
        <w:numPr>
          <w:ilvl w:val="0"/>
          <w:numId w:val="36"/>
        </w:numPr>
        <w:spacing w:after="240" w:line="276" w:lineRule="auto"/>
        <w:jc w:val="both"/>
        <w:rPr>
          <w:rFonts w:ascii="Arial" w:hAnsi="Arial" w:cs="Arial"/>
          <w:b/>
          <w:i w:val="0"/>
          <w:color w:val="002060"/>
          <w:sz w:val="22"/>
        </w:rPr>
      </w:pPr>
      <w:r w:rsidRPr="001A4D2B">
        <w:rPr>
          <w:rFonts w:ascii="Arial" w:hAnsi="Arial" w:cs="Arial"/>
          <w:b/>
          <w:i w:val="0"/>
          <w:color w:val="002060"/>
          <w:sz w:val="22"/>
        </w:rPr>
        <w:t>Demostración del impacto que las políticas y estrategias institucionales tienen sobre los índices de permanencia y</w:t>
      </w:r>
      <w:r w:rsidRPr="001A4D2B">
        <w:rPr>
          <w:rFonts w:ascii="Arial" w:hAnsi="Arial" w:cs="Arial"/>
          <w:b/>
          <w:i w:val="0"/>
          <w:color w:val="002060"/>
          <w:sz w:val="22"/>
          <w:lang w:val="es-419"/>
        </w:rPr>
        <w:t xml:space="preserve"> </w:t>
      </w:r>
      <w:r w:rsidRPr="001A4D2B">
        <w:rPr>
          <w:rFonts w:ascii="Arial" w:hAnsi="Arial" w:cs="Arial"/>
          <w:b/>
          <w:i w:val="0"/>
          <w:color w:val="002060"/>
          <w:sz w:val="22"/>
        </w:rPr>
        <w:t>graduación de los estudiantes.</w:t>
      </w:r>
    </w:p>
    <w:p w14:paraId="28D4B645" w14:textId="2424FA0A" w:rsidR="00376A31" w:rsidRDefault="001A4D2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613FC6" w14:textId="77777777" w:rsidR="00376A31" w:rsidRPr="00DE6D60" w:rsidRDefault="00376A31" w:rsidP="008A5DB2">
      <w:pPr>
        <w:pStyle w:val="Ttulo3"/>
        <w:spacing w:after="240" w:line="276" w:lineRule="auto"/>
        <w:jc w:val="both"/>
        <w:rPr>
          <w:rFonts w:ascii="Arial" w:hAnsi="Arial" w:cs="Arial"/>
          <w:sz w:val="24"/>
          <w:u w:val="single"/>
          <w:lang w:val="es-419"/>
        </w:rPr>
      </w:pPr>
      <w:bookmarkStart w:id="86" w:name="_Toc105569106"/>
      <w:r w:rsidRPr="00DE6D60">
        <w:rPr>
          <w:rFonts w:ascii="Arial" w:hAnsi="Arial" w:cs="Arial"/>
          <w:color w:val="FFC000"/>
          <w:sz w:val="22"/>
          <w:u w:val="single"/>
        </w:rPr>
        <w:t xml:space="preserve">CARACTERÍSTICA </w:t>
      </w:r>
      <w:r w:rsidRPr="00DE6D60">
        <w:rPr>
          <w:rFonts w:ascii="Arial" w:hAnsi="Arial" w:cs="Arial"/>
          <w:color w:val="FFC000"/>
          <w:sz w:val="22"/>
          <w:u w:val="single"/>
          <w:lang w:val="es-419"/>
        </w:rPr>
        <w:t>28</w:t>
      </w:r>
      <w:r w:rsidRPr="00DE6D60">
        <w:rPr>
          <w:rFonts w:ascii="Arial" w:hAnsi="Arial" w:cs="Arial"/>
          <w:color w:val="FFC000"/>
          <w:sz w:val="22"/>
          <w:u w:val="single"/>
        </w:rPr>
        <w:t xml:space="preserve">. </w:t>
      </w:r>
      <w:r w:rsidRPr="00DE6D60">
        <w:rPr>
          <w:rFonts w:ascii="Arial" w:hAnsi="Arial" w:cs="Arial"/>
          <w:color w:val="002060"/>
          <w:sz w:val="22"/>
          <w:u w:val="single"/>
          <w:lang w:val="es-419"/>
        </w:rPr>
        <w:t>CARACTERIZACIÓN DE ESTUDIANTES Y SISTEMA DE ALERTAS TEMPRANAS</w:t>
      </w:r>
      <w:bookmarkEnd w:id="86"/>
    </w:p>
    <w:p w14:paraId="44D84614" w14:textId="5D5B87C1" w:rsidR="00376A31" w:rsidRPr="00DE6D60" w:rsidRDefault="00376A31" w:rsidP="00376A31">
      <w:pPr>
        <w:pStyle w:val="Default"/>
        <w:spacing w:after="240" w:line="276" w:lineRule="auto"/>
        <w:jc w:val="both"/>
        <w:rPr>
          <w:rFonts w:cs="Work Sans"/>
          <w:i/>
          <w:color w:val="002060"/>
          <w:sz w:val="20"/>
          <w:szCs w:val="22"/>
        </w:rPr>
      </w:pPr>
      <w:r w:rsidRPr="00DE6D60">
        <w:rPr>
          <w:rFonts w:cs="Work Sans"/>
          <w:i/>
          <w:color w:val="002060"/>
          <w:sz w:val="20"/>
          <w:szCs w:val="22"/>
        </w:rPr>
        <w:t>El programa académico deberá demostrar el impacto de la caracterización de sus estudiantes, en cuanto a condiciones</w:t>
      </w:r>
      <w:r w:rsidRPr="00DE6D60">
        <w:rPr>
          <w:rFonts w:cs="Work Sans"/>
          <w:i/>
          <w:color w:val="002060"/>
          <w:sz w:val="20"/>
          <w:szCs w:val="22"/>
          <w:lang w:val="es-419"/>
        </w:rPr>
        <w:t xml:space="preserve"> </w:t>
      </w:r>
      <w:r w:rsidRPr="00DE6D60">
        <w:rPr>
          <w:rFonts w:cs="Work Sans"/>
          <w:i/>
          <w:color w:val="002060"/>
          <w:sz w:val="20"/>
          <w:szCs w:val="22"/>
        </w:rPr>
        <w:t>de ingreso, desempeño y permanencia en este. El sistema de alertas tempranas deberá dar cuenta de su efectividad en el</w:t>
      </w:r>
      <w:r w:rsidRPr="00DE6D60">
        <w:rPr>
          <w:rFonts w:cs="Work Sans"/>
          <w:i/>
          <w:color w:val="002060"/>
          <w:sz w:val="20"/>
          <w:szCs w:val="22"/>
          <w:lang w:val="es-419"/>
        </w:rPr>
        <w:t xml:space="preserve"> </w:t>
      </w:r>
      <w:r w:rsidRPr="00DE6D60">
        <w:rPr>
          <w:rFonts w:cs="Work Sans"/>
          <w:i/>
          <w:color w:val="002060"/>
          <w:sz w:val="20"/>
          <w:szCs w:val="22"/>
        </w:rPr>
        <w:t>diagnóstico y atención diferenciada de los estudiantes con relación a los índi</w:t>
      </w:r>
      <w:r w:rsidR="00DE6D60" w:rsidRPr="00DE6D60">
        <w:rPr>
          <w:rFonts w:cs="Work Sans"/>
          <w:i/>
          <w:color w:val="002060"/>
          <w:sz w:val="20"/>
          <w:szCs w:val="22"/>
        </w:rPr>
        <w:t>ces de permanencia y graduación</w:t>
      </w:r>
      <w:r w:rsidRPr="00DE6D60">
        <w:rPr>
          <w:rFonts w:cs="Work Sans"/>
          <w:i/>
          <w:color w:val="002060"/>
          <w:sz w:val="20"/>
          <w:szCs w:val="22"/>
        </w:rPr>
        <w:t>.</w:t>
      </w:r>
    </w:p>
    <w:p w14:paraId="3BB9BD2C"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Evidencia de la existencia e implementación de un sistema de alertas tempranas que permita reconocer las</w:t>
      </w:r>
      <w:r w:rsidRPr="008A5DB2">
        <w:rPr>
          <w:rFonts w:ascii="Arial" w:hAnsi="Arial" w:cs="Arial"/>
          <w:b/>
          <w:i w:val="0"/>
          <w:color w:val="002060"/>
          <w:sz w:val="22"/>
          <w:lang w:val="es-419"/>
        </w:rPr>
        <w:t xml:space="preserve"> </w:t>
      </w:r>
      <w:r w:rsidRPr="008A5DB2">
        <w:rPr>
          <w:rFonts w:ascii="Arial" w:hAnsi="Arial" w:cs="Arial"/>
          <w:b/>
          <w:i w:val="0"/>
          <w:color w:val="002060"/>
          <w:sz w:val="22"/>
        </w:rPr>
        <w:t>particularidades de los estudiantes según su contexto sociocultural,</w:t>
      </w:r>
      <w:r w:rsidRPr="008A5DB2">
        <w:rPr>
          <w:rFonts w:ascii="Arial" w:hAnsi="Arial" w:cs="Arial"/>
          <w:b/>
          <w:i w:val="0"/>
          <w:color w:val="002060"/>
          <w:sz w:val="22"/>
          <w:lang w:val="es-419"/>
        </w:rPr>
        <w:t xml:space="preserve"> </w:t>
      </w:r>
      <w:r w:rsidRPr="008A5DB2">
        <w:rPr>
          <w:rFonts w:ascii="Arial" w:hAnsi="Arial" w:cs="Arial"/>
          <w:b/>
          <w:i w:val="0"/>
          <w:color w:val="002060"/>
          <w:sz w:val="22"/>
        </w:rPr>
        <w:t>e implementar acciones que favorezcan su</w:t>
      </w:r>
      <w:r w:rsidRPr="008A5DB2">
        <w:rPr>
          <w:rFonts w:ascii="Arial" w:hAnsi="Arial" w:cs="Arial"/>
          <w:b/>
          <w:i w:val="0"/>
          <w:color w:val="002060"/>
          <w:sz w:val="22"/>
          <w:lang w:val="es-419"/>
        </w:rPr>
        <w:t xml:space="preserve"> </w:t>
      </w:r>
      <w:r w:rsidRPr="008A5DB2">
        <w:rPr>
          <w:rFonts w:ascii="Arial" w:hAnsi="Arial" w:cs="Arial"/>
          <w:b/>
          <w:i w:val="0"/>
          <w:color w:val="002060"/>
          <w:sz w:val="22"/>
        </w:rPr>
        <w:t>proceso formativo.</w:t>
      </w:r>
    </w:p>
    <w:p w14:paraId="5F9B2191" w14:textId="7D2A2BD2"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6396AF"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lastRenderedPageBreak/>
        <w:t>Existencia de estrategias de acompañamiento que permitan identificar las dificultades de los estudiantes y generar</w:t>
      </w:r>
      <w:r w:rsidRPr="008A5DB2">
        <w:rPr>
          <w:rFonts w:ascii="Arial" w:hAnsi="Arial" w:cs="Arial"/>
          <w:b/>
          <w:i w:val="0"/>
          <w:color w:val="002060"/>
          <w:sz w:val="22"/>
          <w:lang w:val="es-419"/>
        </w:rPr>
        <w:t xml:space="preserve"> </w:t>
      </w:r>
      <w:r w:rsidRPr="008A5DB2">
        <w:rPr>
          <w:rFonts w:ascii="Arial" w:hAnsi="Arial" w:cs="Arial"/>
          <w:b/>
          <w:i w:val="0"/>
          <w:color w:val="002060"/>
          <w:sz w:val="22"/>
        </w:rPr>
        <w:t>mecanismos para su superación, a fin de garantizar su permanencia y graduación.</w:t>
      </w:r>
    </w:p>
    <w:p w14:paraId="50989DB3" w14:textId="114E0A63"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E6CBF9"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Evidencia del impacto en el desempeño académico, permanencia y graduación de los estudiantes del programa</w:t>
      </w:r>
      <w:r w:rsidRPr="008A5DB2">
        <w:rPr>
          <w:rFonts w:ascii="Arial" w:hAnsi="Arial" w:cs="Arial"/>
          <w:b/>
          <w:i w:val="0"/>
          <w:color w:val="002060"/>
          <w:sz w:val="22"/>
          <w:lang w:val="es-419"/>
        </w:rPr>
        <w:t xml:space="preserve"> </w:t>
      </w:r>
      <w:r w:rsidRPr="008A5DB2">
        <w:rPr>
          <w:rFonts w:ascii="Arial" w:hAnsi="Arial" w:cs="Arial"/>
          <w:b/>
          <w:i w:val="0"/>
          <w:color w:val="002060"/>
          <w:sz w:val="22"/>
        </w:rPr>
        <w:t>académico, derivado de las estrategias asociadas al sistema de alertas tempranas y al proceso de acompañamiento.</w:t>
      </w:r>
    </w:p>
    <w:p w14:paraId="762BD12B" w14:textId="32929171"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A0443EE"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Evidencia de los ajustes curriculares derivados del análisis de seguimiento al desempeño académico de los</w:t>
      </w:r>
      <w:r w:rsidRPr="008A5DB2">
        <w:rPr>
          <w:rFonts w:ascii="Arial" w:hAnsi="Arial" w:cs="Arial"/>
          <w:b/>
          <w:i w:val="0"/>
          <w:color w:val="002060"/>
          <w:sz w:val="22"/>
          <w:lang w:val="es-419"/>
        </w:rPr>
        <w:t xml:space="preserve"> </w:t>
      </w:r>
      <w:r w:rsidRPr="008A5DB2">
        <w:rPr>
          <w:rFonts w:ascii="Arial" w:hAnsi="Arial" w:cs="Arial"/>
          <w:b/>
          <w:i w:val="0"/>
          <w:color w:val="002060"/>
          <w:sz w:val="22"/>
        </w:rPr>
        <w:t>estudiantes, su permanencia y graduación.</w:t>
      </w:r>
    </w:p>
    <w:p w14:paraId="60AEA4C0" w14:textId="782250E5" w:rsidR="00376A31" w:rsidRDefault="008A5DB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6F348CC" w14:textId="77777777" w:rsidR="00376A31" w:rsidRPr="008A5DB2" w:rsidRDefault="00376A31" w:rsidP="00D32AB7">
      <w:pPr>
        <w:pStyle w:val="Ttulo4"/>
        <w:numPr>
          <w:ilvl w:val="0"/>
          <w:numId w:val="37"/>
        </w:numPr>
        <w:spacing w:after="240" w:line="276" w:lineRule="auto"/>
        <w:jc w:val="both"/>
        <w:rPr>
          <w:rFonts w:ascii="Arial" w:hAnsi="Arial" w:cs="Arial"/>
          <w:b/>
          <w:i w:val="0"/>
          <w:color w:val="002060"/>
          <w:sz w:val="22"/>
        </w:rPr>
      </w:pPr>
      <w:r w:rsidRPr="008A5DB2">
        <w:rPr>
          <w:rFonts w:ascii="Arial" w:hAnsi="Arial" w:cs="Arial"/>
          <w:b/>
          <w:i w:val="0"/>
          <w:color w:val="002060"/>
          <w:sz w:val="22"/>
        </w:rPr>
        <w:t>Presentación de estudios de diagnóstico y caracterización de los estudiantes, que permitan identificar acciones</w:t>
      </w:r>
      <w:r w:rsidRPr="008A5DB2">
        <w:rPr>
          <w:rFonts w:ascii="Arial" w:hAnsi="Arial" w:cs="Arial"/>
          <w:b/>
          <w:i w:val="0"/>
          <w:color w:val="002060"/>
          <w:sz w:val="22"/>
          <w:lang w:val="es-419"/>
        </w:rPr>
        <w:t xml:space="preserve"> </w:t>
      </w:r>
      <w:r w:rsidRPr="008A5DB2">
        <w:rPr>
          <w:rFonts w:ascii="Arial" w:hAnsi="Arial" w:cs="Arial"/>
          <w:b/>
          <w:i w:val="0"/>
          <w:color w:val="002060"/>
          <w:sz w:val="22"/>
        </w:rPr>
        <w:t>concretas orientadas a mejorar la permanencia y graduación, así como la articulación de estas con las políticas,</w:t>
      </w:r>
      <w:r w:rsidRPr="008A5DB2">
        <w:rPr>
          <w:rFonts w:ascii="Arial" w:hAnsi="Arial" w:cs="Arial"/>
          <w:b/>
          <w:i w:val="0"/>
          <w:color w:val="002060"/>
          <w:sz w:val="22"/>
          <w:lang w:val="es-419"/>
        </w:rPr>
        <w:t xml:space="preserve"> </w:t>
      </w:r>
      <w:r w:rsidRPr="008A5DB2">
        <w:rPr>
          <w:rFonts w:ascii="Arial" w:hAnsi="Arial" w:cs="Arial"/>
          <w:b/>
          <w:i w:val="0"/>
          <w:color w:val="002060"/>
          <w:sz w:val="22"/>
        </w:rPr>
        <w:t>lineamientos y normas nacionales vigentes en materia de inclusión y diversidad.</w:t>
      </w:r>
    </w:p>
    <w:p w14:paraId="5E3C74ED" w14:textId="59E8AAB6" w:rsidR="00376A31" w:rsidRDefault="008A5DB2"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36505E0" w14:textId="77777777" w:rsidR="00007ED2" w:rsidRPr="00925507" w:rsidRDefault="00007ED2" w:rsidP="00376A31">
      <w:pPr>
        <w:pStyle w:val="Default"/>
        <w:spacing w:after="240" w:line="276" w:lineRule="auto"/>
        <w:jc w:val="both"/>
        <w:rPr>
          <w:rFonts w:cs="Work Sans"/>
          <w:color w:val="002060"/>
          <w:sz w:val="22"/>
          <w:szCs w:val="22"/>
        </w:rPr>
      </w:pPr>
    </w:p>
    <w:p w14:paraId="505E987D" w14:textId="77777777" w:rsidR="00376A31" w:rsidRPr="00DE6D60" w:rsidRDefault="00376A31" w:rsidP="00007ED2">
      <w:pPr>
        <w:pStyle w:val="Ttulo3"/>
        <w:spacing w:before="0" w:after="240"/>
        <w:jc w:val="both"/>
        <w:rPr>
          <w:rFonts w:ascii="Arial" w:hAnsi="Arial" w:cs="Arial"/>
          <w:sz w:val="24"/>
          <w:u w:val="single"/>
          <w:lang w:val="es-419"/>
        </w:rPr>
      </w:pPr>
      <w:bookmarkStart w:id="87" w:name="_Toc105569107"/>
      <w:r w:rsidRPr="00DE6D60">
        <w:rPr>
          <w:rFonts w:ascii="Arial" w:hAnsi="Arial" w:cs="Arial"/>
          <w:color w:val="FFC000"/>
          <w:sz w:val="22"/>
          <w:u w:val="single"/>
        </w:rPr>
        <w:t xml:space="preserve">CARACTERÍSTICA </w:t>
      </w:r>
      <w:r w:rsidRPr="00DE6D60">
        <w:rPr>
          <w:rFonts w:ascii="Arial" w:hAnsi="Arial" w:cs="Arial"/>
          <w:color w:val="FFC000"/>
          <w:sz w:val="22"/>
          <w:u w:val="single"/>
          <w:lang w:val="es-419"/>
        </w:rPr>
        <w:t>29</w:t>
      </w:r>
      <w:r w:rsidRPr="00DE6D60">
        <w:rPr>
          <w:rFonts w:ascii="Arial" w:hAnsi="Arial" w:cs="Arial"/>
          <w:color w:val="FFC000"/>
          <w:sz w:val="22"/>
          <w:u w:val="single"/>
        </w:rPr>
        <w:t xml:space="preserve">. </w:t>
      </w:r>
      <w:r w:rsidRPr="00DE6D60">
        <w:rPr>
          <w:rFonts w:ascii="Arial" w:hAnsi="Arial" w:cs="Arial"/>
          <w:color w:val="002060"/>
          <w:sz w:val="22"/>
          <w:u w:val="single"/>
          <w:lang w:val="es-419"/>
        </w:rPr>
        <w:t>AJUSTES A LOS ASPECTOS CURRICULARES</w:t>
      </w:r>
      <w:bookmarkEnd w:id="87"/>
    </w:p>
    <w:p w14:paraId="580CDEEE" w14:textId="658E90B8" w:rsidR="00376A31" w:rsidRPr="00DE6D60" w:rsidRDefault="00376A31" w:rsidP="00376A31">
      <w:pPr>
        <w:pStyle w:val="Default"/>
        <w:spacing w:after="240" w:line="276" w:lineRule="auto"/>
        <w:jc w:val="both"/>
        <w:rPr>
          <w:rFonts w:cs="Work Sans"/>
          <w:i/>
          <w:color w:val="002060"/>
          <w:sz w:val="20"/>
          <w:szCs w:val="22"/>
        </w:rPr>
      </w:pPr>
      <w:r w:rsidRPr="00DE6D60">
        <w:rPr>
          <w:rFonts w:cs="Work Sans"/>
          <w:i/>
          <w:color w:val="002060"/>
          <w:sz w:val="20"/>
          <w:szCs w:val="22"/>
        </w:rPr>
        <w:t>El programa académico deberá demostrar el impacto de la caracterización de sus estudiantes, en cuanto a condiciones</w:t>
      </w:r>
      <w:r w:rsidRPr="00DE6D60">
        <w:rPr>
          <w:rFonts w:cs="Work Sans"/>
          <w:i/>
          <w:color w:val="002060"/>
          <w:sz w:val="20"/>
          <w:szCs w:val="22"/>
          <w:lang w:val="es-419"/>
        </w:rPr>
        <w:t xml:space="preserve"> </w:t>
      </w:r>
      <w:r w:rsidRPr="00DE6D60">
        <w:rPr>
          <w:rFonts w:cs="Work Sans"/>
          <w:i/>
          <w:color w:val="002060"/>
          <w:sz w:val="20"/>
          <w:szCs w:val="22"/>
        </w:rPr>
        <w:t>de ingreso, desempeño y permanencia en este. El sistema de alertas tempranas deberá dar cuenta de su efectividad en el</w:t>
      </w:r>
      <w:r w:rsidRPr="00DE6D60">
        <w:rPr>
          <w:rFonts w:cs="Work Sans"/>
          <w:i/>
          <w:color w:val="002060"/>
          <w:sz w:val="20"/>
          <w:szCs w:val="22"/>
          <w:lang w:val="es-419"/>
        </w:rPr>
        <w:t xml:space="preserve"> </w:t>
      </w:r>
      <w:r w:rsidRPr="00DE6D60">
        <w:rPr>
          <w:rFonts w:cs="Work Sans"/>
          <w:i/>
          <w:color w:val="002060"/>
          <w:sz w:val="20"/>
          <w:szCs w:val="22"/>
        </w:rPr>
        <w:t>diagnóstico y atención diferenciada de los estudiantes con relación a los índi</w:t>
      </w:r>
      <w:r w:rsidR="00DE6D60" w:rsidRPr="00DE6D60">
        <w:rPr>
          <w:rFonts w:cs="Work Sans"/>
          <w:i/>
          <w:color w:val="002060"/>
          <w:sz w:val="20"/>
          <w:szCs w:val="22"/>
        </w:rPr>
        <w:t>ces de permanencia y graduación</w:t>
      </w:r>
      <w:r w:rsidRPr="00DE6D60">
        <w:rPr>
          <w:rFonts w:cs="Work Sans"/>
          <w:i/>
          <w:color w:val="002060"/>
          <w:sz w:val="20"/>
          <w:szCs w:val="22"/>
        </w:rPr>
        <w:t>.</w:t>
      </w:r>
    </w:p>
    <w:p w14:paraId="77139251" w14:textId="77777777" w:rsidR="00376A31" w:rsidRPr="00EB70FD" w:rsidRDefault="00376A31" w:rsidP="00D32AB7">
      <w:pPr>
        <w:pStyle w:val="Ttulo4"/>
        <w:numPr>
          <w:ilvl w:val="0"/>
          <w:numId w:val="38"/>
        </w:numPr>
        <w:spacing w:after="240" w:line="276" w:lineRule="auto"/>
        <w:jc w:val="both"/>
        <w:rPr>
          <w:rFonts w:ascii="Arial" w:hAnsi="Arial" w:cs="Arial"/>
          <w:b/>
          <w:i w:val="0"/>
          <w:color w:val="002060"/>
          <w:sz w:val="22"/>
        </w:rPr>
      </w:pPr>
      <w:r w:rsidRPr="00EB70FD">
        <w:rPr>
          <w:rFonts w:ascii="Arial" w:hAnsi="Arial" w:cs="Arial"/>
          <w:b/>
          <w:i w:val="0"/>
          <w:color w:val="002060"/>
          <w:sz w:val="22"/>
        </w:rPr>
        <w:t>Existencia de un mecanismo de evaluación curricular permanente que posibilite al programa académico la revisión y</w:t>
      </w:r>
      <w:r w:rsidRPr="00EB70FD">
        <w:rPr>
          <w:rFonts w:ascii="Arial" w:hAnsi="Arial" w:cs="Arial"/>
          <w:b/>
          <w:i w:val="0"/>
          <w:color w:val="002060"/>
          <w:sz w:val="22"/>
          <w:lang w:val="es-419"/>
        </w:rPr>
        <w:t xml:space="preserve"> </w:t>
      </w:r>
      <w:r w:rsidRPr="00EB70FD">
        <w:rPr>
          <w:rFonts w:ascii="Arial" w:hAnsi="Arial" w:cs="Arial"/>
          <w:b/>
          <w:i w:val="0"/>
          <w:color w:val="002060"/>
          <w:sz w:val="22"/>
        </w:rPr>
        <w:t>ajuste constante de sus procesos curriculares y de gestión, en atención a las particularidades de su población y a las</w:t>
      </w:r>
      <w:r w:rsidRPr="00EB70FD">
        <w:rPr>
          <w:rFonts w:ascii="Arial" w:hAnsi="Arial" w:cs="Arial"/>
          <w:b/>
          <w:i w:val="0"/>
          <w:color w:val="002060"/>
          <w:sz w:val="22"/>
          <w:lang w:val="es-419"/>
        </w:rPr>
        <w:t xml:space="preserve"> </w:t>
      </w:r>
      <w:r w:rsidRPr="00EB70FD">
        <w:rPr>
          <w:rFonts w:ascii="Arial" w:hAnsi="Arial" w:cs="Arial"/>
          <w:b/>
          <w:i w:val="0"/>
          <w:color w:val="002060"/>
          <w:sz w:val="22"/>
        </w:rPr>
        <w:t>necesidades y dinámicas de sus contextos.</w:t>
      </w:r>
    </w:p>
    <w:p w14:paraId="44E12DB4" w14:textId="098B63A8" w:rsidR="00376A31" w:rsidRDefault="00F50613"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DA33693" w14:textId="77777777" w:rsidR="00376A31" w:rsidRPr="00EB70FD" w:rsidRDefault="00376A31" w:rsidP="00D32AB7">
      <w:pPr>
        <w:pStyle w:val="Ttulo4"/>
        <w:numPr>
          <w:ilvl w:val="0"/>
          <w:numId w:val="38"/>
        </w:numPr>
        <w:spacing w:after="240" w:line="276" w:lineRule="auto"/>
        <w:jc w:val="both"/>
        <w:rPr>
          <w:rFonts w:ascii="Arial" w:hAnsi="Arial" w:cs="Arial"/>
          <w:b/>
          <w:i w:val="0"/>
          <w:color w:val="002060"/>
          <w:sz w:val="22"/>
        </w:rPr>
      </w:pPr>
      <w:r w:rsidRPr="00EB70FD">
        <w:rPr>
          <w:rFonts w:ascii="Arial" w:hAnsi="Arial" w:cs="Arial"/>
          <w:b/>
          <w:i w:val="0"/>
          <w:color w:val="002060"/>
          <w:sz w:val="22"/>
        </w:rPr>
        <w:t>Presentación del análisis de los resultados derivados del sistema de alertas tempranas y su impacto en el currículo,</w:t>
      </w:r>
      <w:r w:rsidRPr="00EB70FD">
        <w:rPr>
          <w:rFonts w:ascii="Arial" w:hAnsi="Arial" w:cs="Arial"/>
          <w:b/>
          <w:i w:val="0"/>
          <w:color w:val="002060"/>
          <w:sz w:val="22"/>
          <w:lang w:val="es-419"/>
        </w:rPr>
        <w:t xml:space="preserve"> </w:t>
      </w:r>
      <w:r w:rsidRPr="00EB70FD">
        <w:rPr>
          <w:rFonts w:ascii="Arial" w:hAnsi="Arial" w:cs="Arial"/>
          <w:b/>
          <w:i w:val="0"/>
          <w:color w:val="002060"/>
          <w:sz w:val="22"/>
        </w:rPr>
        <w:t>para mejorar el desempeño académico de los estudiantes, su permanencia y graduación.</w:t>
      </w:r>
    </w:p>
    <w:p w14:paraId="49715342" w14:textId="5B87BDF0" w:rsidR="00376A31" w:rsidRDefault="00F50613"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93EB1D" w14:textId="77777777" w:rsidR="00376A31" w:rsidRPr="00EB70FD" w:rsidRDefault="00376A31" w:rsidP="00D32AB7">
      <w:pPr>
        <w:pStyle w:val="Ttulo4"/>
        <w:numPr>
          <w:ilvl w:val="0"/>
          <w:numId w:val="38"/>
        </w:numPr>
        <w:spacing w:after="240" w:line="276" w:lineRule="auto"/>
        <w:jc w:val="both"/>
        <w:rPr>
          <w:rFonts w:ascii="Arial" w:hAnsi="Arial" w:cs="Arial"/>
          <w:b/>
          <w:i w:val="0"/>
          <w:color w:val="002060"/>
          <w:sz w:val="22"/>
        </w:rPr>
      </w:pPr>
      <w:r w:rsidRPr="00EB70FD">
        <w:rPr>
          <w:rFonts w:ascii="Arial" w:hAnsi="Arial" w:cs="Arial"/>
          <w:b/>
          <w:i w:val="0"/>
          <w:color w:val="002060"/>
          <w:sz w:val="22"/>
        </w:rPr>
        <w:lastRenderedPageBreak/>
        <w:t>Evidencia de los ajustes curriculares derivados del análisis del seguimiento del desempeño académico de los</w:t>
      </w:r>
      <w:r w:rsidRPr="00EB70FD">
        <w:rPr>
          <w:rFonts w:ascii="Arial" w:hAnsi="Arial" w:cs="Arial"/>
          <w:b/>
          <w:i w:val="0"/>
          <w:color w:val="002060"/>
          <w:sz w:val="22"/>
          <w:lang w:val="es-419"/>
        </w:rPr>
        <w:t xml:space="preserve"> </w:t>
      </w:r>
      <w:r w:rsidRPr="00EB70FD">
        <w:rPr>
          <w:rFonts w:ascii="Arial" w:hAnsi="Arial" w:cs="Arial"/>
          <w:b/>
          <w:i w:val="0"/>
          <w:color w:val="002060"/>
          <w:sz w:val="22"/>
        </w:rPr>
        <w:t>estudiantes, su permanencia y graduación.</w:t>
      </w:r>
    </w:p>
    <w:p w14:paraId="14AF6CBD" w14:textId="560B20C0" w:rsidR="00376A31" w:rsidRPr="00925507" w:rsidRDefault="00F50613"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EB40CA" w14:textId="77777777" w:rsidR="00376A31" w:rsidRPr="000A50F2" w:rsidRDefault="00376A31" w:rsidP="00B573AC">
      <w:pPr>
        <w:pStyle w:val="Ttulo3"/>
        <w:spacing w:after="240"/>
        <w:jc w:val="both"/>
        <w:rPr>
          <w:rFonts w:ascii="Arial" w:hAnsi="Arial" w:cs="Arial"/>
          <w:sz w:val="24"/>
          <w:u w:val="single"/>
          <w:lang w:val="es-419"/>
        </w:rPr>
      </w:pPr>
      <w:bookmarkStart w:id="88" w:name="_Toc105569108"/>
      <w:r w:rsidRPr="000A50F2">
        <w:rPr>
          <w:rFonts w:ascii="Arial" w:hAnsi="Arial" w:cs="Arial"/>
          <w:color w:val="FFC000"/>
          <w:sz w:val="22"/>
          <w:u w:val="single"/>
        </w:rPr>
        <w:t xml:space="preserve">CARACTERÍSTICA </w:t>
      </w:r>
      <w:r w:rsidRPr="000A50F2">
        <w:rPr>
          <w:rFonts w:ascii="Arial" w:hAnsi="Arial" w:cs="Arial"/>
          <w:color w:val="FFC000"/>
          <w:sz w:val="22"/>
          <w:u w:val="single"/>
          <w:lang w:val="es-419"/>
        </w:rPr>
        <w:t>30</w:t>
      </w:r>
      <w:r w:rsidRPr="000A50F2">
        <w:rPr>
          <w:rFonts w:ascii="Arial" w:hAnsi="Arial" w:cs="Arial"/>
          <w:color w:val="FFC000"/>
          <w:sz w:val="22"/>
          <w:u w:val="single"/>
        </w:rPr>
        <w:t xml:space="preserve">. </w:t>
      </w:r>
      <w:r w:rsidRPr="000A50F2">
        <w:rPr>
          <w:rFonts w:ascii="Arial" w:hAnsi="Arial" w:cs="Arial"/>
          <w:color w:val="002060"/>
          <w:sz w:val="22"/>
          <w:u w:val="single"/>
          <w:lang w:val="es-419"/>
        </w:rPr>
        <w:t>MECANISMOS DE SELECCIÓN</w:t>
      </w:r>
      <w:bookmarkEnd w:id="88"/>
    </w:p>
    <w:p w14:paraId="64214CB6" w14:textId="62B86C92" w:rsidR="00376A31" w:rsidRPr="000A50F2" w:rsidRDefault="00376A31" w:rsidP="00376A31">
      <w:pPr>
        <w:pStyle w:val="Default"/>
        <w:spacing w:after="240" w:line="276" w:lineRule="auto"/>
        <w:jc w:val="both"/>
        <w:rPr>
          <w:rFonts w:cs="Work Sans"/>
          <w:i/>
          <w:color w:val="002060"/>
          <w:sz w:val="20"/>
          <w:szCs w:val="22"/>
        </w:rPr>
      </w:pPr>
      <w:r w:rsidRPr="000A50F2">
        <w:rPr>
          <w:rFonts w:cs="Work Sans"/>
          <w:i/>
          <w:color w:val="002060"/>
          <w:sz w:val="20"/>
          <w:szCs w:val="22"/>
        </w:rPr>
        <w:t>El programa académico deberá demostrar el análisis de la relación entre los mecanismos de selección, la permanencia y</w:t>
      </w:r>
      <w:r w:rsidRPr="000A50F2">
        <w:rPr>
          <w:rFonts w:cs="Work Sans"/>
          <w:i/>
          <w:color w:val="002060"/>
          <w:sz w:val="20"/>
          <w:szCs w:val="22"/>
          <w:lang w:val="es-419"/>
        </w:rPr>
        <w:t xml:space="preserve"> </w:t>
      </w:r>
      <w:r w:rsidRPr="000A50F2">
        <w:rPr>
          <w:rFonts w:cs="Work Sans"/>
          <w:i/>
          <w:color w:val="002060"/>
          <w:sz w:val="20"/>
          <w:szCs w:val="22"/>
        </w:rPr>
        <w:t>graduación, así como los ajustes a los procesos de selecci</w:t>
      </w:r>
      <w:r w:rsidR="000A50F2" w:rsidRPr="000A50F2">
        <w:rPr>
          <w:rFonts w:cs="Work Sans"/>
          <w:i/>
          <w:color w:val="002060"/>
          <w:sz w:val="20"/>
          <w:szCs w:val="22"/>
        </w:rPr>
        <w:t>ón derivados de dichos análisis</w:t>
      </w:r>
      <w:r w:rsidRPr="000A50F2">
        <w:rPr>
          <w:rFonts w:cs="Work Sans"/>
          <w:i/>
          <w:color w:val="002060"/>
          <w:sz w:val="20"/>
          <w:szCs w:val="22"/>
        </w:rPr>
        <w:t>.</w:t>
      </w:r>
    </w:p>
    <w:p w14:paraId="59EC3AA2"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Demostración de procesos sistemáticos de evaluación sobre los mecanismos y criterios de admisión de los</w:t>
      </w:r>
      <w:r w:rsidRPr="00B573AC">
        <w:rPr>
          <w:rFonts w:ascii="Arial" w:hAnsi="Arial" w:cs="Arial"/>
          <w:b/>
          <w:i w:val="0"/>
          <w:color w:val="002060"/>
          <w:sz w:val="22"/>
          <w:lang w:val="es-419"/>
        </w:rPr>
        <w:t xml:space="preserve"> </w:t>
      </w:r>
      <w:r w:rsidRPr="00B573AC">
        <w:rPr>
          <w:rFonts w:ascii="Arial" w:hAnsi="Arial" w:cs="Arial"/>
          <w:b/>
          <w:i w:val="0"/>
          <w:color w:val="002060"/>
          <w:sz w:val="22"/>
        </w:rPr>
        <w:t>estudiantes, y que con base en ellos realiza acciones conducentes al mejoramiento del proceso en favor de la</w:t>
      </w:r>
      <w:r w:rsidRPr="00B573AC">
        <w:rPr>
          <w:rFonts w:ascii="Arial" w:hAnsi="Arial" w:cs="Arial"/>
          <w:b/>
          <w:i w:val="0"/>
          <w:color w:val="002060"/>
          <w:sz w:val="22"/>
          <w:lang w:val="es-419"/>
        </w:rPr>
        <w:t xml:space="preserve"> </w:t>
      </w:r>
      <w:r w:rsidRPr="00B573AC">
        <w:rPr>
          <w:rFonts w:ascii="Arial" w:hAnsi="Arial" w:cs="Arial"/>
          <w:b/>
          <w:i w:val="0"/>
          <w:color w:val="002060"/>
          <w:sz w:val="22"/>
        </w:rPr>
        <w:t>permanencia y graduación de los estudiantes y monitoreo de los resultados de dichas acciones.</w:t>
      </w:r>
    </w:p>
    <w:p w14:paraId="56923DC7" w14:textId="6425CBBF" w:rsidR="00376A31" w:rsidRDefault="00B573A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358EED5"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Evidencia de la relación entre inscritos, seleccionados y matriculados, a fin de establecer el nivel de absorción del</w:t>
      </w:r>
      <w:r w:rsidRPr="00B573AC">
        <w:rPr>
          <w:rFonts w:ascii="Arial" w:hAnsi="Arial" w:cs="Arial"/>
          <w:b/>
          <w:i w:val="0"/>
          <w:color w:val="002060"/>
          <w:sz w:val="22"/>
          <w:lang w:val="es-419"/>
        </w:rPr>
        <w:t xml:space="preserve"> </w:t>
      </w:r>
      <w:r w:rsidRPr="00B573AC">
        <w:rPr>
          <w:rFonts w:ascii="Arial" w:hAnsi="Arial" w:cs="Arial"/>
          <w:b/>
          <w:i w:val="0"/>
          <w:color w:val="002060"/>
          <w:sz w:val="22"/>
        </w:rPr>
        <w:t>programa académico.</w:t>
      </w:r>
    </w:p>
    <w:p w14:paraId="45CF3EAA" w14:textId="212BBDC6" w:rsidR="00376A31" w:rsidRDefault="00B573A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A3DF11"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Demostración de la existencia, implementación y divulgación de políticas institucionales y reglamento estudiantil, y de</w:t>
      </w:r>
      <w:r w:rsidRPr="00B573AC">
        <w:rPr>
          <w:rFonts w:ascii="Arial" w:hAnsi="Arial" w:cs="Arial"/>
          <w:b/>
          <w:i w:val="0"/>
          <w:color w:val="002060"/>
          <w:sz w:val="22"/>
          <w:lang w:val="es-419"/>
        </w:rPr>
        <w:t xml:space="preserve"> </w:t>
      </w:r>
      <w:r w:rsidRPr="00B573AC">
        <w:rPr>
          <w:rFonts w:ascii="Arial" w:hAnsi="Arial" w:cs="Arial"/>
          <w:b/>
          <w:i w:val="0"/>
          <w:color w:val="002060"/>
          <w:sz w:val="22"/>
        </w:rPr>
        <w:t>la adopción de mecanismos y criterios para la selección, permanencia, promoción y evaluación de los estudiantes, que</w:t>
      </w:r>
      <w:r w:rsidRPr="00B573AC">
        <w:rPr>
          <w:rFonts w:ascii="Arial" w:hAnsi="Arial" w:cs="Arial"/>
          <w:b/>
          <w:i w:val="0"/>
          <w:color w:val="002060"/>
          <w:sz w:val="22"/>
          <w:lang w:val="es-419"/>
        </w:rPr>
        <w:t xml:space="preserve"> </w:t>
      </w:r>
      <w:r w:rsidRPr="00B573AC">
        <w:rPr>
          <w:rFonts w:ascii="Arial" w:hAnsi="Arial" w:cs="Arial"/>
          <w:b/>
          <w:i w:val="0"/>
          <w:color w:val="002060"/>
          <w:sz w:val="22"/>
        </w:rPr>
        <w:t>faciliten su graduación en condiciones de calidad, los cuales deberán ser coherentes y consistentes con el nivel de</w:t>
      </w:r>
      <w:r w:rsidRPr="00B573AC">
        <w:rPr>
          <w:rFonts w:ascii="Arial" w:hAnsi="Arial" w:cs="Arial"/>
          <w:b/>
          <w:i w:val="0"/>
          <w:color w:val="002060"/>
          <w:sz w:val="22"/>
          <w:lang w:val="es-419"/>
        </w:rPr>
        <w:t xml:space="preserve"> </w:t>
      </w:r>
      <w:r w:rsidRPr="00B573AC">
        <w:rPr>
          <w:rFonts w:ascii="Arial" w:hAnsi="Arial" w:cs="Arial"/>
          <w:b/>
          <w:i w:val="0"/>
          <w:color w:val="002060"/>
          <w:sz w:val="22"/>
        </w:rPr>
        <w:t>formación y la modalidad del programa académico.</w:t>
      </w:r>
    </w:p>
    <w:p w14:paraId="3BB16AD0" w14:textId="21CDD228" w:rsidR="00376A31" w:rsidRDefault="00B573A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5B8D06" w14:textId="77777777" w:rsidR="00376A31" w:rsidRPr="00B573AC" w:rsidRDefault="00376A31" w:rsidP="00D32AB7">
      <w:pPr>
        <w:pStyle w:val="Ttulo4"/>
        <w:numPr>
          <w:ilvl w:val="0"/>
          <w:numId w:val="39"/>
        </w:numPr>
        <w:spacing w:after="240" w:line="276" w:lineRule="auto"/>
        <w:jc w:val="both"/>
        <w:rPr>
          <w:rFonts w:ascii="Arial" w:hAnsi="Arial" w:cs="Arial"/>
          <w:b/>
          <w:i w:val="0"/>
          <w:color w:val="002060"/>
          <w:sz w:val="22"/>
        </w:rPr>
      </w:pPr>
      <w:r w:rsidRPr="00B573AC">
        <w:rPr>
          <w:rFonts w:ascii="Arial" w:hAnsi="Arial" w:cs="Arial"/>
          <w:b/>
          <w:i w:val="0"/>
          <w:color w:val="002060"/>
          <w:sz w:val="22"/>
        </w:rPr>
        <w:t>Presentación del análisis de la correlación entre los mecanismos de selección, de desempeño académico,</w:t>
      </w:r>
      <w:r w:rsidRPr="00B573AC">
        <w:rPr>
          <w:rFonts w:ascii="Arial" w:hAnsi="Arial" w:cs="Arial"/>
          <w:b/>
          <w:i w:val="0"/>
          <w:color w:val="002060"/>
          <w:sz w:val="22"/>
          <w:lang w:val="es-419"/>
        </w:rPr>
        <w:t xml:space="preserve"> </w:t>
      </w:r>
      <w:r w:rsidRPr="00B573AC">
        <w:rPr>
          <w:rFonts w:ascii="Arial" w:hAnsi="Arial" w:cs="Arial"/>
          <w:b/>
          <w:i w:val="0"/>
          <w:color w:val="002060"/>
          <w:sz w:val="22"/>
        </w:rPr>
        <w:t>permanencia y graduación, que resulte en ajustes de los procesos de selección.</w:t>
      </w:r>
    </w:p>
    <w:p w14:paraId="733DE263" w14:textId="644F25BE" w:rsidR="00376A31" w:rsidRPr="00EA5F60" w:rsidRDefault="00B573AC" w:rsidP="00376A31">
      <w:pPr>
        <w:pStyle w:val="Default"/>
        <w:spacing w:after="240" w:line="276" w:lineRule="auto"/>
        <w:jc w:val="both"/>
        <w:rPr>
          <w:rFonts w:cs="Work Sans"/>
          <w:color w:val="auto"/>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863FDF" w14:textId="77777777" w:rsidR="00376A31" w:rsidRDefault="00376A31" w:rsidP="000B4764">
      <w:pPr>
        <w:spacing w:after="240" w:line="276" w:lineRule="auto"/>
        <w:jc w:val="both"/>
        <w:rPr>
          <w:rFonts w:ascii="Arial" w:hAnsi="Arial" w:cs="Arial"/>
          <w:sz w:val="20"/>
          <w:szCs w:val="22"/>
        </w:rPr>
      </w:pPr>
    </w:p>
    <w:p w14:paraId="18076377" w14:textId="77777777" w:rsidR="00376A31" w:rsidRDefault="00376A31" w:rsidP="000B4764">
      <w:pPr>
        <w:spacing w:after="240" w:line="276" w:lineRule="auto"/>
        <w:jc w:val="both"/>
        <w:rPr>
          <w:rFonts w:ascii="Arial" w:hAnsi="Arial" w:cs="Arial"/>
          <w:sz w:val="20"/>
          <w:szCs w:val="22"/>
        </w:rPr>
      </w:pPr>
    </w:p>
    <w:p w14:paraId="3034DB34" w14:textId="77777777" w:rsidR="00376A31" w:rsidRDefault="00376A31" w:rsidP="000B4764">
      <w:pPr>
        <w:spacing w:after="240" w:line="276" w:lineRule="auto"/>
        <w:jc w:val="both"/>
        <w:rPr>
          <w:rFonts w:ascii="Arial" w:hAnsi="Arial" w:cs="Arial"/>
          <w:sz w:val="20"/>
          <w:szCs w:val="22"/>
        </w:rPr>
      </w:pPr>
    </w:p>
    <w:p w14:paraId="76CA1ADA" w14:textId="77777777" w:rsidR="00376A31" w:rsidRDefault="00376A31" w:rsidP="000B4764">
      <w:pPr>
        <w:spacing w:after="240" w:line="276" w:lineRule="auto"/>
        <w:jc w:val="both"/>
        <w:rPr>
          <w:rFonts w:ascii="Arial" w:hAnsi="Arial" w:cs="Arial"/>
          <w:sz w:val="20"/>
          <w:szCs w:val="22"/>
        </w:rPr>
      </w:pPr>
    </w:p>
    <w:p w14:paraId="11536E4B" w14:textId="77777777" w:rsidR="00800C8F" w:rsidRDefault="00800C8F" w:rsidP="000B4764">
      <w:pPr>
        <w:spacing w:after="240" w:line="276" w:lineRule="auto"/>
        <w:jc w:val="both"/>
        <w:rPr>
          <w:rFonts w:ascii="Arial" w:hAnsi="Arial" w:cs="Arial"/>
          <w:sz w:val="20"/>
          <w:szCs w:val="22"/>
        </w:rPr>
      </w:pPr>
    </w:p>
    <w:p w14:paraId="48BAE838" w14:textId="77777777" w:rsidR="00800C8F" w:rsidRDefault="00800C8F" w:rsidP="000B4764">
      <w:pPr>
        <w:spacing w:after="240" w:line="276" w:lineRule="auto"/>
        <w:jc w:val="both"/>
        <w:rPr>
          <w:rFonts w:ascii="Arial" w:hAnsi="Arial" w:cs="Arial"/>
          <w:sz w:val="20"/>
          <w:szCs w:val="22"/>
        </w:rPr>
      </w:pPr>
    </w:p>
    <w:p w14:paraId="58336AF5" w14:textId="77777777" w:rsidR="00376A31" w:rsidRPr="00EA67A9" w:rsidRDefault="00376A31" w:rsidP="00EA67A9">
      <w:pPr>
        <w:pStyle w:val="Ttulo2"/>
        <w:jc w:val="both"/>
        <w:rPr>
          <w:rFonts w:ascii="Arial" w:hAnsi="Arial" w:cs="Arial"/>
          <w:color w:val="002060"/>
          <w:sz w:val="24"/>
          <w:lang w:val="es-419"/>
        </w:rPr>
      </w:pPr>
      <w:bookmarkStart w:id="89" w:name="_Toc105569109"/>
      <w:r w:rsidRPr="00EA67A9">
        <w:rPr>
          <w:rFonts w:ascii="Arial" w:hAnsi="Arial" w:cs="Arial"/>
          <w:color w:val="FFC000"/>
          <w:sz w:val="24"/>
        </w:rPr>
        <w:lastRenderedPageBreak/>
        <w:t xml:space="preserve">FACTOR </w:t>
      </w:r>
      <w:r w:rsidRPr="00EA67A9">
        <w:rPr>
          <w:rFonts w:ascii="Arial" w:hAnsi="Arial" w:cs="Arial"/>
          <w:color w:val="FFC000"/>
          <w:sz w:val="24"/>
          <w:lang w:val="es-419"/>
        </w:rPr>
        <w:t>7</w:t>
      </w:r>
      <w:r w:rsidRPr="00EA67A9">
        <w:rPr>
          <w:rFonts w:ascii="Arial" w:hAnsi="Arial" w:cs="Arial"/>
          <w:color w:val="FFC000"/>
          <w:sz w:val="24"/>
        </w:rPr>
        <w:t xml:space="preserve">. </w:t>
      </w:r>
      <w:r w:rsidRPr="00EA67A9">
        <w:rPr>
          <w:rFonts w:ascii="Arial" w:hAnsi="Arial" w:cs="Arial"/>
          <w:color w:val="002060"/>
          <w:sz w:val="24"/>
          <w:lang w:val="es-419"/>
        </w:rPr>
        <w:t>INTERACCIÓN CON EL ENTORNO NACIONAL E INTERNACIONAL</w:t>
      </w:r>
      <w:bookmarkEnd w:id="89"/>
    </w:p>
    <w:p w14:paraId="479B2161"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0768" behindDoc="0" locked="0" layoutInCell="1" allowOverlap="1" wp14:anchorId="2D2A55F9" wp14:editId="4C310F1E">
                <wp:simplePos x="0" y="0"/>
                <wp:positionH relativeFrom="column">
                  <wp:posOffset>3175</wp:posOffset>
                </wp:positionH>
                <wp:positionV relativeFrom="paragraph">
                  <wp:posOffset>82550</wp:posOffset>
                </wp:positionV>
                <wp:extent cx="61626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B469F7" id="Conector recto 1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gC6wEAADEEAAAOAAAAZHJzL2Uyb0RvYy54bWysU8uu0zAQ3SPxD5b3NGmBchU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rzrxwdEc7uimZ&#10;AjDIH0YBcmmI2BB4548w7TAeIUu+anBMWxO/EkkxgWSxa/H4NnusrolJOlwv16v1m9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ErSmA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55C610E" w14:textId="647AE895"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y de los fines</w:t>
      </w:r>
      <w:r w:rsidRPr="00606666">
        <w:rPr>
          <w:rFonts w:cs="Work Sans"/>
          <w:i/>
          <w:color w:val="002060"/>
          <w:sz w:val="20"/>
          <w:szCs w:val="22"/>
          <w:lang w:val="es-419"/>
        </w:rPr>
        <w:t xml:space="preserve"> </w:t>
      </w:r>
      <w:r w:rsidRPr="00606666">
        <w:rPr>
          <w:rFonts w:cs="Work Sans"/>
          <w:i/>
          <w:color w:val="002060"/>
          <w:sz w:val="20"/>
          <w:szCs w:val="22"/>
        </w:rPr>
        <w:t>filosóficos, pedagógicos y organizacionales que dan identidad a su comunidad académica, fortalecer procesos de</w:t>
      </w:r>
      <w:r w:rsidRPr="00606666">
        <w:rPr>
          <w:rFonts w:cs="Work Sans"/>
          <w:i/>
          <w:color w:val="002060"/>
          <w:sz w:val="20"/>
          <w:szCs w:val="22"/>
          <w:lang w:val="es-419"/>
        </w:rPr>
        <w:t xml:space="preserve"> </w:t>
      </w:r>
      <w:r w:rsidRPr="00606666">
        <w:rPr>
          <w:rFonts w:cs="Work Sans"/>
          <w:i/>
          <w:color w:val="002060"/>
          <w:sz w:val="20"/>
          <w:szCs w:val="22"/>
        </w:rPr>
        <w:t>cooperación con otras comunidades, nacionales y extranjeras, para el desarrollo de labores formativas, académicas,</w:t>
      </w:r>
      <w:r w:rsidRPr="00606666">
        <w:rPr>
          <w:rFonts w:cs="Work Sans"/>
          <w:i/>
          <w:color w:val="002060"/>
          <w:sz w:val="20"/>
          <w:szCs w:val="22"/>
          <w:lang w:val="es-419"/>
        </w:rPr>
        <w:t xml:space="preserve"> </w:t>
      </w:r>
      <w:r w:rsidRPr="00606666">
        <w:rPr>
          <w:rFonts w:cs="Work Sans"/>
          <w:i/>
          <w:color w:val="002060"/>
          <w:sz w:val="20"/>
          <w:szCs w:val="22"/>
        </w:rPr>
        <w:t>docentes, científ</w:t>
      </w:r>
      <w:r w:rsidR="00606666" w:rsidRPr="00606666">
        <w:rPr>
          <w:rFonts w:cs="Work Sans"/>
          <w:i/>
          <w:color w:val="002060"/>
          <w:sz w:val="20"/>
          <w:szCs w:val="22"/>
        </w:rPr>
        <w:t>icas, culturales y de extensión</w:t>
      </w:r>
      <w:r w:rsidRPr="00606666">
        <w:rPr>
          <w:rFonts w:cs="Work Sans"/>
          <w:i/>
          <w:color w:val="002060"/>
          <w:sz w:val="20"/>
          <w:szCs w:val="22"/>
        </w:rPr>
        <w:t>.</w:t>
      </w:r>
    </w:p>
    <w:p w14:paraId="64040F41" w14:textId="7A44628B"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ACA2129" w14:textId="77777777" w:rsidR="00376A31" w:rsidRDefault="00376A31" w:rsidP="00376A31">
      <w:pPr>
        <w:pStyle w:val="Descripcin"/>
        <w:keepNext/>
        <w:spacing w:after="0"/>
        <w:rPr>
          <w:rFonts w:ascii="Arial" w:hAnsi="Arial" w:cs="Arial"/>
          <w:b w:val="0"/>
          <w:color w:val="auto"/>
          <w:sz w:val="20"/>
          <w:szCs w:val="22"/>
          <w:lang w:val="es-419"/>
        </w:rPr>
      </w:pPr>
      <w:bookmarkStart w:id="90" w:name="_Toc100066864"/>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30</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7</w:t>
      </w:r>
      <w:bookmarkEnd w:id="90"/>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0E11BAD4"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0766CEA1"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10479ABE" w14:textId="77777777" w:rsidTr="00762152">
        <w:trPr>
          <w:trHeight w:val="630"/>
        </w:trPr>
        <w:tc>
          <w:tcPr>
            <w:tcW w:w="1512" w:type="pct"/>
            <w:tcBorders>
              <w:top w:val="single" w:sz="4" w:space="0" w:color="auto"/>
              <w:left w:val="nil"/>
              <w:bottom w:val="single" w:sz="4" w:space="0" w:color="auto"/>
              <w:right w:val="nil"/>
            </w:tcBorders>
            <w:vAlign w:val="center"/>
            <w:hideMark/>
          </w:tcPr>
          <w:p w14:paraId="5938FD4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7A5A6C3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79F6030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6DDFBC7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B4D609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227E7DF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B2ED5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312C30" w14:textId="77777777" w:rsidTr="00762152">
        <w:trPr>
          <w:trHeight w:val="250"/>
        </w:trPr>
        <w:tc>
          <w:tcPr>
            <w:tcW w:w="1512" w:type="pct"/>
            <w:tcBorders>
              <w:top w:val="single" w:sz="4" w:space="0" w:color="auto"/>
              <w:left w:val="nil"/>
              <w:bottom w:val="single" w:sz="4" w:space="0" w:color="auto"/>
              <w:right w:val="nil"/>
            </w:tcBorders>
            <w:vAlign w:val="center"/>
            <w:hideMark/>
          </w:tcPr>
          <w:p w14:paraId="26081BBB"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C31</w:t>
            </w:r>
            <w:r>
              <w:rPr>
                <w:rFonts w:ascii="Arial" w:hAnsi="Arial" w:cs="Arial"/>
                <w:sz w:val="20"/>
                <w:szCs w:val="22"/>
                <w:lang w:eastAsia="es-CO"/>
              </w:rPr>
              <w:t xml:space="preserve">. </w:t>
            </w:r>
            <w:r w:rsidRPr="00511484">
              <w:rPr>
                <w:rFonts w:ascii="Arial" w:hAnsi="Arial" w:cs="Arial"/>
                <w:sz w:val="20"/>
                <w:szCs w:val="22"/>
                <w:lang w:val="es-419" w:eastAsia="es-CO"/>
              </w:rPr>
              <w:t xml:space="preserve">Inserción </w:t>
            </w:r>
            <w:r>
              <w:rPr>
                <w:rFonts w:ascii="Arial" w:hAnsi="Arial" w:cs="Arial"/>
                <w:sz w:val="20"/>
                <w:szCs w:val="22"/>
                <w:lang w:val="es-419" w:eastAsia="es-CO"/>
              </w:rPr>
              <w:t>del</w:t>
            </w:r>
            <w:r w:rsidRPr="00511484">
              <w:rPr>
                <w:rFonts w:ascii="Arial" w:hAnsi="Arial" w:cs="Arial"/>
                <w:sz w:val="20"/>
                <w:szCs w:val="22"/>
                <w:lang w:val="es-419" w:eastAsia="es-CO"/>
              </w:rPr>
              <w:t xml:space="preserve"> Programa</w:t>
            </w:r>
            <w:r>
              <w:rPr>
                <w:rFonts w:ascii="Arial" w:hAnsi="Arial" w:cs="Arial"/>
                <w:sz w:val="20"/>
                <w:szCs w:val="22"/>
                <w:lang w:val="es-419" w:eastAsia="es-CO"/>
              </w:rPr>
              <w:t xml:space="preserve"> </w:t>
            </w:r>
            <w:r w:rsidRPr="00511484">
              <w:rPr>
                <w:rFonts w:ascii="Arial" w:hAnsi="Arial" w:cs="Arial"/>
                <w:sz w:val="20"/>
                <w:szCs w:val="22"/>
                <w:lang w:val="es-419" w:eastAsia="es-CO"/>
              </w:rPr>
              <w:t>en Contextos</w:t>
            </w:r>
            <w:r>
              <w:rPr>
                <w:rFonts w:ascii="Arial" w:hAnsi="Arial" w:cs="Arial"/>
                <w:sz w:val="20"/>
                <w:szCs w:val="22"/>
                <w:lang w:val="es-419" w:eastAsia="es-CO"/>
              </w:rPr>
              <w:t xml:space="preserve"> </w:t>
            </w:r>
            <w:r w:rsidRPr="00511484">
              <w:rPr>
                <w:rFonts w:ascii="Arial" w:hAnsi="Arial" w:cs="Arial"/>
                <w:sz w:val="20"/>
                <w:szCs w:val="22"/>
                <w:lang w:val="es-419" w:eastAsia="es-CO"/>
              </w:rPr>
              <w:t>Académicos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Nacionales </w:t>
            </w:r>
            <w:r>
              <w:rPr>
                <w:rFonts w:ascii="Arial" w:hAnsi="Arial" w:cs="Arial"/>
                <w:sz w:val="20"/>
                <w:szCs w:val="22"/>
                <w:lang w:val="es-419" w:eastAsia="es-CO"/>
              </w:rPr>
              <w:t>e</w:t>
            </w:r>
            <w:r w:rsidRPr="00511484">
              <w:rPr>
                <w:rFonts w:ascii="Arial" w:hAnsi="Arial" w:cs="Arial"/>
                <w:sz w:val="20"/>
                <w:szCs w:val="22"/>
                <w:lang w:val="es-419" w:eastAsia="es-CO"/>
              </w:rPr>
              <w:t xml:space="preserve"> Internacionales</w:t>
            </w:r>
          </w:p>
        </w:tc>
        <w:tc>
          <w:tcPr>
            <w:tcW w:w="617" w:type="pct"/>
            <w:tcBorders>
              <w:top w:val="single" w:sz="4" w:space="0" w:color="auto"/>
              <w:left w:val="nil"/>
              <w:bottom w:val="single" w:sz="4" w:space="0" w:color="auto"/>
              <w:right w:val="nil"/>
            </w:tcBorders>
            <w:vAlign w:val="center"/>
          </w:tcPr>
          <w:p w14:paraId="201C8AF6"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20BB16C"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5A23C9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BFB948D"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D7E9CF8"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D58B555" w14:textId="77777777" w:rsidR="00376A31" w:rsidRDefault="00376A31" w:rsidP="00762152">
            <w:pPr>
              <w:spacing w:line="276" w:lineRule="auto"/>
              <w:rPr>
                <w:rFonts w:ascii="Arial" w:hAnsi="Arial" w:cs="Arial"/>
                <w:sz w:val="20"/>
                <w:szCs w:val="22"/>
                <w:lang w:eastAsia="es-CO"/>
              </w:rPr>
            </w:pPr>
          </w:p>
        </w:tc>
      </w:tr>
      <w:tr w:rsidR="00376A31" w14:paraId="1F17BC68" w14:textId="77777777" w:rsidTr="00762152">
        <w:trPr>
          <w:trHeight w:val="250"/>
        </w:trPr>
        <w:tc>
          <w:tcPr>
            <w:tcW w:w="1512" w:type="pct"/>
            <w:tcBorders>
              <w:top w:val="single" w:sz="4" w:space="0" w:color="auto"/>
              <w:left w:val="nil"/>
              <w:bottom w:val="single" w:sz="4" w:space="0" w:color="auto"/>
              <w:right w:val="nil"/>
            </w:tcBorders>
            <w:vAlign w:val="center"/>
            <w:hideMark/>
          </w:tcPr>
          <w:p w14:paraId="3C78EAA8" w14:textId="77777777" w:rsidR="00376A31" w:rsidRDefault="00376A31" w:rsidP="00762152">
            <w:pPr>
              <w:spacing w:line="276" w:lineRule="auto"/>
              <w:rPr>
                <w:rFonts w:ascii="Arial" w:hAnsi="Arial" w:cs="Arial"/>
                <w:sz w:val="20"/>
                <w:szCs w:val="22"/>
                <w:lang w:eastAsia="es-CO"/>
              </w:rPr>
            </w:pPr>
            <w:r>
              <w:rPr>
                <w:rFonts w:ascii="Arial" w:hAnsi="Arial" w:cs="Arial"/>
                <w:sz w:val="20"/>
                <w:szCs w:val="22"/>
                <w:lang w:val="es-419" w:eastAsia="es-CO"/>
              </w:rPr>
              <w:t>C32</w:t>
            </w:r>
            <w:r>
              <w:rPr>
                <w:rFonts w:ascii="Arial" w:hAnsi="Arial" w:cs="Arial"/>
                <w:sz w:val="20"/>
                <w:szCs w:val="22"/>
                <w:lang w:eastAsia="es-CO"/>
              </w:rPr>
              <w:t xml:space="preserve">. </w:t>
            </w:r>
            <w:r w:rsidRPr="00511484">
              <w:rPr>
                <w:rFonts w:ascii="Arial" w:hAnsi="Arial" w:cs="Arial"/>
                <w:sz w:val="20"/>
                <w:szCs w:val="22"/>
                <w:lang w:eastAsia="es-CO"/>
              </w:rPr>
              <w:t xml:space="preserve">Relaciones Externas </w:t>
            </w:r>
            <w:r>
              <w:rPr>
                <w:rFonts w:ascii="Arial" w:hAnsi="Arial" w:cs="Arial"/>
                <w:sz w:val="20"/>
                <w:szCs w:val="22"/>
                <w:lang w:val="es-419" w:eastAsia="es-CO"/>
              </w:rPr>
              <w:t>de</w:t>
            </w:r>
            <w:r w:rsidRPr="00511484">
              <w:rPr>
                <w:rFonts w:ascii="Arial" w:hAnsi="Arial" w:cs="Arial"/>
                <w:sz w:val="20"/>
                <w:szCs w:val="22"/>
                <w:lang w:eastAsia="es-CO"/>
              </w:rPr>
              <w:t xml:space="preserve"> Profesores </w:t>
            </w:r>
            <w:r>
              <w:rPr>
                <w:rFonts w:ascii="Arial" w:hAnsi="Arial" w:cs="Arial"/>
                <w:sz w:val="20"/>
                <w:szCs w:val="22"/>
                <w:lang w:val="es-419" w:eastAsia="es-CO"/>
              </w:rPr>
              <w:t xml:space="preserve">y </w:t>
            </w:r>
            <w:r w:rsidRPr="00511484">
              <w:rPr>
                <w:rFonts w:ascii="Arial" w:hAnsi="Arial" w:cs="Arial"/>
                <w:sz w:val="20"/>
                <w:szCs w:val="22"/>
                <w:lang w:eastAsia="es-CO"/>
              </w:rPr>
              <w:t>Estudiantes</w:t>
            </w:r>
          </w:p>
        </w:tc>
        <w:tc>
          <w:tcPr>
            <w:tcW w:w="617" w:type="pct"/>
            <w:tcBorders>
              <w:top w:val="single" w:sz="4" w:space="0" w:color="auto"/>
              <w:left w:val="nil"/>
              <w:bottom w:val="single" w:sz="4" w:space="0" w:color="auto"/>
              <w:right w:val="nil"/>
            </w:tcBorders>
            <w:vAlign w:val="center"/>
          </w:tcPr>
          <w:p w14:paraId="05CEF1D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F21AC62"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DF2A87"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16F71DC"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B6FBF4B"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0A66D4" w14:textId="77777777" w:rsidR="00376A31" w:rsidRDefault="00376A31" w:rsidP="00762152">
            <w:pPr>
              <w:spacing w:line="276" w:lineRule="auto"/>
              <w:rPr>
                <w:rFonts w:ascii="Arial" w:hAnsi="Arial" w:cs="Arial"/>
                <w:sz w:val="20"/>
                <w:szCs w:val="22"/>
                <w:lang w:eastAsia="es-CO"/>
              </w:rPr>
            </w:pPr>
          </w:p>
        </w:tc>
      </w:tr>
      <w:tr w:rsidR="00376A31" w14:paraId="02CE08AB" w14:textId="77777777" w:rsidTr="00762152">
        <w:trPr>
          <w:trHeight w:val="250"/>
        </w:trPr>
        <w:tc>
          <w:tcPr>
            <w:tcW w:w="1512" w:type="pct"/>
            <w:tcBorders>
              <w:top w:val="single" w:sz="4" w:space="0" w:color="auto"/>
              <w:left w:val="nil"/>
              <w:bottom w:val="single" w:sz="4" w:space="0" w:color="auto"/>
              <w:right w:val="nil"/>
            </w:tcBorders>
            <w:vAlign w:val="center"/>
            <w:hideMark/>
          </w:tcPr>
          <w:p w14:paraId="6CA39481"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C33. </w:t>
            </w:r>
            <w:r w:rsidRPr="00511484">
              <w:rPr>
                <w:rFonts w:ascii="Arial" w:hAnsi="Arial" w:cs="Arial"/>
                <w:sz w:val="20"/>
                <w:szCs w:val="22"/>
                <w:lang w:val="es-419" w:eastAsia="es-CO"/>
              </w:rPr>
              <w:t>Habilidades</w:t>
            </w:r>
            <w:r>
              <w:rPr>
                <w:rFonts w:ascii="Arial" w:hAnsi="Arial" w:cs="Arial"/>
                <w:sz w:val="20"/>
                <w:szCs w:val="22"/>
                <w:lang w:val="es-419" w:eastAsia="es-CO"/>
              </w:rPr>
              <w:t xml:space="preserve"> </w:t>
            </w:r>
            <w:r w:rsidRPr="00511484">
              <w:rPr>
                <w:rFonts w:ascii="Arial" w:hAnsi="Arial" w:cs="Arial"/>
                <w:sz w:val="20"/>
                <w:szCs w:val="22"/>
                <w:lang w:val="es-419" w:eastAsia="es-CO"/>
              </w:rPr>
              <w:t xml:space="preserve">Comunicativas </w:t>
            </w:r>
            <w:r>
              <w:rPr>
                <w:rFonts w:ascii="Arial" w:hAnsi="Arial" w:cs="Arial"/>
                <w:sz w:val="20"/>
                <w:szCs w:val="22"/>
                <w:lang w:val="es-419" w:eastAsia="es-CO"/>
              </w:rPr>
              <w:t xml:space="preserve">en una </w:t>
            </w:r>
            <w:r w:rsidRPr="00511484">
              <w:rPr>
                <w:rFonts w:ascii="Arial" w:hAnsi="Arial" w:cs="Arial"/>
                <w:sz w:val="20"/>
                <w:szCs w:val="22"/>
                <w:lang w:val="es-419" w:eastAsia="es-CO"/>
              </w:rPr>
              <w:t>Segunda Lengua</w:t>
            </w:r>
          </w:p>
        </w:tc>
        <w:tc>
          <w:tcPr>
            <w:tcW w:w="617" w:type="pct"/>
            <w:tcBorders>
              <w:top w:val="single" w:sz="4" w:space="0" w:color="auto"/>
              <w:left w:val="nil"/>
              <w:bottom w:val="single" w:sz="4" w:space="0" w:color="auto"/>
              <w:right w:val="nil"/>
            </w:tcBorders>
            <w:vAlign w:val="center"/>
          </w:tcPr>
          <w:p w14:paraId="5A8517F1"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EF454C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E6593D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9E64DE4"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7346FE0A"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58CBA26" w14:textId="77777777" w:rsidR="00376A31" w:rsidRDefault="00376A31" w:rsidP="00762152">
            <w:pPr>
              <w:spacing w:line="276" w:lineRule="auto"/>
              <w:rPr>
                <w:rFonts w:ascii="Arial" w:hAnsi="Arial" w:cs="Arial"/>
                <w:sz w:val="20"/>
                <w:szCs w:val="22"/>
                <w:lang w:eastAsia="es-CO"/>
              </w:rPr>
            </w:pPr>
          </w:p>
        </w:tc>
      </w:tr>
      <w:tr w:rsidR="00376A31" w14:paraId="1B056D65" w14:textId="77777777" w:rsidTr="00762152">
        <w:trPr>
          <w:trHeight w:val="250"/>
        </w:trPr>
        <w:tc>
          <w:tcPr>
            <w:tcW w:w="1512" w:type="pct"/>
            <w:tcBorders>
              <w:top w:val="single" w:sz="4" w:space="0" w:color="auto"/>
              <w:left w:val="nil"/>
              <w:bottom w:val="single" w:sz="4" w:space="0" w:color="auto"/>
              <w:right w:val="nil"/>
            </w:tcBorders>
            <w:vAlign w:val="center"/>
            <w:hideMark/>
          </w:tcPr>
          <w:p w14:paraId="352F38D3"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7</w:t>
            </w:r>
            <w:r>
              <w:rPr>
                <w:rFonts w:ascii="Arial" w:hAnsi="Arial" w:cs="Arial"/>
                <w:b/>
                <w:bCs/>
                <w:sz w:val="20"/>
                <w:szCs w:val="22"/>
                <w:lang w:eastAsia="es-CO"/>
              </w:rPr>
              <w:t xml:space="preserve">. </w:t>
            </w:r>
            <w:r>
              <w:rPr>
                <w:rFonts w:ascii="Arial" w:hAnsi="Arial" w:cs="Arial"/>
                <w:b/>
                <w:bCs/>
                <w:sz w:val="20"/>
                <w:szCs w:val="22"/>
                <w:lang w:val="es-419" w:eastAsia="es-CO"/>
              </w:rPr>
              <w:t>Interacción con el Entorno Nacional e Internacional</w:t>
            </w:r>
          </w:p>
        </w:tc>
        <w:tc>
          <w:tcPr>
            <w:tcW w:w="617" w:type="pct"/>
            <w:tcBorders>
              <w:top w:val="single" w:sz="4" w:space="0" w:color="auto"/>
              <w:left w:val="nil"/>
              <w:bottom w:val="single" w:sz="4" w:space="0" w:color="auto"/>
              <w:right w:val="nil"/>
            </w:tcBorders>
            <w:vAlign w:val="center"/>
          </w:tcPr>
          <w:p w14:paraId="6FA3D30A"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7AE4160C"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1B2ECE76"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DB34155"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10DE4A20"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ACE64FF" w14:textId="77777777" w:rsidR="00376A31" w:rsidRDefault="00376A31" w:rsidP="00762152">
            <w:pPr>
              <w:spacing w:line="276" w:lineRule="auto"/>
              <w:rPr>
                <w:rFonts w:ascii="Arial" w:hAnsi="Arial" w:cs="Arial"/>
                <w:b/>
                <w:bCs/>
                <w:sz w:val="20"/>
                <w:szCs w:val="22"/>
                <w:lang w:eastAsia="es-CO"/>
              </w:rPr>
            </w:pPr>
          </w:p>
        </w:tc>
      </w:tr>
    </w:tbl>
    <w:p w14:paraId="5DCBB03D" w14:textId="3A69274A" w:rsidR="00E8363F" w:rsidRDefault="00376A31" w:rsidP="00E8363F">
      <w:pPr>
        <w:pStyle w:val="Sinespaciado"/>
        <w:spacing w:after="240" w:line="276" w:lineRule="auto"/>
        <w:jc w:val="both"/>
        <w:rPr>
          <w:rFonts w:ascii="Arial" w:hAnsi="Arial" w:cs="Arial"/>
          <w:bCs/>
          <w:sz w:val="20"/>
        </w:rPr>
      </w:pPr>
      <w:r>
        <w:rPr>
          <w:rFonts w:ascii="Arial" w:hAnsi="Arial" w:cs="Arial"/>
          <w:bCs/>
          <w:sz w:val="20"/>
        </w:rPr>
        <w:t>Fuente: Elaboración Propia</w:t>
      </w:r>
    </w:p>
    <w:p w14:paraId="6F150AB6" w14:textId="1812100F" w:rsidR="00E8363F" w:rsidRPr="00E8363F" w:rsidRDefault="00E8363F" w:rsidP="00E8363F">
      <w:pPr>
        <w:pStyle w:val="Sinespaciado"/>
        <w:spacing w:after="240" w:line="276" w:lineRule="auto"/>
        <w:jc w:val="both"/>
        <w:rPr>
          <w:rFonts w:ascii="Arial" w:hAnsi="Arial" w:cs="Arial"/>
          <w:bCs/>
          <w:sz w:val="20"/>
        </w:rPr>
      </w:pPr>
      <w:r w:rsidRPr="00E8363F">
        <w:rPr>
          <w:rFonts w:ascii="Arial" w:eastAsia="Book Antiqua" w:hAnsi="Arial" w:cs="Arial"/>
          <w:highlight w:val="yellow"/>
          <w:lang w:val="es-419"/>
        </w:rPr>
        <w:t>Complementar respuesta del indicador a partir de aquí.</w:t>
      </w:r>
    </w:p>
    <w:p w14:paraId="23FFBBA7" w14:textId="69E0A188"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24CECA1D" w14:textId="4CCE34C8" w:rsidR="00376A31" w:rsidRDefault="00A26CA2"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2C8936" w14:textId="77777777" w:rsidR="00376A31" w:rsidRPr="00800C8F" w:rsidRDefault="00376A31" w:rsidP="006C2E93">
      <w:pPr>
        <w:pStyle w:val="Ttulo3"/>
        <w:spacing w:after="240" w:line="276" w:lineRule="auto"/>
        <w:jc w:val="both"/>
        <w:rPr>
          <w:rFonts w:ascii="Arial" w:hAnsi="Arial" w:cs="Arial"/>
          <w:sz w:val="24"/>
          <w:u w:val="single"/>
          <w:lang w:val="es-419"/>
        </w:rPr>
      </w:pPr>
      <w:bookmarkStart w:id="91" w:name="_Toc105569110"/>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31</w:t>
      </w:r>
      <w:r w:rsidRPr="00800C8F">
        <w:rPr>
          <w:rFonts w:ascii="Arial" w:hAnsi="Arial" w:cs="Arial"/>
          <w:color w:val="FFC000"/>
          <w:sz w:val="22"/>
          <w:u w:val="single"/>
        </w:rPr>
        <w:t xml:space="preserve">. </w:t>
      </w:r>
      <w:r w:rsidRPr="00800C8F">
        <w:rPr>
          <w:rFonts w:ascii="Arial" w:hAnsi="Arial" w:cs="Arial"/>
          <w:color w:val="002060"/>
          <w:sz w:val="22"/>
          <w:u w:val="single"/>
          <w:lang w:val="es-419"/>
        </w:rPr>
        <w:t>INSERCIÓN DEL PROGRAMA EN CONTEXTOS ACADÉMICOS NACIONALES E INTERNACIONALES</w:t>
      </w:r>
      <w:bookmarkEnd w:id="91"/>
    </w:p>
    <w:p w14:paraId="4398ABD1" w14:textId="5E858944"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que en la organización y actualización de sus aspectos curriculares toma como</w:t>
      </w:r>
      <w:r w:rsidRPr="00800C8F">
        <w:rPr>
          <w:rFonts w:cs="Work Sans"/>
          <w:i/>
          <w:color w:val="002060"/>
          <w:sz w:val="20"/>
          <w:szCs w:val="22"/>
          <w:lang w:val="es-419"/>
        </w:rPr>
        <w:t xml:space="preserve"> </w:t>
      </w:r>
      <w:r w:rsidRPr="00800C8F">
        <w:rPr>
          <w:rFonts w:cs="Work Sans"/>
          <w:i/>
          <w:color w:val="002060"/>
          <w:sz w:val="20"/>
          <w:szCs w:val="22"/>
        </w:rPr>
        <w:t>referencia las tendencias, el estado del arte de la disciplina o profesión y los indicadores de calidad reconocidos por la</w:t>
      </w:r>
      <w:r w:rsidRPr="00800C8F">
        <w:rPr>
          <w:rFonts w:cs="Work Sans"/>
          <w:i/>
          <w:color w:val="002060"/>
          <w:sz w:val="20"/>
          <w:szCs w:val="22"/>
          <w:lang w:val="es-419"/>
        </w:rPr>
        <w:t xml:space="preserve"> </w:t>
      </w:r>
      <w:r w:rsidRPr="00800C8F">
        <w:rPr>
          <w:rFonts w:cs="Work Sans"/>
          <w:i/>
          <w:color w:val="002060"/>
          <w:sz w:val="20"/>
          <w:szCs w:val="22"/>
        </w:rPr>
        <w:t>comunidad aca</w:t>
      </w:r>
      <w:r w:rsidR="00800C8F" w:rsidRPr="00800C8F">
        <w:rPr>
          <w:rFonts w:cs="Work Sans"/>
          <w:i/>
          <w:color w:val="002060"/>
          <w:sz w:val="20"/>
          <w:szCs w:val="22"/>
        </w:rPr>
        <w:t>démica nacional e internacional</w:t>
      </w:r>
      <w:r w:rsidRPr="00800C8F">
        <w:rPr>
          <w:rFonts w:cs="Work Sans"/>
          <w:i/>
          <w:color w:val="002060"/>
          <w:sz w:val="20"/>
          <w:szCs w:val="22"/>
        </w:rPr>
        <w:t>.</w:t>
      </w:r>
    </w:p>
    <w:p w14:paraId="66AC7343" w14:textId="77777777" w:rsidR="00376A31" w:rsidRPr="00F744A6" w:rsidRDefault="00376A31" w:rsidP="00D32AB7">
      <w:pPr>
        <w:pStyle w:val="Ttulo4"/>
        <w:numPr>
          <w:ilvl w:val="0"/>
          <w:numId w:val="40"/>
        </w:numPr>
        <w:spacing w:before="0" w:after="240" w:line="276" w:lineRule="auto"/>
        <w:jc w:val="both"/>
        <w:rPr>
          <w:rFonts w:ascii="Arial" w:hAnsi="Arial" w:cs="Arial"/>
          <w:b/>
          <w:i w:val="0"/>
          <w:color w:val="002060"/>
          <w:sz w:val="22"/>
        </w:rPr>
      </w:pPr>
      <w:r w:rsidRPr="00F744A6">
        <w:rPr>
          <w:rFonts w:ascii="Arial" w:hAnsi="Arial" w:cs="Arial"/>
          <w:b/>
          <w:i w:val="0"/>
          <w:color w:val="002060"/>
          <w:sz w:val="22"/>
        </w:rPr>
        <w:lastRenderedPageBreak/>
        <w:t>Evidencia del impacto de la internacionalización del currículo, como resultado de las acciones de mejoramiento</w:t>
      </w:r>
      <w:r w:rsidRPr="00F744A6">
        <w:rPr>
          <w:rFonts w:ascii="Arial" w:hAnsi="Arial" w:cs="Arial"/>
          <w:b/>
          <w:i w:val="0"/>
          <w:color w:val="002060"/>
          <w:sz w:val="22"/>
          <w:lang w:val="es-419"/>
        </w:rPr>
        <w:t xml:space="preserve"> </w:t>
      </w:r>
      <w:r w:rsidRPr="00F744A6">
        <w:rPr>
          <w:rFonts w:ascii="Arial" w:hAnsi="Arial" w:cs="Arial"/>
          <w:b/>
          <w:i w:val="0"/>
          <w:color w:val="002060"/>
          <w:sz w:val="22"/>
        </w:rPr>
        <w:t>continuo que surjan del análisis académico de las tendencias nacionales e internacionales en su área de</w:t>
      </w:r>
      <w:r w:rsidRPr="00F744A6">
        <w:rPr>
          <w:rFonts w:ascii="Arial" w:hAnsi="Arial" w:cs="Arial"/>
          <w:b/>
          <w:i w:val="0"/>
          <w:color w:val="002060"/>
          <w:sz w:val="22"/>
          <w:lang w:val="es-419"/>
        </w:rPr>
        <w:t xml:space="preserve"> </w:t>
      </w:r>
      <w:r w:rsidRPr="00F744A6">
        <w:rPr>
          <w:rFonts w:ascii="Arial" w:hAnsi="Arial" w:cs="Arial"/>
          <w:b/>
          <w:i w:val="0"/>
          <w:color w:val="002060"/>
          <w:sz w:val="22"/>
        </w:rPr>
        <w:t>conocimiento, así como de la evaluación de las buenas prácticas que los profesores y estudiantes identifiquen en su</w:t>
      </w:r>
      <w:r w:rsidRPr="00F744A6">
        <w:rPr>
          <w:rFonts w:ascii="Arial" w:hAnsi="Arial" w:cs="Arial"/>
          <w:b/>
          <w:i w:val="0"/>
          <w:color w:val="002060"/>
          <w:sz w:val="22"/>
          <w:lang w:val="es-419"/>
        </w:rPr>
        <w:t xml:space="preserve"> </w:t>
      </w:r>
      <w:r w:rsidRPr="00F744A6">
        <w:rPr>
          <w:rFonts w:ascii="Arial" w:hAnsi="Arial" w:cs="Arial"/>
          <w:b/>
          <w:i w:val="0"/>
          <w:color w:val="002060"/>
          <w:sz w:val="22"/>
        </w:rPr>
        <w:t>interacción con comunidades académicas nacionales y extranjeras.</w:t>
      </w:r>
    </w:p>
    <w:p w14:paraId="00CEB719" w14:textId="4B3BB71D"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52E0D3" w14:textId="77777777" w:rsidR="00376A31" w:rsidRPr="00F744A6" w:rsidRDefault="00376A31" w:rsidP="00D32AB7">
      <w:pPr>
        <w:pStyle w:val="Ttulo4"/>
        <w:numPr>
          <w:ilvl w:val="0"/>
          <w:numId w:val="40"/>
        </w:numPr>
        <w:spacing w:before="0" w:after="240" w:line="276" w:lineRule="auto"/>
        <w:jc w:val="both"/>
        <w:rPr>
          <w:rFonts w:ascii="Arial" w:hAnsi="Arial" w:cs="Arial"/>
          <w:b/>
          <w:i w:val="0"/>
          <w:color w:val="002060"/>
          <w:sz w:val="22"/>
        </w:rPr>
      </w:pPr>
      <w:r w:rsidRPr="00F744A6">
        <w:rPr>
          <w:rFonts w:ascii="Arial" w:hAnsi="Arial" w:cs="Arial"/>
          <w:b/>
          <w:i w:val="0"/>
          <w:color w:val="002060"/>
          <w:sz w:val="22"/>
        </w:rPr>
        <w:t>Evidencia del impacto de los ajustes curriculares derivados del análisis del contexto académico, del lugar de</w:t>
      </w:r>
      <w:r w:rsidRPr="00F744A6">
        <w:rPr>
          <w:rFonts w:ascii="Arial" w:hAnsi="Arial" w:cs="Arial"/>
          <w:b/>
          <w:i w:val="0"/>
          <w:color w:val="002060"/>
          <w:sz w:val="22"/>
          <w:lang w:val="es-419"/>
        </w:rPr>
        <w:t xml:space="preserve"> </w:t>
      </w:r>
      <w:r w:rsidRPr="00F744A6">
        <w:rPr>
          <w:rFonts w:ascii="Arial" w:hAnsi="Arial" w:cs="Arial"/>
          <w:b/>
          <w:i w:val="0"/>
          <w:color w:val="002060"/>
          <w:sz w:val="22"/>
        </w:rPr>
        <w:t>desarrollo, de la pertinencia social y de la interacción con distintas y diversas comunidades nacionales y extranjeras.</w:t>
      </w:r>
    </w:p>
    <w:p w14:paraId="2787AE9C" w14:textId="30F4A2B7"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B425F3E" w14:textId="77777777" w:rsidR="00376A31" w:rsidRPr="00F744A6" w:rsidRDefault="00376A31" w:rsidP="00D32AB7">
      <w:pPr>
        <w:pStyle w:val="Ttulo4"/>
        <w:numPr>
          <w:ilvl w:val="0"/>
          <w:numId w:val="40"/>
        </w:numPr>
        <w:spacing w:before="0" w:after="240" w:line="276" w:lineRule="auto"/>
        <w:jc w:val="both"/>
        <w:rPr>
          <w:rFonts w:ascii="Arial" w:hAnsi="Arial" w:cs="Arial"/>
          <w:b/>
          <w:i w:val="0"/>
          <w:color w:val="002060"/>
          <w:sz w:val="22"/>
        </w:rPr>
      </w:pPr>
      <w:r w:rsidRPr="00F744A6">
        <w:rPr>
          <w:rFonts w:ascii="Arial" w:hAnsi="Arial" w:cs="Arial"/>
          <w:b/>
          <w:i w:val="0"/>
          <w:color w:val="002060"/>
          <w:sz w:val="22"/>
        </w:rPr>
        <w:t>Evidencia del impacto de la aplicación de políticas y estrategias de cooperación con otras comunidades, nacionales y</w:t>
      </w:r>
      <w:r w:rsidRPr="00F744A6">
        <w:rPr>
          <w:rFonts w:ascii="Arial" w:hAnsi="Arial" w:cs="Arial"/>
          <w:b/>
          <w:i w:val="0"/>
          <w:color w:val="002060"/>
          <w:sz w:val="22"/>
          <w:lang w:val="es-419"/>
        </w:rPr>
        <w:t xml:space="preserve"> </w:t>
      </w:r>
      <w:r w:rsidRPr="00F744A6">
        <w:rPr>
          <w:rFonts w:ascii="Arial" w:hAnsi="Arial" w:cs="Arial"/>
          <w:b/>
          <w:i w:val="0"/>
          <w:color w:val="002060"/>
          <w:sz w:val="22"/>
        </w:rPr>
        <w:t>extranjeras, para el desarrollo de labores formativas, académicas, docentes, científicas, culturales y de extensión.</w:t>
      </w:r>
    </w:p>
    <w:p w14:paraId="5C4C9112" w14:textId="5C502105" w:rsidR="00376A31" w:rsidRDefault="00C21B2C"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6642F0" w14:textId="77777777" w:rsidR="00376A31" w:rsidRPr="00800C8F" w:rsidRDefault="00376A31" w:rsidP="00AF7569">
      <w:pPr>
        <w:pStyle w:val="Ttulo3"/>
        <w:spacing w:before="0" w:after="240" w:line="276" w:lineRule="auto"/>
        <w:rPr>
          <w:rFonts w:ascii="Arial" w:hAnsi="Arial" w:cs="Arial"/>
          <w:sz w:val="24"/>
          <w:u w:val="single"/>
          <w:lang w:val="es-419"/>
        </w:rPr>
      </w:pPr>
      <w:bookmarkStart w:id="92" w:name="_Toc105569111"/>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32</w:t>
      </w:r>
      <w:r w:rsidRPr="00800C8F">
        <w:rPr>
          <w:rFonts w:ascii="Arial" w:hAnsi="Arial" w:cs="Arial"/>
          <w:color w:val="FFC000"/>
          <w:sz w:val="22"/>
          <w:u w:val="single"/>
        </w:rPr>
        <w:t xml:space="preserve">. </w:t>
      </w:r>
      <w:r w:rsidRPr="00800C8F">
        <w:rPr>
          <w:rFonts w:ascii="Arial" w:hAnsi="Arial" w:cs="Arial"/>
          <w:color w:val="002060"/>
          <w:sz w:val="22"/>
          <w:u w:val="single"/>
          <w:lang w:val="es-419"/>
        </w:rPr>
        <w:t>RELACIONES EXTERNAS DE PROFESORES Y ESTUDIANTES</w:t>
      </w:r>
      <w:bookmarkEnd w:id="92"/>
    </w:p>
    <w:p w14:paraId="6E228F75" w14:textId="0945E368"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el impacto de la cooperación académica y científica de profesores y</w:t>
      </w:r>
      <w:r w:rsidRPr="00800C8F">
        <w:rPr>
          <w:rFonts w:cs="Work Sans"/>
          <w:i/>
          <w:color w:val="002060"/>
          <w:sz w:val="20"/>
          <w:szCs w:val="22"/>
          <w:lang w:val="es-419"/>
        </w:rPr>
        <w:t xml:space="preserve"> </w:t>
      </w:r>
      <w:r w:rsidRPr="00800C8F">
        <w:rPr>
          <w:rFonts w:cs="Work Sans"/>
          <w:i/>
          <w:color w:val="002060"/>
          <w:sz w:val="20"/>
          <w:szCs w:val="22"/>
        </w:rPr>
        <w:t>estudiantes con otras instituciones o entidades nacionales y extranjeras, para el desarrollo de labores formativas,</w:t>
      </w:r>
      <w:r w:rsidRPr="00800C8F">
        <w:rPr>
          <w:rFonts w:cs="Work Sans"/>
          <w:i/>
          <w:color w:val="002060"/>
          <w:sz w:val="20"/>
          <w:szCs w:val="22"/>
          <w:lang w:val="es-419"/>
        </w:rPr>
        <w:t xml:space="preserve"> </w:t>
      </w:r>
      <w:r w:rsidRPr="00800C8F">
        <w:rPr>
          <w:rFonts w:cs="Work Sans"/>
          <w:i/>
          <w:color w:val="002060"/>
          <w:sz w:val="20"/>
          <w:szCs w:val="22"/>
        </w:rPr>
        <w:t>académicas, docentes, científ</w:t>
      </w:r>
      <w:r w:rsidR="00800C8F" w:rsidRPr="00800C8F">
        <w:rPr>
          <w:rFonts w:cs="Work Sans"/>
          <w:i/>
          <w:color w:val="002060"/>
          <w:sz w:val="20"/>
          <w:szCs w:val="22"/>
        </w:rPr>
        <w:t>icas, culturales y de extensión</w:t>
      </w:r>
      <w:r w:rsidRPr="00800C8F">
        <w:rPr>
          <w:rFonts w:cs="Work Sans"/>
          <w:i/>
          <w:color w:val="002060"/>
          <w:sz w:val="20"/>
          <w:szCs w:val="22"/>
        </w:rPr>
        <w:t>.</w:t>
      </w:r>
    </w:p>
    <w:p w14:paraId="279857C1" w14:textId="77777777" w:rsidR="00376A31" w:rsidRPr="00F7468B" w:rsidRDefault="00376A31" w:rsidP="00D32AB7">
      <w:pPr>
        <w:pStyle w:val="Ttulo4"/>
        <w:numPr>
          <w:ilvl w:val="0"/>
          <w:numId w:val="41"/>
        </w:numPr>
        <w:spacing w:after="240" w:line="276" w:lineRule="auto"/>
        <w:jc w:val="both"/>
        <w:rPr>
          <w:rFonts w:ascii="Arial" w:hAnsi="Arial" w:cs="Arial"/>
          <w:b/>
          <w:i w:val="0"/>
          <w:color w:val="002060"/>
          <w:sz w:val="22"/>
        </w:rPr>
      </w:pPr>
      <w:r w:rsidRPr="00F7468B">
        <w:rPr>
          <w:rFonts w:ascii="Arial" w:hAnsi="Arial" w:cs="Arial"/>
          <w:b/>
          <w:i w:val="0"/>
          <w:color w:val="002060"/>
          <w:sz w:val="22"/>
        </w:rPr>
        <w:t>Presentación del análisis de las actividades e impacto del programa académico derivado de la interacción y</w:t>
      </w:r>
      <w:r w:rsidRPr="00F7468B">
        <w:rPr>
          <w:rFonts w:ascii="Arial" w:hAnsi="Arial" w:cs="Arial"/>
          <w:b/>
          <w:i w:val="0"/>
          <w:color w:val="002060"/>
          <w:sz w:val="22"/>
          <w:lang w:val="es-419"/>
        </w:rPr>
        <w:t xml:space="preserve"> </w:t>
      </w:r>
      <w:r w:rsidRPr="00F7468B">
        <w:rPr>
          <w:rFonts w:ascii="Arial" w:hAnsi="Arial" w:cs="Arial"/>
          <w:b/>
          <w:i w:val="0"/>
          <w:color w:val="002060"/>
          <w:sz w:val="22"/>
        </w:rPr>
        <w:t>cooperación de profesores y estudiantes con otras comunidades académicas, sociales y empresariales en</w:t>
      </w:r>
      <w:r w:rsidRPr="00F7468B">
        <w:rPr>
          <w:rFonts w:ascii="Arial" w:hAnsi="Arial" w:cs="Arial"/>
          <w:b/>
          <w:i w:val="0"/>
          <w:color w:val="002060"/>
          <w:sz w:val="22"/>
          <w:lang w:val="es-419"/>
        </w:rPr>
        <w:t xml:space="preserve"> </w:t>
      </w:r>
      <w:r w:rsidRPr="00F7468B">
        <w:rPr>
          <w:rFonts w:ascii="Arial" w:hAnsi="Arial" w:cs="Arial"/>
          <w:b/>
          <w:i w:val="0"/>
          <w:color w:val="002060"/>
          <w:sz w:val="22"/>
        </w:rPr>
        <w:t>correspondencia con su naturaleza jurídica, tipología institucional y lugar de desarrollo del programa.</w:t>
      </w:r>
    </w:p>
    <w:p w14:paraId="1A6B6095" w14:textId="575706DE"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464E2F6" w14:textId="77777777" w:rsidR="00376A31" w:rsidRPr="00F7468B" w:rsidRDefault="00376A31" w:rsidP="00D32AB7">
      <w:pPr>
        <w:pStyle w:val="Ttulo4"/>
        <w:numPr>
          <w:ilvl w:val="0"/>
          <w:numId w:val="41"/>
        </w:numPr>
        <w:spacing w:after="240" w:line="276" w:lineRule="auto"/>
        <w:jc w:val="both"/>
        <w:rPr>
          <w:rFonts w:ascii="Arial" w:hAnsi="Arial" w:cs="Arial"/>
          <w:b/>
          <w:i w:val="0"/>
          <w:color w:val="002060"/>
          <w:sz w:val="22"/>
        </w:rPr>
      </w:pPr>
      <w:r w:rsidRPr="00F7468B">
        <w:rPr>
          <w:rFonts w:ascii="Arial" w:hAnsi="Arial" w:cs="Arial"/>
          <w:b/>
          <w:i w:val="0"/>
          <w:color w:val="002060"/>
          <w:sz w:val="22"/>
        </w:rPr>
        <w:t>Demostración del resultado de la cooperación académica y científica, derivado de la aplicación de políticas y</w:t>
      </w:r>
      <w:r w:rsidRPr="00F7468B">
        <w:rPr>
          <w:rFonts w:ascii="Arial" w:hAnsi="Arial" w:cs="Arial"/>
          <w:b/>
          <w:i w:val="0"/>
          <w:color w:val="002060"/>
          <w:sz w:val="22"/>
          <w:lang w:val="es-419"/>
        </w:rPr>
        <w:t xml:space="preserve"> </w:t>
      </w:r>
      <w:r w:rsidRPr="00F7468B">
        <w:rPr>
          <w:rFonts w:ascii="Arial" w:hAnsi="Arial" w:cs="Arial"/>
          <w:b/>
          <w:i w:val="0"/>
          <w:color w:val="002060"/>
          <w:sz w:val="22"/>
        </w:rPr>
        <w:t>estrategias que favorecen la interacción de profesores y estudiantes con sus homólogos del sector, a nivel nacional e</w:t>
      </w:r>
      <w:r w:rsidRPr="00F7468B">
        <w:rPr>
          <w:rFonts w:ascii="Arial" w:hAnsi="Arial" w:cs="Arial"/>
          <w:b/>
          <w:i w:val="0"/>
          <w:color w:val="002060"/>
          <w:sz w:val="22"/>
          <w:lang w:val="es-419"/>
        </w:rPr>
        <w:t xml:space="preserve"> </w:t>
      </w:r>
      <w:r w:rsidRPr="00F7468B">
        <w:rPr>
          <w:rFonts w:ascii="Arial" w:hAnsi="Arial" w:cs="Arial"/>
          <w:b/>
          <w:i w:val="0"/>
          <w:color w:val="002060"/>
          <w:sz w:val="22"/>
        </w:rPr>
        <w:t>internacional, y que es evidenciable en proyectos cooperativos, intercambios y redes, entre otros.</w:t>
      </w:r>
    </w:p>
    <w:p w14:paraId="4D63BF00" w14:textId="235203D7" w:rsidR="00376A31"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6A32F5B" w14:textId="77777777" w:rsidR="00376A31" w:rsidRPr="00F7468B" w:rsidRDefault="00376A31" w:rsidP="00D32AB7">
      <w:pPr>
        <w:pStyle w:val="Ttulo4"/>
        <w:numPr>
          <w:ilvl w:val="0"/>
          <w:numId w:val="41"/>
        </w:numPr>
        <w:spacing w:after="240" w:line="276" w:lineRule="auto"/>
        <w:jc w:val="both"/>
        <w:rPr>
          <w:rFonts w:ascii="Arial" w:hAnsi="Arial" w:cs="Arial"/>
          <w:b/>
          <w:i w:val="0"/>
          <w:color w:val="002060"/>
          <w:sz w:val="22"/>
        </w:rPr>
      </w:pPr>
      <w:r w:rsidRPr="00F7468B">
        <w:rPr>
          <w:rFonts w:ascii="Arial" w:hAnsi="Arial" w:cs="Arial"/>
          <w:b/>
          <w:i w:val="0"/>
          <w:color w:val="002060"/>
          <w:sz w:val="22"/>
        </w:rPr>
        <w:lastRenderedPageBreak/>
        <w:t>Evidencia de casos concretos de cooperación nacional e internacional de profesores y estudiantes en diferentes</w:t>
      </w:r>
      <w:r w:rsidRPr="00F7468B">
        <w:rPr>
          <w:rFonts w:ascii="Arial" w:hAnsi="Arial" w:cs="Arial"/>
          <w:b/>
          <w:i w:val="0"/>
          <w:color w:val="002060"/>
          <w:sz w:val="22"/>
          <w:lang w:val="es-419"/>
        </w:rPr>
        <w:t xml:space="preserve"> </w:t>
      </w:r>
      <w:r w:rsidRPr="00F7468B">
        <w:rPr>
          <w:rFonts w:ascii="Arial" w:hAnsi="Arial" w:cs="Arial"/>
          <w:b/>
          <w:i w:val="0"/>
          <w:color w:val="002060"/>
          <w:sz w:val="22"/>
        </w:rPr>
        <w:t>dimensiones académicas, tales como docencia, investigación, proyección social o creación artística y cultural.</w:t>
      </w:r>
    </w:p>
    <w:p w14:paraId="3D5C6D0E" w14:textId="2A3C9C71" w:rsidR="00376A31" w:rsidRPr="00106133" w:rsidRDefault="00F7468B"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DD0985E" w14:textId="77777777" w:rsidR="00376A31" w:rsidRPr="00800C8F" w:rsidRDefault="00376A31" w:rsidP="007003BE">
      <w:pPr>
        <w:pStyle w:val="Ttulo3"/>
        <w:spacing w:before="0" w:after="240"/>
        <w:jc w:val="both"/>
        <w:rPr>
          <w:rFonts w:ascii="Arial" w:hAnsi="Arial" w:cs="Arial"/>
          <w:color w:val="002060"/>
          <w:sz w:val="24"/>
          <w:u w:val="single"/>
          <w:lang w:val="es-419"/>
        </w:rPr>
      </w:pPr>
      <w:bookmarkStart w:id="93" w:name="_Toc105569112"/>
      <w:r w:rsidRPr="00800C8F">
        <w:rPr>
          <w:rFonts w:ascii="Arial" w:hAnsi="Arial" w:cs="Arial"/>
          <w:color w:val="FFC000"/>
          <w:sz w:val="22"/>
          <w:u w:val="single"/>
        </w:rPr>
        <w:t xml:space="preserve">CARACTERÍSTICA </w:t>
      </w:r>
      <w:r w:rsidRPr="00800C8F">
        <w:rPr>
          <w:rFonts w:ascii="Arial" w:hAnsi="Arial" w:cs="Arial"/>
          <w:color w:val="FFC000"/>
          <w:sz w:val="22"/>
          <w:u w:val="single"/>
          <w:lang w:val="es-419"/>
        </w:rPr>
        <w:t>33</w:t>
      </w:r>
      <w:r w:rsidRPr="00800C8F">
        <w:rPr>
          <w:rFonts w:ascii="Arial" w:hAnsi="Arial" w:cs="Arial"/>
          <w:color w:val="FFC000"/>
          <w:sz w:val="22"/>
          <w:u w:val="single"/>
        </w:rPr>
        <w:t xml:space="preserve">. </w:t>
      </w:r>
      <w:r w:rsidRPr="00800C8F">
        <w:rPr>
          <w:rFonts w:ascii="Arial" w:hAnsi="Arial" w:cs="Arial"/>
          <w:color w:val="002060"/>
          <w:sz w:val="22"/>
          <w:u w:val="single"/>
          <w:lang w:val="es-419"/>
        </w:rPr>
        <w:t>HABILIDADES COMUNICATIVAS EN UNA SEGUNDA LENGUA</w:t>
      </w:r>
      <w:bookmarkEnd w:id="93"/>
    </w:p>
    <w:p w14:paraId="6671FF4D" w14:textId="1D3DCE85"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el efecto de las estrategias empleadas para el desarrollo de las habilidades en</w:t>
      </w:r>
      <w:r w:rsidRPr="00800C8F">
        <w:rPr>
          <w:rFonts w:cs="Work Sans"/>
          <w:i/>
          <w:color w:val="002060"/>
          <w:sz w:val="20"/>
          <w:szCs w:val="22"/>
          <w:lang w:val="es-419"/>
        </w:rPr>
        <w:t xml:space="preserve"> </w:t>
      </w:r>
      <w:r w:rsidRPr="00800C8F">
        <w:rPr>
          <w:rFonts w:cs="Work Sans"/>
          <w:i/>
          <w:color w:val="002060"/>
          <w:sz w:val="20"/>
          <w:szCs w:val="22"/>
        </w:rPr>
        <w:t>una segunda lengua durante el proceso de formación de los estudiantes y en la interacción con comunidades no</w:t>
      </w:r>
      <w:r w:rsidRPr="00800C8F">
        <w:rPr>
          <w:rFonts w:cs="Work Sans"/>
          <w:i/>
          <w:color w:val="002060"/>
          <w:sz w:val="20"/>
          <w:szCs w:val="22"/>
          <w:lang w:val="es-419"/>
        </w:rPr>
        <w:t xml:space="preserve"> </w:t>
      </w:r>
      <w:r w:rsidRPr="00800C8F">
        <w:rPr>
          <w:rFonts w:cs="Work Sans"/>
          <w:i/>
          <w:color w:val="002060"/>
          <w:sz w:val="20"/>
          <w:szCs w:val="22"/>
        </w:rPr>
        <w:t xml:space="preserve">hispanohablantes, teniendo en cuenta </w:t>
      </w:r>
      <w:r w:rsidR="00800C8F" w:rsidRPr="00800C8F">
        <w:rPr>
          <w:rFonts w:cs="Work Sans"/>
          <w:i/>
          <w:color w:val="002060"/>
          <w:sz w:val="20"/>
          <w:szCs w:val="22"/>
        </w:rPr>
        <w:t>la diversidad cultural del país</w:t>
      </w:r>
      <w:r w:rsidRPr="00800C8F">
        <w:rPr>
          <w:rFonts w:cs="Work Sans"/>
          <w:i/>
          <w:color w:val="002060"/>
          <w:sz w:val="20"/>
          <w:szCs w:val="22"/>
        </w:rPr>
        <w:t>.</w:t>
      </w:r>
    </w:p>
    <w:p w14:paraId="6C6420E3" w14:textId="77777777" w:rsidR="00376A31" w:rsidRPr="00F903D6" w:rsidRDefault="00376A31" w:rsidP="00D32AB7">
      <w:pPr>
        <w:pStyle w:val="Ttulo4"/>
        <w:numPr>
          <w:ilvl w:val="0"/>
          <w:numId w:val="42"/>
        </w:numPr>
        <w:spacing w:after="240" w:line="276" w:lineRule="auto"/>
        <w:jc w:val="both"/>
        <w:rPr>
          <w:rFonts w:ascii="Arial" w:hAnsi="Arial" w:cs="Arial"/>
          <w:b/>
          <w:i w:val="0"/>
          <w:color w:val="002060"/>
          <w:sz w:val="22"/>
        </w:rPr>
      </w:pPr>
      <w:r w:rsidRPr="00F903D6">
        <w:rPr>
          <w:rFonts w:ascii="Arial" w:hAnsi="Arial" w:cs="Arial"/>
          <w:b/>
          <w:i w:val="0"/>
          <w:color w:val="002060"/>
          <w:sz w:val="22"/>
        </w:rPr>
        <w:t>Evidencia de la existencia de estrategias, planes o proyectos que sigue el programa académico para la aprobación y</w:t>
      </w:r>
      <w:r w:rsidRPr="00F903D6">
        <w:rPr>
          <w:rFonts w:ascii="Arial" w:hAnsi="Arial" w:cs="Arial"/>
          <w:b/>
          <w:i w:val="0"/>
          <w:color w:val="002060"/>
          <w:sz w:val="22"/>
          <w:lang w:val="es-419"/>
        </w:rPr>
        <w:t xml:space="preserve"> </w:t>
      </w:r>
      <w:r w:rsidRPr="00F903D6">
        <w:rPr>
          <w:rFonts w:ascii="Arial" w:hAnsi="Arial" w:cs="Arial"/>
          <w:b/>
          <w:i w:val="0"/>
          <w:color w:val="002060"/>
          <w:sz w:val="22"/>
        </w:rPr>
        <w:t>uso de una segunda lengua. Así</w:t>
      </w:r>
      <w:r w:rsidRPr="00F903D6">
        <w:rPr>
          <w:rFonts w:ascii="Arial" w:hAnsi="Arial" w:cs="Arial"/>
          <w:b/>
          <w:i w:val="0"/>
          <w:color w:val="002060"/>
          <w:sz w:val="22"/>
          <w:lang w:val="es-419"/>
        </w:rPr>
        <w:t xml:space="preserve"> </w:t>
      </w:r>
      <w:r w:rsidRPr="00F903D6">
        <w:rPr>
          <w:rFonts w:ascii="Arial" w:hAnsi="Arial" w:cs="Arial"/>
          <w:b/>
          <w:i w:val="0"/>
          <w:color w:val="002060"/>
          <w:sz w:val="22"/>
        </w:rPr>
        <w:t>mismo, evidencias sobre los resultados o avance en la ejecución de las estrategias,</w:t>
      </w:r>
      <w:r w:rsidRPr="00F903D6">
        <w:rPr>
          <w:rFonts w:ascii="Arial" w:hAnsi="Arial" w:cs="Arial"/>
          <w:b/>
          <w:i w:val="0"/>
          <w:color w:val="002060"/>
          <w:sz w:val="22"/>
          <w:lang w:val="es-419"/>
        </w:rPr>
        <w:t xml:space="preserve"> </w:t>
      </w:r>
      <w:r w:rsidRPr="00F903D6">
        <w:rPr>
          <w:rFonts w:ascii="Arial" w:hAnsi="Arial" w:cs="Arial"/>
          <w:b/>
          <w:i w:val="0"/>
          <w:color w:val="002060"/>
          <w:sz w:val="22"/>
        </w:rPr>
        <w:t>planes o proyectos.</w:t>
      </w:r>
    </w:p>
    <w:p w14:paraId="584E8D70" w14:textId="02BD2B4E" w:rsidR="00376A31" w:rsidRDefault="00F903D6"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94EDF5" w14:textId="77777777" w:rsidR="00376A31" w:rsidRPr="00F903D6" w:rsidRDefault="00376A31" w:rsidP="00D32AB7">
      <w:pPr>
        <w:pStyle w:val="Ttulo4"/>
        <w:numPr>
          <w:ilvl w:val="0"/>
          <w:numId w:val="42"/>
        </w:numPr>
        <w:spacing w:after="240" w:line="276" w:lineRule="auto"/>
        <w:jc w:val="both"/>
        <w:rPr>
          <w:rFonts w:ascii="Arial" w:hAnsi="Arial" w:cs="Arial"/>
          <w:b/>
          <w:i w:val="0"/>
          <w:color w:val="002060"/>
          <w:sz w:val="22"/>
        </w:rPr>
      </w:pPr>
      <w:r w:rsidRPr="00F903D6">
        <w:rPr>
          <w:rFonts w:ascii="Arial" w:hAnsi="Arial" w:cs="Arial"/>
          <w:b/>
          <w:i w:val="0"/>
          <w:color w:val="002060"/>
          <w:sz w:val="22"/>
        </w:rPr>
        <w:t>Evidencia del impacto de las estrategias empleadas para el desarrollo de las habilidades en una segunda lengua</w:t>
      </w:r>
      <w:r w:rsidRPr="00F903D6">
        <w:rPr>
          <w:rFonts w:ascii="Arial" w:hAnsi="Arial" w:cs="Arial"/>
          <w:b/>
          <w:i w:val="0"/>
          <w:color w:val="002060"/>
          <w:sz w:val="22"/>
          <w:lang w:val="es-419"/>
        </w:rPr>
        <w:t xml:space="preserve"> </w:t>
      </w:r>
      <w:r w:rsidRPr="00F903D6">
        <w:rPr>
          <w:rFonts w:ascii="Arial" w:hAnsi="Arial" w:cs="Arial"/>
          <w:b/>
          <w:i w:val="0"/>
          <w:color w:val="002060"/>
          <w:sz w:val="22"/>
        </w:rPr>
        <w:t>durante el proceso de formación y las interacciones de profesores y estudiantes con otras comunidades no</w:t>
      </w:r>
      <w:r w:rsidRPr="00F903D6">
        <w:rPr>
          <w:rFonts w:ascii="Arial" w:hAnsi="Arial" w:cs="Arial"/>
          <w:b/>
          <w:i w:val="0"/>
          <w:color w:val="002060"/>
          <w:sz w:val="22"/>
          <w:lang w:val="es-419"/>
        </w:rPr>
        <w:t xml:space="preserve"> </w:t>
      </w:r>
      <w:r w:rsidRPr="00F903D6">
        <w:rPr>
          <w:rFonts w:ascii="Arial" w:hAnsi="Arial" w:cs="Arial"/>
          <w:b/>
          <w:i w:val="0"/>
          <w:color w:val="002060"/>
          <w:sz w:val="22"/>
        </w:rPr>
        <w:t>hispanohablantes de acuerdo, con el nivel de formación y modalidad del programa.</w:t>
      </w:r>
    </w:p>
    <w:p w14:paraId="6479BBE6" w14:textId="746A6978" w:rsidR="00376A31" w:rsidRPr="0004042A" w:rsidRDefault="00F903D6"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275098B" w14:textId="77777777" w:rsidR="00376A31" w:rsidRDefault="00376A31" w:rsidP="000B4764">
      <w:pPr>
        <w:spacing w:after="240" w:line="276" w:lineRule="auto"/>
        <w:jc w:val="both"/>
        <w:rPr>
          <w:rFonts w:ascii="Arial" w:hAnsi="Arial" w:cs="Arial"/>
          <w:sz w:val="20"/>
          <w:szCs w:val="22"/>
        </w:rPr>
      </w:pPr>
    </w:p>
    <w:p w14:paraId="111DCDB0" w14:textId="77777777" w:rsidR="00376A31" w:rsidRDefault="00376A31" w:rsidP="000B4764">
      <w:pPr>
        <w:spacing w:after="240" w:line="276" w:lineRule="auto"/>
        <w:jc w:val="both"/>
        <w:rPr>
          <w:rFonts w:ascii="Arial" w:hAnsi="Arial" w:cs="Arial"/>
          <w:sz w:val="20"/>
          <w:szCs w:val="22"/>
        </w:rPr>
      </w:pPr>
    </w:p>
    <w:p w14:paraId="3F689FF8" w14:textId="77777777" w:rsidR="00376A31" w:rsidRDefault="00376A31" w:rsidP="000B4764">
      <w:pPr>
        <w:spacing w:after="240" w:line="276" w:lineRule="auto"/>
        <w:jc w:val="both"/>
        <w:rPr>
          <w:rFonts w:ascii="Arial" w:hAnsi="Arial" w:cs="Arial"/>
          <w:sz w:val="20"/>
          <w:szCs w:val="22"/>
        </w:rPr>
      </w:pPr>
    </w:p>
    <w:p w14:paraId="6F572F4A" w14:textId="77777777" w:rsidR="00D963F9" w:rsidRDefault="00D963F9" w:rsidP="000B4764">
      <w:pPr>
        <w:spacing w:after="240" w:line="276" w:lineRule="auto"/>
        <w:jc w:val="both"/>
        <w:rPr>
          <w:rFonts w:ascii="Arial" w:hAnsi="Arial" w:cs="Arial"/>
          <w:sz w:val="20"/>
          <w:szCs w:val="22"/>
        </w:rPr>
      </w:pPr>
    </w:p>
    <w:p w14:paraId="7EBE2AAE" w14:textId="77777777" w:rsidR="00D963F9" w:rsidRDefault="00D963F9" w:rsidP="000B4764">
      <w:pPr>
        <w:spacing w:after="240" w:line="276" w:lineRule="auto"/>
        <w:jc w:val="both"/>
        <w:rPr>
          <w:rFonts w:ascii="Arial" w:hAnsi="Arial" w:cs="Arial"/>
          <w:sz w:val="20"/>
          <w:szCs w:val="22"/>
        </w:rPr>
      </w:pPr>
    </w:p>
    <w:p w14:paraId="60785EB4" w14:textId="77777777" w:rsidR="00D963F9" w:rsidRDefault="00D963F9" w:rsidP="000B4764">
      <w:pPr>
        <w:spacing w:after="240" w:line="276" w:lineRule="auto"/>
        <w:jc w:val="both"/>
        <w:rPr>
          <w:rFonts w:ascii="Arial" w:hAnsi="Arial" w:cs="Arial"/>
          <w:sz w:val="20"/>
          <w:szCs w:val="22"/>
        </w:rPr>
      </w:pPr>
    </w:p>
    <w:p w14:paraId="04D60539" w14:textId="77777777" w:rsidR="00D963F9" w:rsidRDefault="00D963F9" w:rsidP="000B4764">
      <w:pPr>
        <w:spacing w:after="240" w:line="276" w:lineRule="auto"/>
        <w:jc w:val="both"/>
        <w:rPr>
          <w:rFonts w:ascii="Arial" w:hAnsi="Arial" w:cs="Arial"/>
          <w:sz w:val="20"/>
          <w:szCs w:val="22"/>
        </w:rPr>
      </w:pPr>
    </w:p>
    <w:p w14:paraId="2193096A" w14:textId="77777777" w:rsidR="00D963F9" w:rsidRDefault="00D963F9" w:rsidP="000B4764">
      <w:pPr>
        <w:spacing w:after="240" w:line="276" w:lineRule="auto"/>
        <w:jc w:val="both"/>
        <w:rPr>
          <w:rFonts w:ascii="Arial" w:hAnsi="Arial" w:cs="Arial"/>
          <w:sz w:val="20"/>
          <w:szCs w:val="22"/>
        </w:rPr>
      </w:pPr>
    </w:p>
    <w:p w14:paraId="2BCDCE6D" w14:textId="77777777" w:rsidR="00376A31" w:rsidRDefault="00376A31" w:rsidP="000B4764">
      <w:pPr>
        <w:spacing w:after="240" w:line="276" w:lineRule="auto"/>
        <w:jc w:val="both"/>
        <w:rPr>
          <w:rFonts w:ascii="Arial" w:hAnsi="Arial" w:cs="Arial"/>
          <w:sz w:val="20"/>
          <w:szCs w:val="22"/>
        </w:rPr>
      </w:pPr>
    </w:p>
    <w:p w14:paraId="029201B9" w14:textId="77777777" w:rsidR="00376A31" w:rsidRDefault="00376A31" w:rsidP="000B4764">
      <w:pPr>
        <w:spacing w:after="240" w:line="276" w:lineRule="auto"/>
        <w:jc w:val="both"/>
        <w:rPr>
          <w:rFonts w:ascii="Arial" w:hAnsi="Arial" w:cs="Arial"/>
          <w:sz w:val="20"/>
          <w:szCs w:val="22"/>
        </w:rPr>
      </w:pPr>
    </w:p>
    <w:p w14:paraId="0025DA56" w14:textId="77777777" w:rsidR="00376A31" w:rsidRPr="00061211" w:rsidRDefault="00376A31" w:rsidP="00061211">
      <w:pPr>
        <w:pStyle w:val="Ttulo2"/>
        <w:spacing w:line="276" w:lineRule="auto"/>
        <w:jc w:val="both"/>
        <w:rPr>
          <w:rFonts w:ascii="Arial" w:hAnsi="Arial" w:cs="Arial"/>
          <w:color w:val="002060"/>
          <w:sz w:val="24"/>
          <w:lang w:val="es-419"/>
        </w:rPr>
      </w:pPr>
      <w:bookmarkStart w:id="94" w:name="_Toc105569113"/>
      <w:r w:rsidRPr="00061211">
        <w:rPr>
          <w:rFonts w:ascii="Arial" w:hAnsi="Arial" w:cs="Arial"/>
          <w:color w:val="FFC000"/>
          <w:sz w:val="24"/>
        </w:rPr>
        <w:lastRenderedPageBreak/>
        <w:t xml:space="preserve">FACTOR </w:t>
      </w:r>
      <w:r w:rsidRPr="00061211">
        <w:rPr>
          <w:rFonts w:ascii="Arial" w:hAnsi="Arial" w:cs="Arial"/>
          <w:color w:val="FFC000"/>
          <w:sz w:val="24"/>
          <w:lang w:val="es-419"/>
        </w:rPr>
        <w:t>8</w:t>
      </w:r>
      <w:r w:rsidRPr="00061211">
        <w:rPr>
          <w:rFonts w:ascii="Arial" w:hAnsi="Arial" w:cs="Arial"/>
          <w:color w:val="FFC000"/>
          <w:sz w:val="24"/>
        </w:rPr>
        <w:t xml:space="preserve">. </w:t>
      </w:r>
      <w:r w:rsidRPr="00061211">
        <w:rPr>
          <w:rFonts w:ascii="Arial" w:hAnsi="Arial" w:cs="Arial"/>
          <w:color w:val="002060"/>
          <w:sz w:val="24"/>
          <w:lang w:val="es-419"/>
        </w:rPr>
        <w:t>APORTES DE LA INVESTIGACIÓN, LA INNOVACIÓN, EL DESARROLLO TECNOLÓGICO Y LA CREACIÓN, ASOCIADOS AL PROGRAMA ACADÉMICO</w:t>
      </w:r>
      <w:bookmarkEnd w:id="94"/>
    </w:p>
    <w:p w14:paraId="4735C6EB"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2816" behindDoc="0" locked="0" layoutInCell="1" allowOverlap="1" wp14:anchorId="62F65B33" wp14:editId="2015A652">
                <wp:simplePos x="0" y="0"/>
                <wp:positionH relativeFrom="column">
                  <wp:posOffset>3175</wp:posOffset>
                </wp:positionH>
                <wp:positionV relativeFrom="paragraph">
                  <wp:posOffset>82550</wp:posOffset>
                </wp:positionV>
                <wp:extent cx="6162675" cy="0"/>
                <wp:effectExtent l="0" t="19050" r="28575" b="19050"/>
                <wp:wrapNone/>
                <wp:docPr id="15" name="Conector recto 15"/>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04541B" id="Conector recto 15"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9m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GiPL2b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51D0F9E"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evidente cultura del mejoramiento continuo, definir unos</w:t>
      </w:r>
      <w:r w:rsidRPr="00606666">
        <w:rPr>
          <w:rFonts w:cs="Work Sans"/>
          <w:i/>
          <w:color w:val="002060"/>
          <w:sz w:val="20"/>
          <w:szCs w:val="22"/>
          <w:lang w:val="es-419"/>
        </w:rPr>
        <w:t xml:space="preserve"> </w:t>
      </w:r>
      <w:r w:rsidRPr="00606666">
        <w:rPr>
          <w:rFonts w:cs="Work Sans"/>
          <w:i/>
          <w:color w:val="002060"/>
          <w:sz w:val="20"/>
          <w:szCs w:val="22"/>
        </w:rPr>
        <w:t>referentes filosóficos, pedagógicos y organizacionales, que le den identidad a su comunidad académica, y deberá</w:t>
      </w:r>
      <w:r w:rsidRPr="00606666">
        <w:rPr>
          <w:rFonts w:cs="Work Sans"/>
          <w:i/>
          <w:color w:val="002060"/>
          <w:sz w:val="20"/>
          <w:szCs w:val="22"/>
          <w:lang w:val="es-419"/>
        </w:rPr>
        <w:t xml:space="preserve"> </w:t>
      </w:r>
      <w:r w:rsidRPr="00606666">
        <w:rPr>
          <w:rFonts w:cs="Work Sans"/>
          <w:i/>
          <w:color w:val="002060"/>
          <w:sz w:val="20"/>
          <w:szCs w:val="22"/>
        </w:rPr>
        <w:t>demostrar que contribuye a la formación de un espíritu investigativo, artístico, creativo e innovador que favorece en el</w:t>
      </w:r>
      <w:r w:rsidRPr="00606666">
        <w:rPr>
          <w:rFonts w:cs="Work Sans"/>
          <w:i/>
          <w:color w:val="002060"/>
          <w:sz w:val="20"/>
          <w:szCs w:val="22"/>
          <w:lang w:val="es-419"/>
        </w:rPr>
        <w:t xml:space="preserve"> </w:t>
      </w:r>
      <w:r w:rsidRPr="00606666">
        <w:rPr>
          <w:rFonts w:cs="Work Sans"/>
          <w:i/>
          <w:color w:val="002060"/>
          <w:sz w:val="20"/>
          <w:szCs w:val="22"/>
        </w:rPr>
        <w:t>estudiante una aproximación crítica y permanente al estado del arte en el área de conocimiento del programa académico y</w:t>
      </w:r>
      <w:r w:rsidRPr="00606666">
        <w:rPr>
          <w:rFonts w:cs="Work Sans"/>
          <w:i/>
          <w:color w:val="002060"/>
          <w:sz w:val="20"/>
          <w:szCs w:val="22"/>
          <w:lang w:val="es-419"/>
        </w:rPr>
        <w:t xml:space="preserve"> </w:t>
      </w:r>
      <w:r w:rsidRPr="00606666">
        <w:rPr>
          <w:rFonts w:cs="Work Sans"/>
          <w:i/>
          <w:color w:val="002060"/>
          <w:sz w:val="20"/>
          <w:szCs w:val="22"/>
        </w:rPr>
        <w:t>que promueve un pensamiento autónomo, crítico y ético que le permite al estudiante, la identificación y formulación de</w:t>
      </w:r>
      <w:r w:rsidRPr="00606666">
        <w:rPr>
          <w:rFonts w:cs="Work Sans"/>
          <w:i/>
          <w:color w:val="002060"/>
          <w:sz w:val="20"/>
          <w:szCs w:val="22"/>
          <w:lang w:val="es-419"/>
        </w:rPr>
        <w:t xml:space="preserve"> </w:t>
      </w:r>
      <w:r w:rsidRPr="00606666">
        <w:rPr>
          <w:rFonts w:cs="Work Sans"/>
          <w:i/>
          <w:color w:val="002060"/>
          <w:sz w:val="20"/>
          <w:szCs w:val="22"/>
        </w:rPr>
        <w:t>problemas con alternativas de solución. Asimismo, el programa académico deberá evidenciar el impacto en la sociedad de</w:t>
      </w:r>
      <w:r w:rsidRPr="00606666">
        <w:rPr>
          <w:rFonts w:cs="Work Sans"/>
          <w:i/>
          <w:color w:val="002060"/>
          <w:sz w:val="20"/>
          <w:szCs w:val="22"/>
          <w:lang w:val="es-419"/>
        </w:rPr>
        <w:t xml:space="preserve"> </w:t>
      </w:r>
      <w:r w:rsidRPr="00606666">
        <w:rPr>
          <w:rFonts w:cs="Work Sans"/>
          <w:i/>
          <w:color w:val="002060"/>
          <w:sz w:val="20"/>
          <w:szCs w:val="22"/>
        </w:rPr>
        <w:t>sus contribuciones científicas, tecnológicas, culturales de innovación y de creación.</w:t>
      </w:r>
    </w:p>
    <w:p w14:paraId="76ED1E5A" w14:textId="15847FBF"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1B24993" w14:textId="77777777" w:rsidR="00376A31" w:rsidRDefault="00376A31" w:rsidP="00376A31">
      <w:pPr>
        <w:pStyle w:val="Descripcin"/>
        <w:keepNext/>
        <w:spacing w:after="0"/>
        <w:rPr>
          <w:rFonts w:ascii="Arial" w:hAnsi="Arial" w:cs="Arial"/>
          <w:b w:val="0"/>
          <w:color w:val="auto"/>
          <w:sz w:val="20"/>
          <w:szCs w:val="22"/>
          <w:lang w:val="es-419"/>
        </w:rPr>
      </w:pPr>
      <w:bookmarkStart w:id="95" w:name="_Toc100066865"/>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31</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8</w:t>
      </w:r>
      <w:bookmarkEnd w:id="95"/>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0C8D124B"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BD4F04"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6B1AD4F6" w14:textId="77777777" w:rsidTr="00762152">
        <w:trPr>
          <w:trHeight w:val="630"/>
        </w:trPr>
        <w:tc>
          <w:tcPr>
            <w:tcW w:w="1512" w:type="pct"/>
            <w:tcBorders>
              <w:top w:val="single" w:sz="4" w:space="0" w:color="auto"/>
              <w:left w:val="nil"/>
              <w:bottom w:val="single" w:sz="4" w:space="0" w:color="auto"/>
              <w:right w:val="nil"/>
            </w:tcBorders>
            <w:vAlign w:val="center"/>
            <w:hideMark/>
          </w:tcPr>
          <w:p w14:paraId="1B03767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6EE4043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3C83E95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2B9C4DA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265BFAB4"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1AD889C"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95E8B81"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1F4CDB47" w14:textId="77777777" w:rsidTr="00762152">
        <w:trPr>
          <w:trHeight w:val="250"/>
        </w:trPr>
        <w:tc>
          <w:tcPr>
            <w:tcW w:w="1512" w:type="pct"/>
            <w:tcBorders>
              <w:top w:val="single" w:sz="4" w:space="0" w:color="auto"/>
              <w:left w:val="nil"/>
              <w:bottom w:val="single" w:sz="4" w:space="0" w:color="auto"/>
              <w:right w:val="nil"/>
            </w:tcBorders>
            <w:vAlign w:val="center"/>
          </w:tcPr>
          <w:p w14:paraId="7F68E04B"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C34. </w:t>
            </w:r>
            <w:r w:rsidRPr="001E17CF">
              <w:rPr>
                <w:rFonts w:ascii="Arial" w:hAnsi="Arial" w:cs="Arial"/>
                <w:sz w:val="20"/>
                <w:szCs w:val="22"/>
                <w:lang w:val="es-419" w:eastAsia="es-CO"/>
              </w:rPr>
              <w:t xml:space="preserve">Formación </w:t>
            </w:r>
            <w:r>
              <w:rPr>
                <w:rFonts w:ascii="Arial" w:hAnsi="Arial" w:cs="Arial"/>
                <w:sz w:val="20"/>
                <w:szCs w:val="22"/>
                <w:lang w:val="es-419" w:eastAsia="es-CO"/>
              </w:rPr>
              <w:t xml:space="preserve">para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617" w:type="pct"/>
            <w:tcBorders>
              <w:top w:val="single" w:sz="4" w:space="0" w:color="auto"/>
              <w:left w:val="nil"/>
              <w:bottom w:val="single" w:sz="4" w:space="0" w:color="auto"/>
              <w:right w:val="nil"/>
            </w:tcBorders>
            <w:vAlign w:val="center"/>
          </w:tcPr>
          <w:p w14:paraId="7571920E"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0FD2A2F"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B4813BC"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729D1CA"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A61F897"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B8A9A43" w14:textId="77777777" w:rsidR="00376A31" w:rsidRDefault="00376A31" w:rsidP="00762152">
            <w:pPr>
              <w:spacing w:line="276" w:lineRule="auto"/>
              <w:rPr>
                <w:rFonts w:ascii="Arial" w:hAnsi="Arial" w:cs="Arial"/>
                <w:sz w:val="20"/>
                <w:szCs w:val="22"/>
                <w:lang w:eastAsia="es-CO"/>
              </w:rPr>
            </w:pPr>
          </w:p>
        </w:tc>
      </w:tr>
      <w:tr w:rsidR="00376A31" w14:paraId="72BF519B" w14:textId="77777777" w:rsidTr="00762152">
        <w:trPr>
          <w:trHeight w:val="250"/>
        </w:trPr>
        <w:tc>
          <w:tcPr>
            <w:tcW w:w="1512" w:type="pct"/>
            <w:tcBorders>
              <w:top w:val="single" w:sz="4" w:space="0" w:color="auto"/>
              <w:left w:val="nil"/>
              <w:bottom w:val="single" w:sz="4" w:space="0" w:color="auto"/>
              <w:right w:val="nil"/>
            </w:tcBorders>
            <w:vAlign w:val="center"/>
          </w:tcPr>
          <w:p w14:paraId="6284EB96" w14:textId="77777777" w:rsidR="00376A31" w:rsidRPr="001E17CF"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C35. </w:t>
            </w:r>
            <w:r w:rsidRPr="001E17CF">
              <w:rPr>
                <w:rFonts w:ascii="Arial" w:hAnsi="Arial" w:cs="Arial"/>
                <w:sz w:val="20"/>
                <w:szCs w:val="22"/>
                <w:lang w:val="es-419" w:eastAsia="es-CO"/>
              </w:rPr>
              <w:t xml:space="preserve">Compromiso </w:t>
            </w:r>
            <w:r>
              <w:rPr>
                <w:rFonts w:ascii="Arial" w:hAnsi="Arial" w:cs="Arial"/>
                <w:sz w:val="20"/>
                <w:szCs w:val="22"/>
                <w:lang w:val="es-419" w:eastAsia="es-CO"/>
              </w:rPr>
              <w:t xml:space="preserve">con la </w:t>
            </w:r>
            <w:r w:rsidRPr="001E17CF">
              <w:rPr>
                <w:rFonts w:ascii="Arial" w:hAnsi="Arial" w:cs="Arial"/>
                <w:sz w:val="20"/>
                <w:szCs w:val="22"/>
                <w:lang w:val="es-419" w:eastAsia="es-CO"/>
              </w:rPr>
              <w:t>Investigación,</w:t>
            </w:r>
            <w:r>
              <w:rPr>
                <w:rFonts w:ascii="Arial" w:hAnsi="Arial" w:cs="Arial"/>
                <w:sz w:val="20"/>
                <w:szCs w:val="22"/>
                <w:lang w:val="es-419" w:eastAsia="es-CO"/>
              </w:rPr>
              <w:t xml:space="preserve"> </w:t>
            </w:r>
            <w:r w:rsidRPr="001E17CF">
              <w:rPr>
                <w:rFonts w:ascii="Arial" w:hAnsi="Arial" w:cs="Arial"/>
                <w:sz w:val="20"/>
                <w:szCs w:val="22"/>
                <w:lang w:val="es-419" w:eastAsia="es-CO"/>
              </w:rPr>
              <w:t>Desarrollo</w:t>
            </w:r>
            <w:r>
              <w:rPr>
                <w:rFonts w:ascii="Arial" w:hAnsi="Arial" w:cs="Arial"/>
                <w:sz w:val="20"/>
                <w:szCs w:val="22"/>
                <w:lang w:val="es-419" w:eastAsia="es-CO"/>
              </w:rPr>
              <w:t xml:space="preserve"> </w:t>
            </w:r>
            <w:r w:rsidRPr="001E17CF">
              <w:rPr>
                <w:rFonts w:ascii="Arial" w:hAnsi="Arial" w:cs="Arial"/>
                <w:sz w:val="20"/>
                <w:szCs w:val="22"/>
                <w:lang w:val="es-419" w:eastAsia="es-CO"/>
              </w:rPr>
              <w:t xml:space="preserve">Tecnológico, </w:t>
            </w:r>
            <w:r>
              <w:rPr>
                <w:rFonts w:ascii="Arial" w:hAnsi="Arial" w:cs="Arial"/>
                <w:sz w:val="20"/>
                <w:szCs w:val="22"/>
                <w:lang w:val="es-419" w:eastAsia="es-CO"/>
              </w:rPr>
              <w:t>la</w:t>
            </w:r>
            <w:r w:rsidRPr="001E17CF">
              <w:rPr>
                <w:rFonts w:ascii="Arial" w:hAnsi="Arial" w:cs="Arial"/>
                <w:sz w:val="20"/>
                <w:szCs w:val="22"/>
                <w:lang w:val="es-419" w:eastAsia="es-CO"/>
              </w:rPr>
              <w:t xml:space="preserve"> Innovación </w:t>
            </w:r>
            <w:r>
              <w:rPr>
                <w:rFonts w:ascii="Arial" w:hAnsi="Arial" w:cs="Arial"/>
                <w:sz w:val="20"/>
                <w:szCs w:val="22"/>
                <w:lang w:val="es-419" w:eastAsia="es-CO"/>
              </w:rPr>
              <w:t xml:space="preserve">y la </w:t>
            </w:r>
            <w:r w:rsidRPr="001E17CF">
              <w:rPr>
                <w:rFonts w:ascii="Arial" w:hAnsi="Arial" w:cs="Arial"/>
                <w:sz w:val="20"/>
                <w:szCs w:val="22"/>
                <w:lang w:val="es-419" w:eastAsia="es-CO"/>
              </w:rPr>
              <w:t>Creación</w:t>
            </w:r>
          </w:p>
        </w:tc>
        <w:tc>
          <w:tcPr>
            <w:tcW w:w="617" w:type="pct"/>
            <w:tcBorders>
              <w:top w:val="single" w:sz="4" w:space="0" w:color="auto"/>
              <w:left w:val="nil"/>
              <w:bottom w:val="single" w:sz="4" w:space="0" w:color="auto"/>
              <w:right w:val="nil"/>
            </w:tcBorders>
            <w:vAlign w:val="center"/>
          </w:tcPr>
          <w:p w14:paraId="204ECD8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A30A84A"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7B4E159"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135CB3B"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7C25D3E"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67FDFF4" w14:textId="77777777" w:rsidR="00376A31" w:rsidRDefault="00376A31" w:rsidP="00762152">
            <w:pPr>
              <w:spacing w:line="276" w:lineRule="auto"/>
              <w:rPr>
                <w:rFonts w:ascii="Arial" w:hAnsi="Arial" w:cs="Arial"/>
                <w:sz w:val="20"/>
                <w:szCs w:val="22"/>
                <w:lang w:eastAsia="es-CO"/>
              </w:rPr>
            </w:pPr>
          </w:p>
        </w:tc>
      </w:tr>
      <w:tr w:rsidR="00376A31" w14:paraId="20BCFA4D" w14:textId="77777777" w:rsidTr="00762152">
        <w:trPr>
          <w:trHeight w:val="250"/>
        </w:trPr>
        <w:tc>
          <w:tcPr>
            <w:tcW w:w="1512" w:type="pct"/>
            <w:tcBorders>
              <w:top w:val="single" w:sz="4" w:space="0" w:color="auto"/>
              <w:left w:val="nil"/>
              <w:bottom w:val="single" w:sz="4" w:space="0" w:color="auto"/>
              <w:right w:val="nil"/>
            </w:tcBorders>
            <w:vAlign w:val="center"/>
            <w:hideMark/>
          </w:tcPr>
          <w:p w14:paraId="30AA8977"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8</w:t>
            </w:r>
            <w:r>
              <w:rPr>
                <w:rFonts w:ascii="Arial" w:hAnsi="Arial" w:cs="Arial"/>
                <w:b/>
                <w:bCs/>
                <w:sz w:val="20"/>
                <w:szCs w:val="22"/>
                <w:lang w:eastAsia="es-CO"/>
              </w:rPr>
              <w:t xml:space="preserve">. </w:t>
            </w:r>
            <w:r>
              <w:rPr>
                <w:rFonts w:ascii="Arial" w:hAnsi="Arial" w:cs="Arial"/>
                <w:b/>
                <w:bCs/>
                <w:sz w:val="20"/>
                <w:szCs w:val="22"/>
                <w:lang w:val="es-419" w:eastAsia="es-CO"/>
              </w:rPr>
              <w:t>Aportes de la Investigación, la Innovación, el Desarrollo Tecnológico y la Creación, Asociados al Programa Académico</w:t>
            </w:r>
          </w:p>
        </w:tc>
        <w:tc>
          <w:tcPr>
            <w:tcW w:w="617" w:type="pct"/>
            <w:tcBorders>
              <w:top w:val="single" w:sz="4" w:space="0" w:color="auto"/>
              <w:left w:val="nil"/>
              <w:bottom w:val="single" w:sz="4" w:space="0" w:color="auto"/>
              <w:right w:val="nil"/>
            </w:tcBorders>
            <w:vAlign w:val="center"/>
          </w:tcPr>
          <w:p w14:paraId="19687246"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6F4AB50"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35D0BA2"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23940B16"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017A1E8B"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44F25BEA" w14:textId="77777777" w:rsidR="00376A31" w:rsidRDefault="00376A31" w:rsidP="00762152">
            <w:pPr>
              <w:spacing w:line="276" w:lineRule="auto"/>
              <w:rPr>
                <w:rFonts w:ascii="Arial" w:hAnsi="Arial" w:cs="Arial"/>
                <w:b/>
                <w:bCs/>
                <w:sz w:val="20"/>
                <w:szCs w:val="22"/>
                <w:lang w:eastAsia="es-CO"/>
              </w:rPr>
            </w:pPr>
          </w:p>
        </w:tc>
      </w:tr>
    </w:tbl>
    <w:p w14:paraId="0CDB1632" w14:textId="77777777" w:rsidR="00376A31" w:rsidRDefault="00376A31" w:rsidP="00DF0255">
      <w:pPr>
        <w:pStyle w:val="Sinespaciado"/>
        <w:spacing w:after="240" w:line="276" w:lineRule="auto"/>
        <w:rPr>
          <w:rFonts w:ascii="Arial" w:hAnsi="Arial" w:cs="Arial"/>
          <w:bCs/>
          <w:sz w:val="20"/>
        </w:rPr>
      </w:pPr>
      <w:r>
        <w:rPr>
          <w:rFonts w:ascii="Arial" w:hAnsi="Arial" w:cs="Arial"/>
          <w:bCs/>
          <w:sz w:val="20"/>
        </w:rPr>
        <w:t>Fuente: Elaboración Propia</w:t>
      </w:r>
    </w:p>
    <w:p w14:paraId="22D011CC" w14:textId="42CE4536" w:rsidR="00DF0255" w:rsidRDefault="00DF0255" w:rsidP="00DF0255">
      <w:pPr>
        <w:pStyle w:val="Sinespaciado"/>
        <w:spacing w:after="240" w:line="276" w:lineRule="auto"/>
        <w:jc w:val="both"/>
        <w:rPr>
          <w:rFonts w:ascii="Arial" w:eastAsia="Book Antiqua" w:hAnsi="Arial" w:cs="Arial"/>
          <w:lang w:val="es-419"/>
        </w:rPr>
      </w:pPr>
      <w:r w:rsidRPr="00DF0255">
        <w:rPr>
          <w:rFonts w:ascii="Arial" w:eastAsia="Book Antiqua" w:hAnsi="Arial" w:cs="Arial"/>
          <w:highlight w:val="yellow"/>
          <w:lang w:val="es-419"/>
        </w:rPr>
        <w:t>Complementar respuesta del indicador a partir de aquí.</w:t>
      </w:r>
    </w:p>
    <w:p w14:paraId="08EBD28D" w14:textId="77777777" w:rsidR="00153972" w:rsidRPr="00DF0255" w:rsidRDefault="00153972" w:rsidP="00DF0255">
      <w:pPr>
        <w:pStyle w:val="Sinespaciado"/>
        <w:spacing w:after="240" w:line="276" w:lineRule="auto"/>
        <w:jc w:val="both"/>
        <w:rPr>
          <w:rFonts w:ascii="Arial" w:hAnsi="Arial" w:cs="Arial"/>
          <w:b/>
          <w:bCs/>
          <w:color w:val="002060"/>
          <w:lang w:val="es-CO"/>
        </w:rPr>
      </w:pPr>
    </w:p>
    <w:p w14:paraId="4BEF34CF" w14:textId="7CD292CC"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2C9CF54" w14:textId="2E190566" w:rsidR="00376A31" w:rsidRDefault="00DF025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3239319" w14:textId="6942CE56" w:rsidR="00376A31" w:rsidRPr="00800C8F" w:rsidRDefault="00376A31" w:rsidP="00ED0655">
      <w:pPr>
        <w:pStyle w:val="Ttulo3"/>
        <w:spacing w:before="0" w:after="240" w:line="276" w:lineRule="auto"/>
        <w:jc w:val="both"/>
        <w:rPr>
          <w:rFonts w:ascii="Arial" w:hAnsi="Arial" w:cs="Arial"/>
          <w:sz w:val="24"/>
          <w:u w:val="single"/>
          <w:lang w:val="es-419"/>
        </w:rPr>
      </w:pPr>
      <w:bookmarkStart w:id="96" w:name="_Toc105569114"/>
      <w:r w:rsidRPr="00800C8F">
        <w:rPr>
          <w:rFonts w:ascii="Arial" w:hAnsi="Arial" w:cs="Arial"/>
          <w:color w:val="FFC000"/>
          <w:sz w:val="22"/>
          <w:u w:val="single"/>
        </w:rPr>
        <w:lastRenderedPageBreak/>
        <w:t xml:space="preserve">CARACTERÍSTICA </w:t>
      </w:r>
      <w:r w:rsidRPr="00800C8F">
        <w:rPr>
          <w:rFonts w:ascii="Arial" w:hAnsi="Arial" w:cs="Arial"/>
          <w:color w:val="FFC000"/>
          <w:sz w:val="22"/>
          <w:u w:val="single"/>
          <w:lang w:val="es-419"/>
        </w:rPr>
        <w:t>34</w:t>
      </w:r>
      <w:r w:rsidRPr="00800C8F">
        <w:rPr>
          <w:rFonts w:ascii="Arial" w:hAnsi="Arial" w:cs="Arial"/>
          <w:color w:val="FFC000"/>
          <w:sz w:val="22"/>
          <w:u w:val="single"/>
        </w:rPr>
        <w:t xml:space="preserve">. </w:t>
      </w:r>
      <w:r w:rsidRPr="00800C8F">
        <w:rPr>
          <w:rFonts w:ascii="Arial" w:hAnsi="Arial" w:cs="Arial"/>
          <w:color w:val="002060"/>
          <w:sz w:val="22"/>
          <w:u w:val="single"/>
          <w:lang w:val="es-419"/>
        </w:rPr>
        <w:t>FORMACIÓN PARA LA INVESTIGACIÓN, DESARROLLO TECNOLÓGICO, LA INNOVACIÓN Y LA CREACIÓN</w:t>
      </w:r>
      <w:r w:rsidR="00DA1A53" w:rsidRPr="00326842">
        <w:rPr>
          <w:rFonts w:ascii="Arial" w:hAnsi="Arial" w:cs="Arial"/>
          <w:color w:val="002060"/>
          <w:sz w:val="22"/>
          <w:lang w:val="es-419"/>
        </w:rPr>
        <w:t xml:space="preserve"> </w:t>
      </w:r>
      <w:r w:rsidR="0026734A" w:rsidRPr="00326842">
        <w:rPr>
          <w:rStyle w:val="Refdenotaalpie"/>
          <w:rFonts w:ascii="Arial" w:hAnsi="Arial" w:cs="Arial"/>
          <w:color w:val="002060"/>
          <w:sz w:val="22"/>
          <w:lang w:val="es-419"/>
        </w:rPr>
        <w:footnoteReference w:id="2"/>
      </w:r>
      <w:r w:rsidR="0026734A" w:rsidRPr="00326842">
        <w:rPr>
          <w:rFonts w:ascii="Arial" w:hAnsi="Arial" w:cs="Arial"/>
          <w:color w:val="002060"/>
          <w:sz w:val="22"/>
          <w:lang w:val="es-419"/>
        </w:rPr>
        <w:t xml:space="preserve"> </w:t>
      </w:r>
      <w:r w:rsidR="0026734A" w:rsidRPr="00326842">
        <w:rPr>
          <w:rStyle w:val="Refdenotaalpie"/>
          <w:rFonts w:ascii="Arial" w:hAnsi="Arial" w:cs="Arial"/>
          <w:color w:val="002060"/>
          <w:sz w:val="22"/>
          <w:lang w:val="es-419"/>
        </w:rPr>
        <w:footnoteReference w:id="3"/>
      </w:r>
      <w:r w:rsidR="00921BE2" w:rsidRPr="00326842">
        <w:rPr>
          <w:rFonts w:ascii="Arial" w:hAnsi="Arial" w:cs="Arial"/>
          <w:color w:val="002060"/>
          <w:sz w:val="22"/>
          <w:lang w:val="es-419"/>
        </w:rPr>
        <w:t xml:space="preserve"> </w:t>
      </w:r>
      <w:r w:rsidR="00921BE2" w:rsidRPr="00326842">
        <w:rPr>
          <w:rStyle w:val="Refdenotaalpie"/>
          <w:rFonts w:ascii="Arial" w:hAnsi="Arial" w:cs="Arial"/>
          <w:color w:val="002060"/>
          <w:sz w:val="22"/>
          <w:lang w:val="es-419"/>
        </w:rPr>
        <w:footnoteReference w:id="4"/>
      </w:r>
      <w:bookmarkEnd w:id="96"/>
    </w:p>
    <w:p w14:paraId="06CEE7CC" w14:textId="4F5AD05B" w:rsidR="00376A31" w:rsidRPr="00800C8F" w:rsidRDefault="00376A31" w:rsidP="00376A31">
      <w:pPr>
        <w:pStyle w:val="Default"/>
        <w:spacing w:after="240" w:line="276" w:lineRule="auto"/>
        <w:jc w:val="both"/>
        <w:rPr>
          <w:rFonts w:cs="Work Sans"/>
          <w:i/>
          <w:color w:val="002060"/>
          <w:sz w:val="20"/>
          <w:szCs w:val="22"/>
        </w:rPr>
      </w:pPr>
      <w:r w:rsidRPr="00800C8F">
        <w:rPr>
          <w:rFonts w:cs="Work Sans"/>
          <w:i/>
          <w:color w:val="002060"/>
          <w:sz w:val="20"/>
          <w:szCs w:val="22"/>
        </w:rPr>
        <w:t>El programa académico deberá demostrar que promueve desde la interacción profesor-estudiante, el desarrollo de</w:t>
      </w:r>
      <w:r w:rsidRPr="00800C8F">
        <w:rPr>
          <w:rFonts w:cs="Work Sans"/>
          <w:i/>
          <w:color w:val="002060"/>
          <w:sz w:val="20"/>
          <w:szCs w:val="22"/>
          <w:lang w:val="es-419"/>
        </w:rPr>
        <w:t xml:space="preserve"> </w:t>
      </w:r>
      <w:r w:rsidRPr="00800C8F">
        <w:rPr>
          <w:rFonts w:cs="Work Sans"/>
          <w:i/>
          <w:color w:val="002060"/>
          <w:sz w:val="20"/>
          <w:szCs w:val="22"/>
        </w:rPr>
        <w:t>capacidades de indagación y búsqueda, pensamiento crítico, creativo e innovador y la formación en diferentes métodos</w:t>
      </w:r>
      <w:r w:rsidRPr="00800C8F">
        <w:rPr>
          <w:rFonts w:cs="Work Sans"/>
          <w:i/>
          <w:color w:val="002060"/>
          <w:sz w:val="20"/>
          <w:szCs w:val="22"/>
          <w:lang w:val="es-419"/>
        </w:rPr>
        <w:t xml:space="preserve"> </w:t>
      </w:r>
      <w:r w:rsidRPr="00800C8F">
        <w:rPr>
          <w:rFonts w:cs="Work Sans"/>
          <w:i/>
          <w:color w:val="002060"/>
          <w:sz w:val="20"/>
          <w:szCs w:val="22"/>
        </w:rPr>
        <w:t>para la investigación, la innovación y la creación, de acuerdo con el nivel de formación y la modalidad del programa</w:t>
      </w:r>
      <w:r w:rsidRPr="00800C8F">
        <w:rPr>
          <w:rFonts w:cs="Work Sans"/>
          <w:i/>
          <w:color w:val="002060"/>
          <w:sz w:val="20"/>
          <w:szCs w:val="22"/>
          <w:lang w:val="es-419"/>
        </w:rPr>
        <w:t xml:space="preserve"> </w:t>
      </w:r>
      <w:r w:rsidR="00800C8F" w:rsidRPr="00800C8F">
        <w:rPr>
          <w:rFonts w:cs="Work Sans"/>
          <w:i/>
          <w:color w:val="002060"/>
          <w:sz w:val="20"/>
          <w:szCs w:val="22"/>
        </w:rPr>
        <w:t>académico</w:t>
      </w:r>
      <w:r w:rsidRPr="00800C8F">
        <w:rPr>
          <w:rFonts w:cs="Work Sans"/>
          <w:i/>
          <w:color w:val="002060"/>
          <w:sz w:val="20"/>
          <w:szCs w:val="22"/>
        </w:rPr>
        <w:t>.</w:t>
      </w:r>
    </w:p>
    <w:p w14:paraId="59CF9F5F" w14:textId="77777777"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del desarrollo de capacidades de indagación y búsqueda y de pensamiento creativo e innovador por parte</w:t>
      </w:r>
      <w:r w:rsidRPr="00B42C98">
        <w:rPr>
          <w:rFonts w:ascii="Arial" w:hAnsi="Arial" w:cs="Arial"/>
          <w:b/>
          <w:i w:val="0"/>
          <w:color w:val="002060"/>
          <w:sz w:val="22"/>
          <w:lang w:val="es-419"/>
        </w:rPr>
        <w:t xml:space="preserve"> </w:t>
      </w:r>
      <w:r w:rsidRPr="00B42C98">
        <w:rPr>
          <w:rFonts w:ascii="Arial" w:hAnsi="Arial" w:cs="Arial"/>
          <w:b/>
          <w:i w:val="0"/>
          <w:color w:val="002060"/>
          <w:sz w:val="22"/>
        </w:rPr>
        <w:t>de los estudiantes, en correspondencia con el campo de acción (la técnica, la ciencia, la tecnología, las humanidades,</w:t>
      </w:r>
      <w:r w:rsidRPr="00B42C98">
        <w:rPr>
          <w:rFonts w:ascii="Arial" w:hAnsi="Arial" w:cs="Arial"/>
          <w:b/>
          <w:i w:val="0"/>
          <w:color w:val="002060"/>
          <w:sz w:val="22"/>
          <w:lang w:val="es-419"/>
        </w:rPr>
        <w:t xml:space="preserve"> </w:t>
      </w:r>
      <w:r w:rsidRPr="00B42C98">
        <w:rPr>
          <w:rFonts w:ascii="Arial" w:hAnsi="Arial" w:cs="Arial"/>
          <w:b/>
          <w:i w:val="0"/>
          <w:color w:val="002060"/>
          <w:sz w:val="22"/>
        </w:rPr>
        <w:t>el arte y la filosofía) objeto del programa académico.</w:t>
      </w:r>
    </w:p>
    <w:p w14:paraId="0D21D635" w14:textId="4074774F"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62368CC" w14:textId="77777777"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del desarrollo de habilidades orientadas fomentar la creación, el desarrollo y la transmisión del conocimiento</w:t>
      </w:r>
      <w:r w:rsidRPr="00B42C98">
        <w:rPr>
          <w:rFonts w:ascii="Arial" w:hAnsi="Arial" w:cs="Arial"/>
          <w:b/>
          <w:i w:val="0"/>
          <w:color w:val="002060"/>
          <w:sz w:val="22"/>
          <w:lang w:val="es-419"/>
        </w:rPr>
        <w:t xml:space="preserve"> </w:t>
      </w:r>
      <w:r w:rsidRPr="00B42C98">
        <w:rPr>
          <w:rFonts w:ascii="Arial" w:hAnsi="Arial" w:cs="Arial"/>
          <w:b/>
          <w:i w:val="0"/>
          <w:color w:val="002060"/>
          <w:sz w:val="22"/>
        </w:rPr>
        <w:t>en sus distintas formas y expresiones.</w:t>
      </w:r>
    </w:p>
    <w:p w14:paraId="77784721" w14:textId="7EDBEF69"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C4DA1D7" w14:textId="33DBC1EF"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de la implementación de proyectos, estrategias y métodos que, a través de resultados de aprendizaje,</w:t>
      </w:r>
      <w:r w:rsidRPr="00B42C98">
        <w:rPr>
          <w:rFonts w:ascii="Arial" w:hAnsi="Arial" w:cs="Arial"/>
          <w:b/>
          <w:i w:val="0"/>
          <w:color w:val="002060"/>
          <w:sz w:val="22"/>
          <w:lang w:val="es-419"/>
        </w:rPr>
        <w:t xml:space="preserve"> </w:t>
      </w:r>
      <w:r w:rsidRPr="00B42C98">
        <w:rPr>
          <w:rFonts w:ascii="Arial" w:hAnsi="Arial" w:cs="Arial"/>
          <w:b/>
          <w:i w:val="0"/>
          <w:color w:val="002060"/>
          <w:sz w:val="22"/>
        </w:rPr>
        <w:t>demuestran el desarrollo de habilidades y destrezas investigativas o de creación artística, propias del nivel</w:t>
      </w:r>
      <w:r w:rsidRPr="00B42C98">
        <w:rPr>
          <w:rFonts w:ascii="Arial" w:hAnsi="Arial" w:cs="Arial"/>
          <w:b/>
          <w:i w:val="0"/>
          <w:color w:val="002060"/>
          <w:sz w:val="22"/>
          <w:lang w:val="es-419"/>
        </w:rPr>
        <w:t xml:space="preserve"> </w:t>
      </w:r>
      <w:r w:rsidRPr="00B42C98">
        <w:rPr>
          <w:rFonts w:ascii="Arial" w:hAnsi="Arial" w:cs="Arial"/>
          <w:b/>
          <w:i w:val="0"/>
          <w:color w:val="002060"/>
          <w:sz w:val="22"/>
        </w:rPr>
        <w:t>de</w:t>
      </w:r>
      <w:r w:rsidRPr="00B42C98">
        <w:rPr>
          <w:rFonts w:ascii="Arial" w:hAnsi="Arial" w:cs="Arial"/>
          <w:b/>
          <w:i w:val="0"/>
          <w:color w:val="002060"/>
          <w:sz w:val="22"/>
          <w:lang w:val="es-419"/>
        </w:rPr>
        <w:t xml:space="preserve"> </w:t>
      </w:r>
      <w:r w:rsidRPr="00B42C98">
        <w:rPr>
          <w:rFonts w:ascii="Arial" w:hAnsi="Arial" w:cs="Arial"/>
          <w:b/>
          <w:i w:val="0"/>
          <w:color w:val="002060"/>
          <w:sz w:val="22"/>
        </w:rPr>
        <w:t>formación del programa académico, en coherencia con la naturaleza, tipología y perfil de la institución.</w:t>
      </w:r>
    </w:p>
    <w:p w14:paraId="2946A1D4" w14:textId="04C1ED6E" w:rsidR="00376A31" w:rsidRDefault="00A37269"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BB0B00" w14:textId="10ABC711" w:rsidR="00376A31" w:rsidRPr="00B42C98" w:rsidRDefault="00376A31" w:rsidP="00D32AB7">
      <w:pPr>
        <w:pStyle w:val="Ttulo4"/>
        <w:numPr>
          <w:ilvl w:val="0"/>
          <w:numId w:val="43"/>
        </w:numPr>
        <w:spacing w:before="0" w:after="240" w:line="276" w:lineRule="auto"/>
        <w:jc w:val="both"/>
        <w:rPr>
          <w:rFonts w:ascii="Arial" w:hAnsi="Arial" w:cs="Arial"/>
          <w:b/>
          <w:i w:val="0"/>
          <w:color w:val="002060"/>
          <w:sz w:val="22"/>
        </w:rPr>
      </w:pPr>
      <w:r w:rsidRPr="00B42C98">
        <w:rPr>
          <w:rFonts w:ascii="Arial" w:hAnsi="Arial" w:cs="Arial"/>
          <w:b/>
          <w:i w:val="0"/>
          <w:color w:val="002060"/>
          <w:sz w:val="22"/>
        </w:rPr>
        <w:t>Evidencia, a través de la medición y sus resultados, del desarrollo de las competencias investigativas, de innovación o</w:t>
      </w:r>
      <w:r w:rsidRPr="00B42C98">
        <w:rPr>
          <w:rFonts w:ascii="Arial" w:hAnsi="Arial" w:cs="Arial"/>
          <w:b/>
          <w:i w:val="0"/>
          <w:color w:val="002060"/>
          <w:sz w:val="22"/>
          <w:lang w:val="es-419"/>
        </w:rPr>
        <w:t xml:space="preserve"> </w:t>
      </w:r>
      <w:r w:rsidRPr="00B42C98">
        <w:rPr>
          <w:rFonts w:ascii="Arial" w:hAnsi="Arial" w:cs="Arial"/>
          <w:b/>
          <w:i w:val="0"/>
          <w:color w:val="002060"/>
          <w:sz w:val="22"/>
        </w:rPr>
        <w:t>creación artística y cultural en los estudiantes, derivados de una ruta de formación con estrategias implementadas a lo</w:t>
      </w:r>
      <w:r w:rsidRPr="00B42C98">
        <w:rPr>
          <w:rFonts w:ascii="Arial" w:hAnsi="Arial" w:cs="Arial"/>
          <w:b/>
          <w:i w:val="0"/>
          <w:color w:val="002060"/>
          <w:sz w:val="22"/>
          <w:lang w:val="es-419"/>
        </w:rPr>
        <w:t xml:space="preserve"> </w:t>
      </w:r>
      <w:r w:rsidRPr="00B42C98">
        <w:rPr>
          <w:rFonts w:ascii="Arial" w:hAnsi="Arial" w:cs="Arial"/>
          <w:b/>
          <w:i w:val="0"/>
          <w:color w:val="002060"/>
          <w:sz w:val="22"/>
        </w:rPr>
        <w:t>largo del currículo.</w:t>
      </w:r>
    </w:p>
    <w:p w14:paraId="43A1AF54" w14:textId="034175A2" w:rsidR="00376A31" w:rsidRDefault="00A37269"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802DF3" w14:textId="6CE1000C" w:rsidR="00153972" w:rsidRPr="00153972" w:rsidRDefault="00153972" w:rsidP="00153972">
      <w:pPr>
        <w:pStyle w:val="Ttulo4"/>
        <w:numPr>
          <w:ilvl w:val="0"/>
          <w:numId w:val="43"/>
        </w:numPr>
        <w:spacing w:before="0" w:after="240" w:line="276" w:lineRule="auto"/>
        <w:jc w:val="both"/>
        <w:rPr>
          <w:rFonts w:ascii="Arial" w:hAnsi="Arial" w:cs="Arial"/>
          <w:b/>
          <w:i w:val="0"/>
          <w:color w:val="002060"/>
          <w:sz w:val="22"/>
        </w:rPr>
      </w:pPr>
      <w:r w:rsidRPr="00153972">
        <w:rPr>
          <w:rFonts w:ascii="Arial" w:hAnsi="Arial" w:cs="Arial"/>
          <w:b/>
          <w:i w:val="0"/>
          <w:color w:val="002060"/>
          <w:sz w:val="22"/>
        </w:rPr>
        <w:t>Evidencia de la implementación de proyectos, estrategias y métodos que propicien en el estudiante el</w:t>
      </w:r>
      <w:r w:rsidRPr="00153972">
        <w:rPr>
          <w:rFonts w:ascii="Arial" w:hAnsi="Arial" w:cs="Arial"/>
          <w:b/>
          <w:i w:val="0"/>
          <w:color w:val="002060"/>
          <w:sz w:val="22"/>
          <w:lang w:val="es-419"/>
        </w:rPr>
        <w:t xml:space="preserve"> </w:t>
      </w:r>
      <w:r w:rsidRPr="00153972">
        <w:rPr>
          <w:rFonts w:ascii="Arial" w:hAnsi="Arial" w:cs="Arial"/>
          <w:b/>
          <w:i w:val="0"/>
          <w:color w:val="002060"/>
          <w:sz w:val="22"/>
        </w:rPr>
        <w:t>perfeccionamiento de sus habilidades investigativas y la producción de conocimiento o creación artística en el campo</w:t>
      </w:r>
      <w:r>
        <w:rPr>
          <w:rFonts w:ascii="Arial" w:hAnsi="Arial" w:cs="Arial"/>
          <w:b/>
          <w:i w:val="0"/>
          <w:color w:val="002060"/>
          <w:sz w:val="22"/>
          <w:lang w:val="es-419"/>
        </w:rPr>
        <w:t xml:space="preserve"> </w:t>
      </w:r>
      <w:r w:rsidRPr="00153972">
        <w:rPr>
          <w:rFonts w:ascii="Arial" w:hAnsi="Arial" w:cs="Arial"/>
          <w:b/>
          <w:i w:val="0"/>
          <w:color w:val="002060"/>
          <w:sz w:val="22"/>
        </w:rPr>
        <w:t>de conocimiento del programa académico.</w:t>
      </w:r>
    </w:p>
    <w:p w14:paraId="466FB5B1"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A168F25" w14:textId="792E8F9D" w:rsidR="00153972" w:rsidRPr="00153972" w:rsidRDefault="00153972" w:rsidP="00153972">
      <w:pPr>
        <w:pStyle w:val="Ttulo4"/>
        <w:numPr>
          <w:ilvl w:val="0"/>
          <w:numId w:val="43"/>
        </w:numPr>
        <w:spacing w:before="0" w:after="240" w:line="276" w:lineRule="auto"/>
        <w:jc w:val="both"/>
        <w:rPr>
          <w:rFonts w:ascii="Arial" w:hAnsi="Arial" w:cs="Arial"/>
          <w:b/>
          <w:i w:val="0"/>
          <w:color w:val="002060"/>
          <w:sz w:val="22"/>
        </w:rPr>
      </w:pPr>
      <w:r w:rsidRPr="00153972">
        <w:rPr>
          <w:rFonts w:ascii="Arial" w:hAnsi="Arial" w:cs="Arial"/>
          <w:b/>
          <w:i w:val="0"/>
          <w:color w:val="002060"/>
          <w:sz w:val="22"/>
        </w:rPr>
        <w:lastRenderedPageBreak/>
        <w:t>Evidencia, a través de la medición y sus resultados, del desarrollo de las competencias investigativas, de innovación o</w:t>
      </w:r>
      <w:r w:rsidRPr="00153972">
        <w:rPr>
          <w:rFonts w:ascii="Arial" w:hAnsi="Arial" w:cs="Arial"/>
          <w:b/>
          <w:i w:val="0"/>
          <w:color w:val="002060"/>
          <w:sz w:val="22"/>
          <w:lang w:val="es-419"/>
        </w:rPr>
        <w:t xml:space="preserve"> </w:t>
      </w:r>
      <w:r w:rsidRPr="00153972">
        <w:rPr>
          <w:rFonts w:ascii="Arial" w:hAnsi="Arial" w:cs="Arial"/>
          <w:b/>
          <w:i w:val="0"/>
          <w:color w:val="002060"/>
          <w:sz w:val="22"/>
        </w:rPr>
        <w:t>creación artística y cultural en los estudiantes, derivados de una ruta de formación con estrategias implementadas a lo</w:t>
      </w:r>
      <w:r>
        <w:rPr>
          <w:rFonts w:ascii="Arial" w:hAnsi="Arial" w:cs="Arial"/>
          <w:b/>
          <w:i w:val="0"/>
          <w:color w:val="002060"/>
          <w:sz w:val="22"/>
          <w:lang w:val="es-419"/>
        </w:rPr>
        <w:t xml:space="preserve"> </w:t>
      </w:r>
      <w:r w:rsidRPr="00153972">
        <w:rPr>
          <w:rFonts w:ascii="Arial" w:hAnsi="Arial" w:cs="Arial"/>
          <w:b/>
          <w:i w:val="0"/>
          <w:color w:val="002060"/>
          <w:sz w:val="22"/>
        </w:rPr>
        <w:t>largo del currículo, en coherencia con el tipo de maestría, de profundización o de investigación.</w:t>
      </w:r>
    </w:p>
    <w:p w14:paraId="4E7E6CE3"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E7C308D" w14:textId="0F047AC1" w:rsidR="00153972" w:rsidRPr="00901459" w:rsidRDefault="00901459" w:rsidP="00901459">
      <w:pPr>
        <w:pStyle w:val="Ttulo4"/>
        <w:numPr>
          <w:ilvl w:val="0"/>
          <w:numId w:val="43"/>
        </w:numPr>
        <w:spacing w:before="0" w:after="240" w:line="276" w:lineRule="auto"/>
        <w:jc w:val="both"/>
        <w:rPr>
          <w:rFonts w:ascii="Arial" w:hAnsi="Arial" w:cs="Arial"/>
          <w:b/>
          <w:i w:val="0"/>
          <w:color w:val="002060"/>
          <w:sz w:val="22"/>
        </w:rPr>
      </w:pPr>
      <w:r w:rsidRPr="00901459">
        <w:rPr>
          <w:rFonts w:ascii="Arial" w:hAnsi="Arial" w:cs="Arial"/>
          <w:b/>
          <w:i w:val="0"/>
          <w:color w:val="002060"/>
          <w:sz w:val="22"/>
        </w:rPr>
        <w:t>Evidencia de la existencia de proyectos, estrategias y métodos que propicien la formación de investigadores</w:t>
      </w:r>
      <w:r w:rsidRPr="00901459">
        <w:rPr>
          <w:rFonts w:ascii="Arial" w:hAnsi="Arial" w:cs="Arial"/>
          <w:b/>
          <w:i w:val="0"/>
          <w:color w:val="002060"/>
          <w:sz w:val="22"/>
          <w:lang w:val="es-419"/>
        </w:rPr>
        <w:t xml:space="preserve"> </w:t>
      </w:r>
      <w:r w:rsidRPr="00901459">
        <w:rPr>
          <w:rFonts w:ascii="Arial" w:hAnsi="Arial" w:cs="Arial"/>
          <w:b/>
          <w:i w:val="0"/>
          <w:color w:val="002060"/>
          <w:sz w:val="22"/>
        </w:rPr>
        <w:t>autónomos y la producción de nuevo conocimiento o creación artística en el campo de conocimiento del programa</w:t>
      </w:r>
      <w:r>
        <w:rPr>
          <w:rFonts w:ascii="Arial" w:hAnsi="Arial" w:cs="Arial"/>
          <w:b/>
          <w:i w:val="0"/>
          <w:color w:val="002060"/>
          <w:sz w:val="22"/>
          <w:lang w:val="es-419"/>
        </w:rPr>
        <w:t xml:space="preserve"> </w:t>
      </w:r>
      <w:r w:rsidRPr="00901459">
        <w:rPr>
          <w:rFonts w:ascii="Arial" w:hAnsi="Arial" w:cs="Arial"/>
          <w:b/>
          <w:i w:val="0"/>
          <w:color w:val="002060"/>
          <w:sz w:val="22"/>
        </w:rPr>
        <w:t>académico</w:t>
      </w:r>
      <w:r w:rsidR="00153972" w:rsidRPr="00901459">
        <w:rPr>
          <w:rFonts w:ascii="Arial" w:hAnsi="Arial" w:cs="Arial"/>
          <w:b/>
          <w:i w:val="0"/>
          <w:color w:val="002060"/>
          <w:sz w:val="22"/>
        </w:rPr>
        <w:t>.</w:t>
      </w:r>
    </w:p>
    <w:p w14:paraId="1D5F5470" w14:textId="77777777" w:rsidR="00153972" w:rsidRDefault="00153972" w:rsidP="00153972">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D835C1" w14:textId="0A487EBD" w:rsidR="00153972" w:rsidRPr="00901459" w:rsidRDefault="00901459" w:rsidP="00D56609">
      <w:pPr>
        <w:pStyle w:val="Ttulo4"/>
        <w:numPr>
          <w:ilvl w:val="0"/>
          <w:numId w:val="43"/>
        </w:numPr>
        <w:spacing w:before="0" w:after="240" w:line="276" w:lineRule="auto"/>
        <w:jc w:val="both"/>
        <w:rPr>
          <w:rFonts w:ascii="Arial" w:hAnsi="Arial" w:cs="Arial"/>
          <w:b/>
          <w:i w:val="0"/>
          <w:color w:val="002060"/>
          <w:sz w:val="22"/>
        </w:rPr>
      </w:pPr>
      <w:r w:rsidRPr="00901459">
        <w:rPr>
          <w:rFonts w:ascii="Arial" w:hAnsi="Arial" w:cs="Arial"/>
          <w:b/>
          <w:i w:val="0"/>
          <w:color w:val="002060"/>
          <w:sz w:val="22"/>
        </w:rPr>
        <w:t>Evidencia, a través de la medición y sus resultados, del desarrollo de las competencias investigativas, de innovación o</w:t>
      </w:r>
      <w:r w:rsidRPr="00901459">
        <w:rPr>
          <w:rFonts w:ascii="Arial" w:hAnsi="Arial" w:cs="Arial"/>
          <w:b/>
          <w:i w:val="0"/>
          <w:color w:val="002060"/>
          <w:sz w:val="22"/>
          <w:lang w:val="es-419"/>
        </w:rPr>
        <w:t xml:space="preserve"> </w:t>
      </w:r>
      <w:r w:rsidRPr="00901459">
        <w:rPr>
          <w:rFonts w:ascii="Arial" w:hAnsi="Arial" w:cs="Arial"/>
          <w:b/>
          <w:i w:val="0"/>
          <w:color w:val="002060"/>
          <w:sz w:val="22"/>
        </w:rPr>
        <w:t>creación artística y cultural en los estudiantes, derivados de una ruta de formación con estrategias implementadas a lo</w:t>
      </w:r>
      <w:r>
        <w:rPr>
          <w:rFonts w:ascii="Arial" w:hAnsi="Arial" w:cs="Arial"/>
          <w:b/>
          <w:i w:val="0"/>
          <w:color w:val="002060"/>
          <w:sz w:val="22"/>
          <w:lang w:val="es-419"/>
        </w:rPr>
        <w:t xml:space="preserve"> </w:t>
      </w:r>
      <w:r w:rsidRPr="00901459">
        <w:rPr>
          <w:rFonts w:ascii="Arial" w:hAnsi="Arial" w:cs="Arial"/>
          <w:b/>
          <w:i w:val="0"/>
          <w:color w:val="002060"/>
          <w:sz w:val="22"/>
        </w:rPr>
        <w:t>largo del currículo</w:t>
      </w:r>
      <w:r w:rsidR="00153972" w:rsidRPr="00901459">
        <w:rPr>
          <w:rFonts w:ascii="Arial" w:hAnsi="Arial" w:cs="Arial"/>
          <w:b/>
          <w:i w:val="0"/>
          <w:color w:val="002060"/>
          <w:sz w:val="22"/>
        </w:rPr>
        <w:t>.</w:t>
      </w:r>
    </w:p>
    <w:p w14:paraId="742FF2BD" w14:textId="61A646C8" w:rsidR="00153972" w:rsidRDefault="00153972"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CD0096D" w14:textId="20DB322B" w:rsidR="00376A31" w:rsidRPr="00012559" w:rsidRDefault="00376A31" w:rsidP="00326842">
      <w:pPr>
        <w:pStyle w:val="Ttulo3"/>
        <w:spacing w:before="0" w:after="240" w:line="276" w:lineRule="auto"/>
        <w:jc w:val="both"/>
        <w:rPr>
          <w:rFonts w:ascii="Arial" w:hAnsi="Arial" w:cs="Arial"/>
          <w:sz w:val="24"/>
          <w:lang w:val="es-419"/>
        </w:rPr>
      </w:pPr>
      <w:bookmarkStart w:id="97" w:name="_Toc105569115"/>
      <w:r w:rsidRPr="00326842">
        <w:rPr>
          <w:rFonts w:ascii="Arial" w:hAnsi="Arial" w:cs="Arial"/>
          <w:color w:val="FFC000"/>
          <w:sz w:val="22"/>
          <w:u w:val="single"/>
        </w:rPr>
        <w:t xml:space="preserve">CARACTERÍSTICA </w:t>
      </w:r>
      <w:r w:rsidRPr="00326842">
        <w:rPr>
          <w:rFonts w:ascii="Arial" w:hAnsi="Arial" w:cs="Arial"/>
          <w:color w:val="FFC000"/>
          <w:sz w:val="22"/>
          <w:u w:val="single"/>
          <w:lang w:val="es-419"/>
        </w:rPr>
        <w:t>35</w:t>
      </w:r>
      <w:r w:rsidRPr="00326842">
        <w:rPr>
          <w:rFonts w:ascii="Arial" w:hAnsi="Arial" w:cs="Arial"/>
          <w:color w:val="FFC000"/>
          <w:sz w:val="22"/>
          <w:u w:val="single"/>
        </w:rPr>
        <w:t xml:space="preserve">. </w:t>
      </w:r>
      <w:r w:rsidRPr="00326842">
        <w:rPr>
          <w:rFonts w:ascii="Arial" w:hAnsi="Arial" w:cs="Arial"/>
          <w:color w:val="002060"/>
          <w:sz w:val="22"/>
          <w:u w:val="single"/>
          <w:lang w:val="es-419"/>
        </w:rPr>
        <w:t>COMPROMISO CON LA INVESTIGACIÓN, DESARROLLO TECNOLÓGICO, LA INNOVACIÓN Y LA CREACIÓN</w:t>
      </w:r>
      <w:r w:rsidR="00DA1A53">
        <w:rPr>
          <w:rFonts w:ascii="Arial" w:hAnsi="Arial" w:cs="Arial"/>
          <w:color w:val="002060"/>
          <w:sz w:val="22"/>
          <w:lang w:val="es-419"/>
        </w:rPr>
        <w:t xml:space="preserve"> </w:t>
      </w:r>
      <w:r w:rsidR="0026734A">
        <w:rPr>
          <w:rStyle w:val="Refdenotaalpie"/>
          <w:rFonts w:ascii="Arial" w:hAnsi="Arial" w:cs="Arial"/>
          <w:color w:val="002060"/>
          <w:sz w:val="22"/>
          <w:lang w:val="es-419"/>
        </w:rPr>
        <w:footnoteReference w:id="5"/>
      </w:r>
      <w:r w:rsidR="003B199C">
        <w:rPr>
          <w:rFonts w:ascii="Arial" w:hAnsi="Arial" w:cs="Arial"/>
          <w:color w:val="002060"/>
          <w:sz w:val="22"/>
          <w:lang w:val="es-419"/>
        </w:rPr>
        <w:t xml:space="preserve"> </w:t>
      </w:r>
      <w:r w:rsidR="003B199C">
        <w:rPr>
          <w:rStyle w:val="Refdenotaalpie"/>
          <w:rFonts w:ascii="Arial" w:hAnsi="Arial" w:cs="Arial"/>
          <w:color w:val="002060"/>
          <w:sz w:val="22"/>
          <w:lang w:val="es-419"/>
        </w:rPr>
        <w:footnoteReference w:id="6"/>
      </w:r>
      <w:r w:rsidR="00F6207D">
        <w:rPr>
          <w:rFonts w:ascii="Arial" w:hAnsi="Arial" w:cs="Arial"/>
          <w:color w:val="002060"/>
          <w:sz w:val="22"/>
          <w:lang w:val="es-419"/>
        </w:rPr>
        <w:t xml:space="preserve"> </w:t>
      </w:r>
      <w:r w:rsidR="00F6207D">
        <w:rPr>
          <w:rStyle w:val="Refdenotaalpie"/>
          <w:rFonts w:ascii="Arial" w:hAnsi="Arial" w:cs="Arial"/>
          <w:color w:val="002060"/>
          <w:sz w:val="22"/>
          <w:lang w:val="es-419"/>
        </w:rPr>
        <w:footnoteReference w:id="7"/>
      </w:r>
      <w:bookmarkEnd w:id="97"/>
    </w:p>
    <w:p w14:paraId="44066141" w14:textId="69B37A84" w:rsidR="00376A31" w:rsidRPr="00326842" w:rsidRDefault="00376A31" w:rsidP="00376A31">
      <w:pPr>
        <w:pStyle w:val="Default"/>
        <w:spacing w:after="240" w:line="276" w:lineRule="auto"/>
        <w:jc w:val="both"/>
        <w:rPr>
          <w:rFonts w:cs="Work Sans"/>
          <w:i/>
          <w:color w:val="002060"/>
          <w:sz w:val="20"/>
          <w:szCs w:val="22"/>
        </w:rPr>
      </w:pPr>
      <w:r w:rsidRPr="00326842">
        <w:rPr>
          <w:rFonts w:cs="Work Sans"/>
          <w:i/>
          <w:color w:val="002060"/>
          <w:sz w:val="20"/>
          <w:szCs w:val="22"/>
        </w:rPr>
        <w:t>El programa académico deberá demostrar que los profesores realizan actividades de investigación, desarrollo</w:t>
      </w:r>
      <w:r w:rsidRPr="00326842">
        <w:rPr>
          <w:rFonts w:cs="Work Sans"/>
          <w:i/>
          <w:color w:val="002060"/>
          <w:sz w:val="20"/>
          <w:szCs w:val="22"/>
          <w:lang w:val="es-419"/>
        </w:rPr>
        <w:t xml:space="preserve"> </w:t>
      </w:r>
      <w:r w:rsidRPr="00326842">
        <w:rPr>
          <w:rFonts w:cs="Work Sans"/>
          <w:i/>
          <w:color w:val="002060"/>
          <w:sz w:val="20"/>
          <w:szCs w:val="22"/>
        </w:rPr>
        <w:t>tecnológico, innovación o creación, reconocidas por el Sistema Nacional de Ciencia y Tecnología, y cuenta con</w:t>
      </w:r>
      <w:r w:rsidRPr="00326842">
        <w:rPr>
          <w:rFonts w:cs="Work Sans"/>
          <w:i/>
          <w:color w:val="002060"/>
          <w:sz w:val="20"/>
          <w:szCs w:val="22"/>
          <w:lang w:val="es-419"/>
        </w:rPr>
        <w:t xml:space="preserve"> </w:t>
      </w:r>
      <w:r w:rsidRPr="00326842">
        <w:rPr>
          <w:rFonts w:cs="Work Sans"/>
          <w:i/>
          <w:color w:val="002060"/>
          <w:sz w:val="20"/>
          <w:szCs w:val="22"/>
        </w:rPr>
        <w:t>condiciones y recursos institucionales para el desarrollo de dichas actividades. El programa académico deberá evidenciar</w:t>
      </w:r>
      <w:r w:rsidRPr="00326842">
        <w:rPr>
          <w:rFonts w:cs="Work Sans"/>
          <w:i/>
          <w:color w:val="002060"/>
          <w:sz w:val="20"/>
          <w:szCs w:val="22"/>
          <w:lang w:val="es-419"/>
        </w:rPr>
        <w:t xml:space="preserve"> </w:t>
      </w:r>
      <w:r w:rsidRPr="00326842">
        <w:rPr>
          <w:rFonts w:cs="Work Sans"/>
          <w:i/>
          <w:color w:val="002060"/>
          <w:sz w:val="20"/>
          <w:szCs w:val="22"/>
        </w:rPr>
        <w:t>que los productos resultantes de estas actividades fortalecen los aspectos curriculares, la formación de los estudiantes y</w:t>
      </w:r>
      <w:r w:rsidRPr="00326842">
        <w:rPr>
          <w:rFonts w:cs="Work Sans"/>
          <w:i/>
          <w:color w:val="002060"/>
          <w:sz w:val="20"/>
          <w:szCs w:val="22"/>
          <w:lang w:val="es-419"/>
        </w:rPr>
        <w:t xml:space="preserve"> </w:t>
      </w:r>
      <w:r w:rsidRPr="00326842">
        <w:rPr>
          <w:rFonts w:cs="Work Sans"/>
          <w:i/>
          <w:color w:val="002060"/>
          <w:sz w:val="20"/>
          <w:szCs w:val="22"/>
        </w:rPr>
        <w:t>contribuyen a la generación de nuevo conocimiento o a la soluc</w:t>
      </w:r>
      <w:r w:rsidR="00326842" w:rsidRPr="00326842">
        <w:rPr>
          <w:rFonts w:cs="Work Sans"/>
          <w:i/>
          <w:color w:val="002060"/>
          <w:sz w:val="20"/>
          <w:szCs w:val="22"/>
        </w:rPr>
        <w:t>ión de problemas de la sociedad</w:t>
      </w:r>
      <w:r w:rsidRPr="00326842">
        <w:rPr>
          <w:rFonts w:cs="Work Sans"/>
          <w:i/>
          <w:color w:val="002060"/>
          <w:sz w:val="20"/>
          <w:szCs w:val="22"/>
        </w:rPr>
        <w:t>.</w:t>
      </w:r>
    </w:p>
    <w:p w14:paraId="4C02C4CD" w14:textId="77777777" w:rsidR="00376A31" w:rsidRPr="003E026E" w:rsidRDefault="00376A31" w:rsidP="00D32AB7">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t>Evidencia de la coherencia entre los compromisos declarados por el programa académico a nivel de investigación,</w:t>
      </w:r>
      <w:r w:rsidRPr="003E026E">
        <w:rPr>
          <w:rFonts w:ascii="Arial" w:hAnsi="Arial" w:cs="Arial"/>
          <w:b/>
          <w:i w:val="0"/>
          <w:color w:val="002060"/>
          <w:sz w:val="22"/>
          <w:lang w:val="es-419"/>
        </w:rPr>
        <w:t xml:space="preserve"> </w:t>
      </w:r>
      <w:r w:rsidRPr="003E026E">
        <w:rPr>
          <w:rFonts w:ascii="Arial" w:hAnsi="Arial" w:cs="Arial"/>
          <w:b/>
          <w:i w:val="0"/>
          <w:color w:val="002060"/>
          <w:sz w:val="22"/>
        </w:rPr>
        <w:t>innovación, desarrollo tecnológico o creación artística y cultural, con las condiciones y recursos institucionales de</w:t>
      </w:r>
      <w:r w:rsidRPr="003E026E">
        <w:rPr>
          <w:rFonts w:ascii="Arial" w:hAnsi="Arial" w:cs="Arial"/>
          <w:b/>
          <w:i w:val="0"/>
          <w:color w:val="002060"/>
          <w:sz w:val="22"/>
          <w:lang w:val="es-419"/>
        </w:rPr>
        <w:t xml:space="preserve"> </w:t>
      </w:r>
      <w:r w:rsidRPr="003E026E">
        <w:rPr>
          <w:rFonts w:ascii="Arial" w:hAnsi="Arial" w:cs="Arial"/>
          <w:b/>
          <w:i w:val="0"/>
          <w:color w:val="002060"/>
          <w:sz w:val="22"/>
        </w:rPr>
        <w:t>diferente orden (humanos, físicos, tecnológicos y financieros, entre otros).</w:t>
      </w:r>
    </w:p>
    <w:p w14:paraId="2144CDE2" w14:textId="59607E35"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79B0FAC" w14:textId="77777777" w:rsidR="00376A31" w:rsidRPr="003E026E" w:rsidRDefault="00376A31" w:rsidP="00D32AB7">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t>Evidencia de que los profesores en las prácticas de aula involucran su propia experiencia y resultados de creación</w:t>
      </w:r>
      <w:r w:rsidRPr="003E026E">
        <w:rPr>
          <w:rFonts w:ascii="Arial" w:hAnsi="Arial" w:cs="Arial"/>
          <w:b/>
          <w:i w:val="0"/>
          <w:color w:val="002060"/>
          <w:sz w:val="22"/>
          <w:lang w:val="es-419"/>
        </w:rPr>
        <w:t xml:space="preserve"> </w:t>
      </w:r>
      <w:r w:rsidRPr="003E026E">
        <w:rPr>
          <w:rFonts w:ascii="Arial" w:hAnsi="Arial" w:cs="Arial"/>
          <w:b/>
          <w:i w:val="0"/>
          <w:color w:val="002060"/>
          <w:sz w:val="22"/>
        </w:rPr>
        <w:t>artística y cultural o de investigación.</w:t>
      </w:r>
    </w:p>
    <w:p w14:paraId="42B518A5" w14:textId="76CD91C1" w:rsidR="00376A31" w:rsidRDefault="003E026E"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87F3FA5" w14:textId="77777777" w:rsidR="00376A31" w:rsidRPr="003E026E" w:rsidRDefault="00376A31" w:rsidP="006C517A">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lastRenderedPageBreak/>
        <w:t>Evidencia de actividad investigativa del programa académico, vinculada a grupos de investigación clasificados el</w:t>
      </w:r>
      <w:r w:rsidRPr="003E026E">
        <w:rPr>
          <w:rFonts w:ascii="Arial" w:hAnsi="Arial" w:cs="Arial"/>
          <w:b/>
          <w:i w:val="0"/>
          <w:color w:val="002060"/>
          <w:sz w:val="22"/>
          <w:lang w:val="es-419"/>
        </w:rPr>
        <w:t xml:space="preserve"> </w:t>
      </w:r>
      <w:r w:rsidRPr="003E026E">
        <w:rPr>
          <w:rFonts w:ascii="Arial" w:hAnsi="Arial" w:cs="Arial"/>
          <w:b/>
          <w:i w:val="0"/>
          <w:color w:val="002060"/>
          <w:sz w:val="22"/>
        </w:rPr>
        <w:t>Sistema Nacional de Ciencia, Tecnología e Innovación.</w:t>
      </w:r>
    </w:p>
    <w:p w14:paraId="04B95E48" w14:textId="6B3FFC12" w:rsidR="00376A31"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662B29E" w14:textId="77777777" w:rsidR="00376A31" w:rsidRPr="003E026E" w:rsidRDefault="00376A31" w:rsidP="006C517A">
      <w:pPr>
        <w:pStyle w:val="Ttulo4"/>
        <w:numPr>
          <w:ilvl w:val="0"/>
          <w:numId w:val="44"/>
        </w:numPr>
        <w:spacing w:before="0" w:after="240" w:line="276" w:lineRule="auto"/>
        <w:jc w:val="both"/>
        <w:rPr>
          <w:rFonts w:ascii="Arial" w:hAnsi="Arial" w:cs="Arial"/>
          <w:b/>
          <w:i w:val="0"/>
          <w:color w:val="002060"/>
          <w:sz w:val="22"/>
        </w:rPr>
      </w:pPr>
      <w:r w:rsidRPr="003E026E">
        <w:rPr>
          <w:rFonts w:ascii="Arial" w:hAnsi="Arial" w:cs="Arial"/>
          <w:b/>
          <w:i w:val="0"/>
          <w:color w:val="002060"/>
          <w:sz w:val="22"/>
        </w:rPr>
        <w:t>Evidencia de la contribución de los profesores al desarrollo de habilidades investigativas de sus estudiantes, mediante</w:t>
      </w:r>
      <w:r w:rsidRPr="003E026E">
        <w:rPr>
          <w:rFonts w:ascii="Arial" w:hAnsi="Arial" w:cs="Arial"/>
          <w:b/>
          <w:i w:val="0"/>
          <w:color w:val="002060"/>
          <w:sz w:val="22"/>
          <w:lang w:val="es-419"/>
        </w:rPr>
        <w:t xml:space="preserve"> </w:t>
      </w:r>
      <w:r w:rsidRPr="003E026E">
        <w:rPr>
          <w:rFonts w:ascii="Arial" w:hAnsi="Arial" w:cs="Arial"/>
          <w:b/>
          <w:i w:val="0"/>
          <w:color w:val="002060"/>
          <w:sz w:val="22"/>
        </w:rPr>
        <w:t>la existencia de estrategias como semilleros de investigación u otras prácticas formativas.</w:t>
      </w:r>
    </w:p>
    <w:p w14:paraId="3658C6E9" w14:textId="06A1D435" w:rsidR="00376A31" w:rsidRPr="006C517A" w:rsidRDefault="003E026E" w:rsidP="006C517A">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01CFCC" w14:textId="697BFB90" w:rsid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Evidencia de la coherencia entre los compromisos declarados por el programa académico a nivel de investigación,</w:t>
      </w:r>
      <w:r w:rsidRPr="006C517A">
        <w:rPr>
          <w:rFonts w:ascii="Arial" w:hAnsi="Arial" w:cs="Arial"/>
          <w:b/>
          <w:i w:val="0"/>
          <w:color w:val="002060"/>
          <w:sz w:val="22"/>
          <w:lang w:val="es-419"/>
        </w:rPr>
        <w:t xml:space="preserve"> </w:t>
      </w:r>
      <w:r w:rsidRPr="006C517A">
        <w:rPr>
          <w:rFonts w:ascii="Arial" w:hAnsi="Arial" w:cs="Arial"/>
          <w:b/>
          <w:i w:val="0"/>
          <w:color w:val="002060"/>
          <w:sz w:val="22"/>
        </w:rPr>
        <w:t>innovación, desarrollo tecnológico o creación artística y cultural, con las condiciones y recursos institucionales de</w:t>
      </w:r>
      <w:r w:rsidRPr="006C517A">
        <w:rPr>
          <w:rFonts w:ascii="Arial" w:hAnsi="Arial" w:cs="Arial"/>
          <w:b/>
          <w:i w:val="0"/>
          <w:color w:val="002060"/>
          <w:sz w:val="22"/>
          <w:lang w:val="es-419"/>
        </w:rPr>
        <w:t xml:space="preserve"> </w:t>
      </w:r>
      <w:r w:rsidRPr="006C517A">
        <w:rPr>
          <w:rFonts w:ascii="Arial" w:hAnsi="Arial" w:cs="Arial"/>
          <w:b/>
          <w:i w:val="0"/>
          <w:color w:val="002060"/>
          <w:sz w:val="22"/>
        </w:rPr>
        <w:t>diferente orden (humanos, físicos, tecnológicos y financieros, entre otros).</w:t>
      </w:r>
    </w:p>
    <w:p w14:paraId="436BA9BA" w14:textId="145B1E30" w:rsidR="006C517A" w:rsidRPr="006C517A" w:rsidRDefault="006C517A" w:rsidP="006C517A">
      <w:pPr>
        <w:spacing w:after="240" w:line="276" w:lineRule="auto"/>
        <w:jc w:val="both"/>
        <w:rPr>
          <w:rFonts w:ascii="Arial" w:hAnsi="Arial" w:cs="Arial"/>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11600534" w14:textId="7A43A635" w:rsid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Para el desarrollo de la investigación en maestrías de profundización, evidencia de contar con proyectos de</w:t>
      </w:r>
      <w:r w:rsidRPr="006C517A">
        <w:rPr>
          <w:rFonts w:ascii="Arial" w:hAnsi="Arial" w:cs="Arial"/>
          <w:b/>
          <w:i w:val="0"/>
          <w:color w:val="002060"/>
          <w:sz w:val="22"/>
          <w:lang w:val="es-419"/>
        </w:rPr>
        <w:t xml:space="preserve"> </w:t>
      </w:r>
      <w:r w:rsidRPr="006C517A">
        <w:rPr>
          <w:rFonts w:ascii="Arial" w:hAnsi="Arial" w:cs="Arial"/>
          <w:b/>
          <w:i w:val="0"/>
          <w:color w:val="002060"/>
          <w:sz w:val="22"/>
        </w:rPr>
        <w:t>investigación vinculados a grupos investigación clasificados por el Sistema Nacional de Ciencia, Tecnología e</w:t>
      </w:r>
      <w:r w:rsidRPr="006C517A">
        <w:rPr>
          <w:rFonts w:ascii="Arial" w:hAnsi="Arial" w:cs="Arial"/>
          <w:b/>
          <w:i w:val="0"/>
          <w:color w:val="002060"/>
          <w:sz w:val="22"/>
          <w:lang w:val="es-419"/>
        </w:rPr>
        <w:t xml:space="preserve"> </w:t>
      </w:r>
      <w:r w:rsidRPr="006C517A">
        <w:rPr>
          <w:rFonts w:ascii="Arial" w:hAnsi="Arial" w:cs="Arial"/>
          <w:b/>
          <w:i w:val="0"/>
          <w:color w:val="002060"/>
          <w:sz w:val="22"/>
        </w:rPr>
        <w:t>Innovación, preferiblemente en las categorías B o superior, y evidencia de la aplicación de procesos de</w:t>
      </w:r>
      <w:r w:rsidRPr="006C517A">
        <w:rPr>
          <w:rFonts w:ascii="Arial" w:hAnsi="Arial" w:cs="Arial"/>
          <w:b/>
          <w:i w:val="0"/>
          <w:color w:val="002060"/>
          <w:sz w:val="22"/>
          <w:lang w:val="es-419"/>
        </w:rPr>
        <w:t xml:space="preserve"> </w:t>
      </w:r>
      <w:r w:rsidRPr="006C517A">
        <w:rPr>
          <w:rFonts w:ascii="Arial" w:hAnsi="Arial" w:cs="Arial"/>
          <w:b/>
          <w:i w:val="0"/>
          <w:color w:val="002060"/>
          <w:sz w:val="22"/>
        </w:rPr>
        <w:t>sistematización que le permiten al estudiante la profundización o aplicación de conocimientos específicos, asociados a</w:t>
      </w:r>
      <w:r w:rsidRPr="006C517A">
        <w:rPr>
          <w:rFonts w:ascii="Arial" w:hAnsi="Arial" w:cs="Arial"/>
          <w:b/>
          <w:i w:val="0"/>
          <w:color w:val="002060"/>
          <w:sz w:val="22"/>
          <w:lang w:val="es-419"/>
        </w:rPr>
        <w:t xml:space="preserve"> </w:t>
      </w:r>
      <w:r w:rsidRPr="006C517A">
        <w:rPr>
          <w:rFonts w:ascii="Arial" w:hAnsi="Arial" w:cs="Arial"/>
          <w:b/>
          <w:i w:val="0"/>
          <w:color w:val="002060"/>
          <w:sz w:val="22"/>
        </w:rPr>
        <w:t>sus áreas disciplinares.</w:t>
      </w:r>
    </w:p>
    <w:p w14:paraId="1D6BCB12" w14:textId="4B5A2085" w:rsidR="006C517A" w:rsidRPr="006C517A" w:rsidRDefault="006C517A" w:rsidP="006C517A">
      <w:pPr>
        <w:spacing w:after="240" w:line="276" w:lineRule="auto"/>
        <w:jc w:val="both"/>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6F2AE9D1" w14:textId="69A80709" w:rsid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Para el desarrollo de la investigación en maestrías de investigación, evidencia de contar con proyectos de</w:t>
      </w:r>
      <w:r w:rsidRPr="006C517A">
        <w:rPr>
          <w:rFonts w:ascii="Arial" w:hAnsi="Arial" w:cs="Arial"/>
          <w:b/>
          <w:i w:val="0"/>
          <w:color w:val="002060"/>
          <w:sz w:val="22"/>
          <w:lang w:val="es-419"/>
        </w:rPr>
        <w:t xml:space="preserve"> </w:t>
      </w:r>
      <w:r w:rsidRPr="006C517A">
        <w:rPr>
          <w:rFonts w:ascii="Arial" w:hAnsi="Arial" w:cs="Arial"/>
          <w:b/>
          <w:i w:val="0"/>
          <w:color w:val="002060"/>
          <w:sz w:val="22"/>
        </w:rPr>
        <w:t>investigación vinculados a grupos de investigación clasificados en el Sistema Nacional de Ciencia, Tecnología e</w:t>
      </w:r>
      <w:r w:rsidRPr="006C517A">
        <w:rPr>
          <w:rFonts w:ascii="Arial" w:hAnsi="Arial" w:cs="Arial"/>
          <w:b/>
          <w:i w:val="0"/>
          <w:color w:val="002060"/>
          <w:sz w:val="22"/>
          <w:lang w:val="es-419"/>
        </w:rPr>
        <w:t xml:space="preserve"> </w:t>
      </w:r>
      <w:r w:rsidRPr="006C517A">
        <w:rPr>
          <w:rFonts w:ascii="Arial" w:hAnsi="Arial" w:cs="Arial"/>
          <w:b/>
          <w:i w:val="0"/>
          <w:color w:val="002060"/>
          <w:sz w:val="22"/>
        </w:rPr>
        <w:t>Innovación, preferiblemente en las categorías A o superior, y evidenciar la aplicación de métodos de investigación que</w:t>
      </w:r>
      <w:r w:rsidRPr="006C517A">
        <w:rPr>
          <w:rFonts w:ascii="Arial" w:hAnsi="Arial" w:cs="Arial"/>
          <w:b/>
          <w:i w:val="0"/>
          <w:color w:val="002060"/>
          <w:sz w:val="22"/>
          <w:lang w:val="es-419"/>
        </w:rPr>
        <w:t xml:space="preserve"> </w:t>
      </w:r>
      <w:r w:rsidRPr="006C517A">
        <w:rPr>
          <w:rFonts w:ascii="Arial" w:hAnsi="Arial" w:cs="Arial"/>
          <w:b/>
          <w:i w:val="0"/>
          <w:color w:val="002060"/>
          <w:sz w:val="22"/>
        </w:rPr>
        <w:t>permiten al estudiante la generación de conocimiento.</w:t>
      </w:r>
    </w:p>
    <w:p w14:paraId="5B9E63E2" w14:textId="666ABF93" w:rsidR="006C517A" w:rsidRPr="006C517A" w:rsidRDefault="006C517A" w:rsidP="006C517A">
      <w:pPr>
        <w:spacing w:after="240" w:line="276" w:lineRule="auto"/>
        <w:jc w:val="both"/>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4B924891" w14:textId="49875FF1" w:rsidR="00376A31" w:rsidRPr="006C517A" w:rsidRDefault="006C517A" w:rsidP="006C517A">
      <w:pPr>
        <w:pStyle w:val="Ttulo4"/>
        <w:numPr>
          <w:ilvl w:val="0"/>
          <w:numId w:val="44"/>
        </w:numPr>
        <w:spacing w:before="0" w:after="240" w:line="276" w:lineRule="auto"/>
        <w:jc w:val="both"/>
        <w:rPr>
          <w:rFonts w:ascii="Arial" w:hAnsi="Arial" w:cs="Arial"/>
          <w:b/>
          <w:i w:val="0"/>
          <w:color w:val="002060"/>
          <w:sz w:val="22"/>
        </w:rPr>
      </w:pPr>
      <w:r w:rsidRPr="006C517A">
        <w:rPr>
          <w:rFonts w:ascii="Arial" w:hAnsi="Arial" w:cs="Arial"/>
          <w:b/>
          <w:i w:val="0"/>
          <w:color w:val="002060"/>
          <w:sz w:val="22"/>
        </w:rPr>
        <w:t>Evidencia de la contribución de los profesores al desarrollo de habilidades investigativas de los estudiantes, mediante</w:t>
      </w:r>
      <w:r w:rsidRPr="006C517A">
        <w:rPr>
          <w:rFonts w:ascii="Arial" w:hAnsi="Arial" w:cs="Arial"/>
          <w:b/>
          <w:i w:val="0"/>
          <w:color w:val="002060"/>
          <w:sz w:val="22"/>
          <w:lang w:val="es-419"/>
        </w:rPr>
        <w:t xml:space="preserve"> </w:t>
      </w:r>
      <w:r w:rsidRPr="006C517A">
        <w:rPr>
          <w:rFonts w:ascii="Arial" w:hAnsi="Arial" w:cs="Arial"/>
          <w:b/>
          <w:i w:val="0"/>
          <w:color w:val="002060"/>
          <w:sz w:val="22"/>
        </w:rPr>
        <w:t>la existencia y la implementación de estrategias propias del nivel de formación del programa académico.</w:t>
      </w:r>
    </w:p>
    <w:p w14:paraId="45F6CD13" w14:textId="28444884" w:rsidR="00376A31" w:rsidRDefault="006C517A" w:rsidP="006C517A">
      <w:pPr>
        <w:spacing w:after="240" w:line="276" w:lineRule="auto"/>
        <w:jc w:val="both"/>
        <w:rPr>
          <w:rFonts w:ascii="Arial" w:hAnsi="Arial" w:cs="Arial"/>
          <w:sz w:val="20"/>
          <w:szCs w:val="22"/>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6CA61203" w14:textId="3C2DCE62" w:rsidR="00F6207D" w:rsidRDefault="00F6207D" w:rsidP="00F6207D">
      <w:pPr>
        <w:pStyle w:val="Ttulo4"/>
        <w:numPr>
          <w:ilvl w:val="0"/>
          <w:numId w:val="44"/>
        </w:numPr>
        <w:spacing w:before="0" w:after="240" w:line="276" w:lineRule="auto"/>
        <w:jc w:val="both"/>
        <w:rPr>
          <w:rFonts w:ascii="Arial" w:hAnsi="Arial" w:cs="Arial"/>
          <w:b/>
          <w:i w:val="0"/>
          <w:color w:val="002060"/>
          <w:sz w:val="22"/>
        </w:rPr>
      </w:pPr>
      <w:r w:rsidRPr="00F6207D">
        <w:rPr>
          <w:rFonts w:ascii="Arial" w:hAnsi="Arial" w:cs="Arial"/>
          <w:b/>
          <w:i w:val="0"/>
          <w:color w:val="002060"/>
          <w:sz w:val="22"/>
        </w:rPr>
        <w:lastRenderedPageBreak/>
        <w:t>Evidencia de la coherencia entre los compromisos declarados por el programa académico a nivel de investigación,</w:t>
      </w:r>
      <w:r w:rsidRPr="00F6207D">
        <w:rPr>
          <w:rFonts w:ascii="Arial" w:hAnsi="Arial" w:cs="Arial"/>
          <w:b/>
          <w:i w:val="0"/>
          <w:color w:val="002060"/>
          <w:sz w:val="22"/>
          <w:lang w:val="es-419"/>
        </w:rPr>
        <w:t xml:space="preserve"> </w:t>
      </w:r>
      <w:r w:rsidRPr="00F6207D">
        <w:rPr>
          <w:rFonts w:ascii="Arial" w:hAnsi="Arial" w:cs="Arial"/>
          <w:b/>
          <w:i w:val="0"/>
          <w:color w:val="002060"/>
          <w:sz w:val="22"/>
        </w:rPr>
        <w:t>innovación, desarrollo tecnológico o creación artística y cultural, con las condiciones y recursos institucionales de</w:t>
      </w:r>
      <w:r w:rsidRPr="00F6207D">
        <w:rPr>
          <w:rFonts w:ascii="Arial" w:hAnsi="Arial" w:cs="Arial"/>
          <w:b/>
          <w:i w:val="0"/>
          <w:color w:val="002060"/>
          <w:sz w:val="22"/>
          <w:lang w:val="es-419"/>
        </w:rPr>
        <w:t xml:space="preserve"> </w:t>
      </w:r>
      <w:r w:rsidRPr="00F6207D">
        <w:rPr>
          <w:rFonts w:ascii="Arial" w:hAnsi="Arial" w:cs="Arial"/>
          <w:b/>
          <w:i w:val="0"/>
          <w:color w:val="002060"/>
          <w:sz w:val="22"/>
        </w:rPr>
        <w:t>diferente orden (humanos, físicos, tecnológicos y financieros, entre otros).</w:t>
      </w:r>
    </w:p>
    <w:p w14:paraId="2037DA7F" w14:textId="19C5F0D6" w:rsidR="00F6207D" w:rsidRPr="00F6207D" w:rsidRDefault="00F6207D" w:rsidP="00F6207D">
      <w:pPr>
        <w:spacing w:after="240"/>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3D237773" w14:textId="53CBFBF0" w:rsidR="00F6207D" w:rsidRDefault="00F6207D" w:rsidP="00F6207D">
      <w:pPr>
        <w:pStyle w:val="Ttulo4"/>
        <w:numPr>
          <w:ilvl w:val="0"/>
          <w:numId w:val="44"/>
        </w:numPr>
        <w:spacing w:before="0" w:after="240" w:line="276" w:lineRule="auto"/>
        <w:jc w:val="both"/>
        <w:rPr>
          <w:rFonts w:ascii="Arial" w:hAnsi="Arial" w:cs="Arial"/>
          <w:b/>
          <w:i w:val="0"/>
          <w:color w:val="002060"/>
          <w:sz w:val="22"/>
        </w:rPr>
      </w:pPr>
      <w:r w:rsidRPr="00F6207D">
        <w:rPr>
          <w:rFonts w:ascii="Arial" w:hAnsi="Arial" w:cs="Arial"/>
          <w:b/>
          <w:i w:val="0"/>
          <w:color w:val="002060"/>
          <w:sz w:val="22"/>
        </w:rPr>
        <w:t>Para el desarrollo de la investigación en doctorados, evidencia de contar con proyectos de investigación vinculados a</w:t>
      </w:r>
      <w:r w:rsidRPr="00F6207D">
        <w:rPr>
          <w:rFonts w:ascii="Arial" w:hAnsi="Arial" w:cs="Arial"/>
          <w:b/>
          <w:i w:val="0"/>
          <w:color w:val="002060"/>
          <w:sz w:val="22"/>
          <w:lang w:val="es-419"/>
        </w:rPr>
        <w:t xml:space="preserve"> </w:t>
      </w:r>
      <w:r w:rsidRPr="00F6207D">
        <w:rPr>
          <w:rFonts w:ascii="Arial" w:hAnsi="Arial" w:cs="Arial"/>
          <w:b/>
          <w:i w:val="0"/>
          <w:color w:val="002060"/>
          <w:sz w:val="22"/>
        </w:rPr>
        <w:t>grupos de investigación clasificados en el Sistema Nacional de Ciencia, Tecnología e Innovación, en las categorías A</w:t>
      </w:r>
      <w:r w:rsidRPr="00F6207D">
        <w:rPr>
          <w:rFonts w:ascii="Arial" w:hAnsi="Arial" w:cs="Arial"/>
          <w:b/>
          <w:i w:val="0"/>
          <w:color w:val="002060"/>
          <w:sz w:val="22"/>
          <w:lang w:val="es-419"/>
        </w:rPr>
        <w:t xml:space="preserve"> </w:t>
      </w:r>
      <w:r w:rsidRPr="00F6207D">
        <w:rPr>
          <w:rFonts w:ascii="Arial" w:hAnsi="Arial" w:cs="Arial"/>
          <w:b/>
          <w:i w:val="0"/>
          <w:color w:val="002060"/>
          <w:sz w:val="22"/>
        </w:rPr>
        <w:t>o superior, y evidenciar la aplicación de métodos de investigación que le permiten al estudiante la generación de</w:t>
      </w:r>
      <w:r w:rsidRPr="00F6207D">
        <w:rPr>
          <w:rFonts w:ascii="Arial" w:hAnsi="Arial" w:cs="Arial"/>
          <w:b/>
          <w:i w:val="0"/>
          <w:color w:val="002060"/>
          <w:sz w:val="22"/>
          <w:lang w:val="es-419"/>
        </w:rPr>
        <w:t xml:space="preserve"> </w:t>
      </w:r>
      <w:r w:rsidRPr="00F6207D">
        <w:rPr>
          <w:rFonts w:ascii="Arial" w:hAnsi="Arial" w:cs="Arial"/>
          <w:b/>
          <w:i w:val="0"/>
          <w:color w:val="002060"/>
          <w:sz w:val="22"/>
        </w:rPr>
        <w:t>nuevo conocimiento.</w:t>
      </w:r>
    </w:p>
    <w:p w14:paraId="59B50C25" w14:textId="119FCF72" w:rsidR="00F6207D" w:rsidRPr="00F6207D" w:rsidRDefault="00F6207D" w:rsidP="00F6207D">
      <w:pPr>
        <w:spacing w:after="240"/>
        <w:rPr>
          <w:lang w:eastAsia="es-ES"/>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2826290C" w14:textId="6492DF50" w:rsidR="00376A31" w:rsidRPr="00F6207D" w:rsidRDefault="00F6207D" w:rsidP="00F6207D">
      <w:pPr>
        <w:pStyle w:val="Ttulo4"/>
        <w:numPr>
          <w:ilvl w:val="0"/>
          <w:numId w:val="44"/>
        </w:numPr>
        <w:spacing w:before="0" w:after="240" w:line="276" w:lineRule="auto"/>
        <w:jc w:val="both"/>
        <w:rPr>
          <w:rFonts w:ascii="Arial" w:hAnsi="Arial" w:cs="Arial"/>
          <w:b/>
          <w:i w:val="0"/>
          <w:color w:val="002060"/>
          <w:sz w:val="22"/>
        </w:rPr>
      </w:pPr>
      <w:r w:rsidRPr="00F6207D">
        <w:rPr>
          <w:rFonts w:ascii="Arial" w:hAnsi="Arial" w:cs="Arial"/>
          <w:b/>
          <w:i w:val="0"/>
          <w:color w:val="002060"/>
          <w:sz w:val="22"/>
        </w:rPr>
        <w:t>Evidencia de la contribución de los profesores al desarrollo de habilidades investigativas de sus estudiantes, mediante</w:t>
      </w:r>
      <w:r w:rsidRPr="00F6207D">
        <w:rPr>
          <w:rFonts w:ascii="Arial" w:hAnsi="Arial" w:cs="Arial"/>
          <w:b/>
          <w:i w:val="0"/>
          <w:color w:val="002060"/>
          <w:sz w:val="22"/>
          <w:lang w:val="es-419"/>
        </w:rPr>
        <w:t xml:space="preserve"> </w:t>
      </w:r>
      <w:r w:rsidRPr="00F6207D">
        <w:rPr>
          <w:rFonts w:ascii="Arial" w:hAnsi="Arial" w:cs="Arial"/>
          <w:b/>
          <w:i w:val="0"/>
          <w:color w:val="002060"/>
          <w:sz w:val="22"/>
        </w:rPr>
        <w:t>la existencia y la implementación de estrategias propias del nivel de formación del programa académico.</w:t>
      </w:r>
    </w:p>
    <w:p w14:paraId="5A397ECF" w14:textId="3AE60063" w:rsidR="00606666" w:rsidRDefault="00F6207D" w:rsidP="00F6207D">
      <w:pPr>
        <w:spacing w:after="240" w:line="276" w:lineRule="auto"/>
        <w:jc w:val="both"/>
        <w:rPr>
          <w:rFonts w:ascii="Arial" w:hAnsi="Arial" w:cs="Arial"/>
          <w:sz w:val="20"/>
          <w:szCs w:val="22"/>
        </w:rPr>
      </w:pPr>
      <w:r w:rsidRPr="006C517A">
        <w:rPr>
          <w:rFonts w:ascii="Arial" w:eastAsia="Book Antiqua" w:hAnsi="Arial" w:cs="Arial"/>
          <w:sz w:val="22"/>
          <w:szCs w:val="22"/>
          <w:highlight w:val="yellow"/>
          <w:lang w:val="es-419"/>
        </w:rPr>
        <w:t>Responda a partir de aquí el indicador</w:t>
      </w:r>
      <w:r w:rsidRPr="006C517A">
        <w:rPr>
          <w:rFonts w:ascii="Arial" w:hAnsi="Arial" w:cs="Arial"/>
          <w:sz w:val="22"/>
          <w:szCs w:val="22"/>
          <w:highlight w:val="yellow"/>
          <w:lang w:val="es-419"/>
        </w:rPr>
        <w:t>.</w:t>
      </w:r>
    </w:p>
    <w:p w14:paraId="6AC2AD81" w14:textId="77777777" w:rsidR="00606666" w:rsidRDefault="00606666" w:rsidP="000B4764">
      <w:pPr>
        <w:spacing w:after="240" w:line="276" w:lineRule="auto"/>
        <w:jc w:val="both"/>
        <w:rPr>
          <w:rFonts w:ascii="Arial" w:hAnsi="Arial" w:cs="Arial"/>
          <w:sz w:val="20"/>
          <w:szCs w:val="22"/>
        </w:rPr>
      </w:pPr>
    </w:p>
    <w:p w14:paraId="0BD45CA5" w14:textId="77777777" w:rsidR="00D963F9" w:rsidRDefault="00D963F9" w:rsidP="000B4764">
      <w:pPr>
        <w:spacing w:after="240" w:line="276" w:lineRule="auto"/>
        <w:jc w:val="both"/>
        <w:rPr>
          <w:rFonts w:ascii="Arial" w:hAnsi="Arial" w:cs="Arial"/>
          <w:sz w:val="20"/>
          <w:szCs w:val="22"/>
        </w:rPr>
      </w:pPr>
    </w:p>
    <w:p w14:paraId="6CF47439" w14:textId="77777777" w:rsidR="00D963F9" w:rsidRDefault="00D963F9" w:rsidP="000B4764">
      <w:pPr>
        <w:spacing w:after="240" w:line="276" w:lineRule="auto"/>
        <w:jc w:val="both"/>
        <w:rPr>
          <w:rFonts w:ascii="Arial" w:hAnsi="Arial" w:cs="Arial"/>
          <w:sz w:val="20"/>
          <w:szCs w:val="22"/>
        </w:rPr>
      </w:pPr>
    </w:p>
    <w:p w14:paraId="791B9B5A" w14:textId="77777777" w:rsidR="00D963F9" w:rsidRDefault="00D963F9" w:rsidP="000B4764">
      <w:pPr>
        <w:spacing w:after="240" w:line="276" w:lineRule="auto"/>
        <w:jc w:val="both"/>
        <w:rPr>
          <w:rFonts w:ascii="Arial" w:hAnsi="Arial" w:cs="Arial"/>
          <w:sz w:val="20"/>
          <w:szCs w:val="22"/>
        </w:rPr>
      </w:pPr>
    </w:p>
    <w:p w14:paraId="3323B439" w14:textId="77777777" w:rsidR="00D963F9" w:rsidRDefault="00D963F9" w:rsidP="000B4764">
      <w:pPr>
        <w:spacing w:after="240" w:line="276" w:lineRule="auto"/>
        <w:jc w:val="both"/>
        <w:rPr>
          <w:rFonts w:ascii="Arial" w:hAnsi="Arial" w:cs="Arial"/>
          <w:sz w:val="20"/>
          <w:szCs w:val="22"/>
        </w:rPr>
      </w:pPr>
    </w:p>
    <w:p w14:paraId="7BC5B12A" w14:textId="77777777" w:rsidR="00D963F9" w:rsidRDefault="00D963F9" w:rsidP="000B4764">
      <w:pPr>
        <w:spacing w:after="240" w:line="276" w:lineRule="auto"/>
        <w:jc w:val="both"/>
        <w:rPr>
          <w:rFonts w:ascii="Arial" w:hAnsi="Arial" w:cs="Arial"/>
          <w:sz w:val="20"/>
          <w:szCs w:val="22"/>
        </w:rPr>
      </w:pPr>
    </w:p>
    <w:p w14:paraId="6A2A9CE1" w14:textId="77777777" w:rsidR="00D963F9" w:rsidRDefault="00D963F9" w:rsidP="000B4764">
      <w:pPr>
        <w:spacing w:after="240" w:line="276" w:lineRule="auto"/>
        <w:jc w:val="both"/>
        <w:rPr>
          <w:rFonts w:ascii="Arial" w:hAnsi="Arial" w:cs="Arial"/>
          <w:sz w:val="20"/>
          <w:szCs w:val="22"/>
        </w:rPr>
      </w:pPr>
    </w:p>
    <w:p w14:paraId="7FD1510E" w14:textId="77777777" w:rsidR="00D963F9" w:rsidRDefault="00D963F9" w:rsidP="000B4764">
      <w:pPr>
        <w:spacing w:after="240" w:line="276" w:lineRule="auto"/>
        <w:jc w:val="both"/>
        <w:rPr>
          <w:rFonts w:ascii="Arial" w:hAnsi="Arial" w:cs="Arial"/>
          <w:sz w:val="20"/>
          <w:szCs w:val="22"/>
        </w:rPr>
      </w:pPr>
    </w:p>
    <w:p w14:paraId="1C1F86D1" w14:textId="77777777" w:rsidR="00D963F9" w:rsidRDefault="00D963F9" w:rsidP="000B4764">
      <w:pPr>
        <w:spacing w:after="240" w:line="276" w:lineRule="auto"/>
        <w:jc w:val="both"/>
        <w:rPr>
          <w:rFonts w:ascii="Arial" w:hAnsi="Arial" w:cs="Arial"/>
          <w:sz w:val="20"/>
          <w:szCs w:val="22"/>
        </w:rPr>
      </w:pPr>
    </w:p>
    <w:p w14:paraId="0083B5CE" w14:textId="77777777" w:rsidR="00D963F9" w:rsidRDefault="00D963F9" w:rsidP="000B4764">
      <w:pPr>
        <w:spacing w:after="240" w:line="276" w:lineRule="auto"/>
        <w:jc w:val="both"/>
        <w:rPr>
          <w:rFonts w:ascii="Arial" w:hAnsi="Arial" w:cs="Arial"/>
          <w:sz w:val="20"/>
          <w:szCs w:val="22"/>
        </w:rPr>
      </w:pPr>
    </w:p>
    <w:p w14:paraId="57E243F3" w14:textId="77777777" w:rsidR="00D963F9" w:rsidRDefault="00D963F9" w:rsidP="000B4764">
      <w:pPr>
        <w:spacing w:after="240" w:line="276" w:lineRule="auto"/>
        <w:jc w:val="both"/>
        <w:rPr>
          <w:rFonts w:ascii="Arial" w:hAnsi="Arial" w:cs="Arial"/>
          <w:sz w:val="20"/>
          <w:szCs w:val="22"/>
        </w:rPr>
      </w:pPr>
    </w:p>
    <w:p w14:paraId="1E55B040" w14:textId="77777777" w:rsidR="00D963F9" w:rsidRDefault="00D963F9" w:rsidP="000B4764">
      <w:pPr>
        <w:spacing w:after="240" w:line="276" w:lineRule="auto"/>
        <w:jc w:val="both"/>
        <w:rPr>
          <w:rFonts w:ascii="Arial" w:hAnsi="Arial" w:cs="Arial"/>
          <w:sz w:val="20"/>
          <w:szCs w:val="22"/>
        </w:rPr>
      </w:pPr>
    </w:p>
    <w:p w14:paraId="29B02E2D" w14:textId="77777777" w:rsidR="000C60B7" w:rsidRDefault="000C60B7" w:rsidP="000B4764">
      <w:pPr>
        <w:spacing w:after="240" w:line="276" w:lineRule="auto"/>
        <w:jc w:val="both"/>
        <w:rPr>
          <w:rFonts w:ascii="Arial" w:hAnsi="Arial" w:cs="Arial"/>
          <w:sz w:val="20"/>
          <w:szCs w:val="22"/>
        </w:rPr>
      </w:pPr>
    </w:p>
    <w:p w14:paraId="60F346FD" w14:textId="77777777" w:rsidR="00376A31" w:rsidRPr="00982143" w:rsidRDefault="00376A31" w:rsidP="00982143">
      <w:pPr>
        <w:pStyle w:val="Ttulo2"/>
        <w:jc w:val="both"/>
        <w:rPr>
          <w:rFonts w:ascii="Arial" w:hAnsi="Arial" w:cs="Arial"/>
          <w:color w:val="002060"/>
          <w:sz w:val="22"/>
          <w:lang w:val="es-419"/>
        </w:rPr>
      </w:pPr>
      <w:bookmarkStart w:id="98" w:name="_Toc105569116"/>
      <w:r w:rsidRPr="00982143">
        <w:rPr>
          <w:rFonts w:ascii="Arial" w:hAnsi="Arial" w:cs="Arial"/>
          <w:color w:val="FFC000"/>
          <w:sz w:val="22"/>
        </w:rPr>
        <w:lastRenderedPageBreak/>
        <w:t xml:space="preserve">FACTOR </w:t>
      </w:r>
      <w:r w:rsidRPr="00982143">
        <w:rPr>
          <w:rFonts w:ascii="Arial" w:hAnsi="Arial" w:cs="Arial"/>
          <w:color w:val="FFC000"/>
          <w:sz w:val="22"/>
          <w:lang w:val="es-419"/>
        </w:rPr>
        <w:t>9</w:t>
      </w:r>
      <w:r w:rsidRPr="00982143">
        <w:rPr>
          <w:rFonts w:ascii="Arial" w:hAnsi="Arial" w:cs="Arial"/>
          <w:color w:val="FFC000"/>
          <w:sz w:val="22"/>
        </w:rPr>
        <w:t xml:space="preserve">. </w:t>
      </w:r>
      <w:r w:rsidRPr="00982143">
        <w:rPr>
          <w:rFonts w:ascii="Arial" w:hAnsi="Arial" w:cs="Arial"/>
          <w:color w:val="002060"/>
          <w:sz w:val="22"/>
          <w:lang w:val="es-419"/>
        </w:rPr>
        <w:t>BIENESTAR DE LA COMUNIDAD ACADÉMICA DEL PROGRAMA</w:t>
      </w:r>
      <w:bookmarkEnd w:id="98"/>
    </w:p>
    <w:p w14:paraId="6FF73F02" w14:textId="77777777" w:rsidR="00376A31" w:rsidRPr="00F07F9C" w:rsidRDefault="00376A31" w:rsidP="00376A3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4864" behindDoc="0" locked="0" layoutInCell="1" allowOverlap="1" wp14:anchorId="3846FC91" wp14:editId="1654144E">
                <wp:simplePos x="0" y="0"/>
                <wp:positionH relativeFrom="column">
                  <wp:posOffset>3175</wp:posOffset>
                </wp:positionH>
                <wp:positionV relativeFrom="paragraph">
                  <wp:posOffset>82550</wp:posOffset>
                </wp:positionV>
                <wp:extent cx="61626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2B73B" id="Conector recto 16"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5o9s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B392D87" w14:textId="77777777" w:rsidR="00376A31" w:rsidRPr="00606666" w:rsidRDefault="00376A31" w:rsidP="00376A3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cultura del mejoramiento continuo, y de los fines filosóficos,</w:t>
      </w:r>
      <w:r w:rsidRPr="00606666">
        <w:rPr>
          <w:rFonts w:cs="Work Sans"/>
          <w:i/>
          <w:color w:val="002060"/>
          <w:sz w:val="20"/>
          <w:szCs w:val="22"/>
          <w:lang w:val="es-419"/>
        </w:rPr>
        <w:t xml:space="preserve"> </w:t>
      </w:r>
      <w:r w:rsidRPr="00606666">
        <w:rPr>
          <w:rFonts w:cs="Work Sans"/>
          <w:i/>
          <w:color w:val="002060"/>
          <w:sz w:val="20"/>
          <w:szCs w:val="22"/>
        </w:rPr>
        <w:t>pedagógicos y organizacionales, que dan identidad a su comunidad académica, contar con programas de bienestar</w:t>
      </w:r>
      <w:r w:rsidRPr="00606666">
        <w:rPr>
          <w:rFonts w:cs="Work Sans"/>
          <w:i/>
          <w:color w:val="002060"/>
          <w:sz w:val="20"/>
          <w:szCs w:val="22"/>
          <w:lang w:val="es-419"/>
        </w:rPr>
        <w:t xml:space="preserve"> </w:t>
      </w:r>
      <w:r w:rsidRPr="00606666">
        <w:rPr>
          <w:rFonts w:cs="Work Sans"/>
          <w:i/>
          <w:color w:val="002060"/>
          <w:sz w:val="20"/>
          <w:szCs w:val="22"/>
        </w:rPr>
        <w:t>institucional pertinentes y adecuados a las necesidades de su comunidad académica, cuyos resultados sean</w:t>
      </w:r>
      <w:r w:rsidRPr="00606666">
        <w:rPr>
          <w:rFonts w:cs="Work Sans"/>
          <w:i/>
          <w:color w:val="002060"/>
          <w:sz w:val="20"/>
          <w:szCs w:val="22"/>
          <w:lang w:val="es-419"/>
        </w:rPr>
        <w:t xml:space="preserve"> </w:t>
      </w:r>
      <w:r w:rsidRPr="00606666">
        <w:rPr>
          <w:rFonts w:cs="Work Sans"/>
          <w:i/>
          <w:color w:val="002060"/>
          <w:sz w:val="20"/>
          <w:szCs w:val="22"/>
        </w:rPr>
        <w:t>demostrables.</w:t>
      </w:r>
    </w:p>
    <w:p w14:paraId="5B949358" w14:textId="142D0531" w:rsidR="00376A31" w:rsidRDefault="009631D3" w:rsidP="00376A3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6DE5882F" w14:textId="77777777" w:rsidR="00376A31" w:rsidRDefault="00376A31" w:rsidP="00376A31">
      <w:pPr>
        <w:pStyle w:val="Descripcin"/>
        <w:keepNext/>
        <w:spacing w:after="0"/>
        <w:rPr>
          <w:rFonts w:ascii="Arial" w:hAnsi="Arial" w:cs="Arial"/>
          <w:b w:val="0"/>
          <w:color w:val="auto"/>
          <w:sz w:val="20"/>
          <w:szCs w:val="22"/>
          <w:lang w:val="es-419"/>
        </w:rPr>
      </w:pPr>
      <w:bookmarkStart w:id="99" w:name="_Toc100066866"/>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32</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9</w:t>
      </w:r>
      <w:bookmarkEnd w:id="99"/>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376A31" w14:paraId="1E85007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19A65E86" w14:textId="77777777" w:rsidR="00376A31" w:rsidRDefault="00376A3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376A31" w14:paraId="3E809730" w14:textId="77777777" w:rsidTr="00762152">
        <w:trPr>
          <w:trHeight w:val="630"/>
        </w:trPr>
        <w:tc>
          <w:tcPr>
            <w:tcW w:w="1512" w:type="pct"/>
            <w:tcBorders>
              <w:top w:val="single" w:sz="4" w:space="0" w:color="auto"/>
              <w:left w:val="nil"/>
              <w:bottom w:val="single" w:sz="4" w:space="0" w:color="auto"/>
              <w:right w:val="nil"/>
            </w:tcBorders>
            <w:vAlign w:val="center"/>
            <w:hideMark/>
          </w:tcPr>
          <w:p w14:paraId="6F6EA6A5"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02FBFF9B"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188993EF"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70FCFB42"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3440161A"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199CB87E"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2C5E7378" w14:textId="77777777" w:rsidR="00376A31" w:rsidRDefault="00376A3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376A31" w14:paraId="6B1AF862" w14:textId="77777777" w:rsidTr="00762152">
        <w:trPr>
          <w:trHeight w:val="250"/>
        </w:trPr>
        <w:tc>
          <w:tcPr>
            <w:tcW w:w="1512" w:type="pct"/>
            <w:tcBorders>
              <w:top w:val="single" w:sz="4" w:space="0" w:color="auto"/>
              <w:left w:val="nil"/>
              <w:bottom w:val="single" w:sz="4" w:space="0" w:color="auto"/>
              <w:right w:val="nil"/>
            </w:tcBorders>
            <w:vAlign w:val="center"/>
          </w:tcPr>
          <w:p w14:paraId="6634E90C" w14:textId="77777777" w:rsidR="00376A31"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C36. </w:t>
            </w:r>
            <w:r w:rsidRPr="001A344D">
              <w:rPr>
                <w:rFonts w:ascii="Arial" w:hAnsi="Arial" w:cs="Arial"/>
                <w:sz w:val="20"/>
                <w:szCs w:val="22"/>
                <w:lang w:val="es-419" w:eastAsia="es-CO"/>
              </w:rPr>
              <w:t xml:space="preserve">Programas </w:t>
            </w:r>
            <w:r>
              <w:rPr>
                <w:rFonts w:ascii="Arial" w:hAnsi="Arial" w:cs="Arial"/>
                <w:sz w:val="20"/>
                <w:szCs w:val="22"/>
                <w:lang w:val="es-419" w:eastAsia="es-CO"/>
              </w:rPr>
              <w:t>y</w:t>
            </w:r>
            <w:r w:rsidRPr="001A344D">
              <w:rPr>
                <w:rFonts w:ascii="Arial" w:hAnsi="Arial" w:cs="Arial"/>
                <w:sz w:val="20"/>
                <w:szCs w:val="22"/>
                <w:lang w:val="es-419" w:eastAsia="es-CO"/>
              </w:rPr>
              <w:t xml:space="preserve"> Servicios</w:t>
            </w:r>
          </w:p>
        </w:tc>
        <w:tc>
          <w:tcPr>
            <w:tcW w:w="617" w:type="pct"/>
            <w:tcBorders>
              <w:top w:val="single" w:sz="4" w:space="0" w:color="auto"/>
              <w:left w:val="nil"/>
              <w:bottom w:val="single" w:sz="4" w:space="0" w:color="auto"/>
              <w:right w:val="nil"/>
            </w:tcBorders>
            <w:vAlign w:val="center"/>
          </w:tcPr>
          <w:p w14:paraId="16DD5EAF"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5861393"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3A9CA7D"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3CA0050"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7AF446"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22F9FAE5" w14:textId="77777777" w:rsidR="00376A31" w:rsidRDefault="00376A31" w:rsidP="00762152">
            <w:pPr>
              <w:spacing w:line="276" w:lineRule="auto"/>
              <w:rPr>
                <w:rFonts w:ascii="Arial" w:hAnsi="Arial" w:cs="Arial"/>
                <w:sz w:val="20"/>
                <w:szCs w:val="22"/>
                <w:lang w:eastAsia="es-CO"/>
              </w:rPr>
            </w:pPr>
          </w:p>
        </w:tc>
      </w:tr>
      <w:tr w:rsidR="00376A31" w14:paraId="18CAFEFE" w14:textId="77777777" w:rsidTr="00762152">
        <w:trPr>
          <w:trHeight w:val="250"/>
        </w:trPr>
        <w:tc>
          <w:tcPr>
            <w:tcW w:w="1512" w:type="pct"/>
            <w:tcBorders>
              <w:top w:val="single" w:sz="4" w:space="0" w:color="auto"/>
              <w:left w:val="nil"/>
              <w:bottom w:val="single" w:sz="4" w:space="0" w:color="auto"/>
              <w:right w:val="nil"/>
            </w:tcBorders>
            <w:vAlign w:val="center"/>
          </w:tcPr>
          <w:p w14:paraId="04B7B59A" w14:textId="77777777" w:rsidR="00376A31" w:rsidRPr="001A344D" w:rsidRDefault="00376A3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C37. </w:t>
            </w:r>
            <w:r w:rsidRPr="001A344D">
              <w:rPr>
                <w:rFonts w:ascii="Arial" w:hAnsi="Arial" w:cs="Arial"/>
                <w:sz w:val="20"/>
                <w:szCs w:val="22"/>
                <w:lang w:val="es-419" w:eastAsia="es-CO"/>
              </w:rPr>
              <w:t xml:space="preserve">Participación </w:t>
            </w:r>
            <w:r>
              <w:rPr>
                <w:rFonts w:ascii="Arial" w:hAnsi="Arial" w:cs="Arial"/>
                <w:sz w:val="20"/>
                <w:szCs w:val="22"/>
                <w:lang w:val="es-419" w:eastAsia="es-CO"/>
              </w:rPr>
              <w:t xml:space="preserve">y </w:t>
            </w:r>
            <w:r w:rsidRPr="001A344D">
              <w:rPr>
                <w:rFonts w:ascii="Arial" w:hAnsi="Arial" w:cs="Arial"/>
                <w:sz w:val="20"/>
                <w:szCs w:val="22"/>
                <w:lang w:val="es-419" w:eastAsia="es-CO"/>
              </w:rPr>
              <w:t>Seguimiento</w:t>
            </w:r>
          </w:p>
        </w:tc>
        <w:tc>
          <w:tcPr>
            <w:tcW w:w="617" w:type="pct"/>
            <w:tcBorders>
              <w:top w:val="single" w:sz="4" w:space="0" w:color="auto"/>
              <w:left w:val="nil"/>
              <w:bottom w:val="single" w:sz="4" w:space="0" w:color="auto"/>
              <w:right w:val="nil"/>
            </w:tcBorders>
            <w:vAlign w:val="center"/>
          </w:tcPr>
          <w:p w14:paraId="16BE7AF0" w14:textId="77777777" w:rsidR="00376A31" w:rsidRDefault="00376A3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47F0030" w14:textId="77777777" w:rsidR="00376A31" w:rsidRDefault="00376A3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736F15A" w14:textId="77777777" w:rsidR="00376A31" w:rsidRDefault="00376A3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1D5E136" w14:textId="77777777" w:rsidR="00376A31" w:rsidRDefault="00376A3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52DB474" w14:textId="77777777" w:rsidR="00376A31" w:rsidRDefault="00376A3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7085D5" w14:textId="77777777" w:rsidR="00376A31" w:rsidRDefault="00376A31" w:rsidP="00762152">
            <w:pPr>
              <w:spacing w:line="276" w:lineRule="auto"/>
              <w:rPr>
                <w:rFonts w:ascii="Arial" w:hAnsi="Arial" w:cs="Arial"/>
                <w:sz w:val="20"/>
                <w:szCs w:val="22"/>
                <w:lang w:eastAsia="es-CO"/>
              </w:rPr>
            </w:pPr>
          </w:p>
        </w:tc>
      </w:tr>
      <w:tr w:rsidR="00376A31" w14:paraId="64C90884" w14:textId="77777777" w:rsidTr="00762152">
        <w:trPr>
          <w:trHeight w:val="250"/>
        </w:trPr>
        <w:tc>
          <w:tcPr>
            <w:tcW w:w="1512" w:type="pct"/>
            <w:tcBorders>
              <w:top w:val="single" w:sz="4" w:space="0" w:color="auto"/>
              <w:left w:val="nil"/>
              <w:bottom w:val="single" w:sz="4" w:space="0" w:color="auto"/>
              <w:right w:val="nil"/>
            </w:tcBorders>
            <w:vAlign w:val="center"/>
            <w:hideMark/>
          </w:tcPr>
          <w:p w14:paraId="3EA51C1B" w14:textId="77777777" w:rsidR="00376A31" w:rsidRDefault="00376A3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9. Bienestar de la Comunidad Académica del Programa</w:t>
            </w:r>
          </w:p>
        </w:tc>
        <w:tc>
          <w:tcPr>
            <w:tcW w:w="617" w:type="pct"/>
            <w:tcBorders>
              <w:top w:val="single" w:sz="4" w:space="0" w:color="auto"/>
              <w:left w:val="nil"/>
              <w:bottom w:val="single" w:sz="4" w:space="0" w:color="auto"/>
              <w:right w:val="nil"/>
            </w:tcBorders>
            <w:vAlign w:val="center"/>
          </w:tcPr>
          <w:p w14:paraId="5F341CBC" w14:textId="77777777" w:rsidR="00376A31" w:rsidRDefault="00376A3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D3F4BD5" w14:textId="77777777" w:rsidR="00376A31" w:rsidRDefault="00376A3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304D2E07" w14:textId="77777777" w:rsidR="00376A31" w:rsidRDefault="00376A3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1BEBA1EE" w14:textId="77777777" w:rsidR="00376A31" w:rsidRDefault="00376A3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39AFE3B4" w14:textId="77777777" w:rsidR="00376A31" w:rsidRDefault="00376A3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2BBF4BBB" w14:textId="77777777" w:rsidR="00376A31" w:rsidRDefault="00376A31" w:rsidP="00762152">
            <w:pPr>
              <w:spacing w:line="276" w:lineRule="auto"/>
              <w:rPr>
                <w:rFonts w:ascii="Arial" w:hAnsi="Arial" w:cs="Arial"/>
                <w:b/>
                <w:bCs/>
                <w:sz w:val="20"/>
                <w:szCs w:val="22"/>
                <w:lang w:eastAsia="es-CO"/>
              </w:rPr>
            </w:pPr>
          </w:p>
        </w:tc>
      </w:tr>
    </w:tbl>
    <w:p w14:paraId="0F58AA04" w14:textId="77777777" w:rsidR="00376A31" w:rsidRDefault="00376A31" w:rsidP="00115E5B">
      <w:pPr>
        <w:pStyle w:val="Sinespaciado"/>
        <w:spacing w:after="240" w:line="276" w:lineRule="auto"/>
        <w:rPr>
          <w:rFonts w:ascii="Arial" w:hAnsi="Arial" w:cs="Arial"/>
          <w:bCs/>
          <w:sz w:val="20"/>
        </w:rPr>
      </w:pPr>
      <w:r>
        <w:rPr>
          <w:rFonts w:ascii="Arial" w:hAnsi="Arial" w:cs="Arial"/>
          <w:bCs/>
          <w:sz w:val="20"/>
        </w:rPr>
        <w:t>Fuente: Elaboración Propia</w:t>
      </w:r>
    </w:p>
    <w:p w14:paraId="6ACBB578" w14:textId="23FDBD2C" w:rsidR="00115E5B" w:rsidRPr="00115E5B" w:rsidRDefault="00115E5B" w:rsidP="00376A31">
      <w:pPr>
        <w:pStyle w:val="Sinespaciado"/>
        <w:spacing w:line="276" w:lineRule="auto"/>
        <w:rPr>
          <w:rFonts w:ascii="Arial" w:hAnsi="Arial" w:cs="Arial"/>
          <w:b/>
          <w:bCs/>
          <w:color w:val="002060"/>
          <w:lang w:val="es-CO"/>
        </w:rPr>
      </w:pPr>
      <w:r w:rsidRPr="00115E5B">
        <w:rPr>
          <w:rFonts w:ascii="Arial" w:eastAsia="Book Antiqua" w:hAnsi="Arial" w:cs="Arial"/>
          <w:highlight w:val="yellow"/>
          <w:lang w:val="es-419"/>
        </w:rPr>
        <w:t>Complementar respuesta del indicador a partir de aquí.</w:t>
      </w:r>
    </w:p>
    <w:p w14:paraId="577F0ACF" w14:textId="5416D912" w:rsidR="00376A31" w:rsidRDefault="00271E8C" w:rsidP="00376A3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3FCE793F" w14:textId="3287DE16" w:rsidR="00376A31" w:rsidRDefault="00843C85" w:rsidP="00376A3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0E3BC1" w14:textId="77777777" w:rsidR="00376A31" w:rsidRPr="00E5498F" w:rsidRDefault="00376A31" w:rsidP="00494908">
      <w:pPr>
        <w:pStyle w:val="Ttulo3"/>
        <w:spacing w:after="240"/>
        <w:jc w:val="both"/>
        <w:rPr>
          <w:rFonts w:ascii="Arial" w:hAnsi="Arial" w:cs="Arial"/>
          <w:sz w:val="24"/>
          <w:u w:val="single"/>
          <w:lang w:val="es-419"/>
        </w:rPr>
      </w:pPr>
      <w:bookmarkStart w:id="100" w:name="_Toc105569117"/>
      <w:r w:rsidRPr="00E5498F">
        <w:rPr>
          <w:rFonts w:ascii="Arial" w:hAnsi="Arial" w:cs="Arial"/>
          <w:color w:val="FFC000"/>
          <w:sz w:val="22"/>
          <w:u w:val="single"/>
        </w:rPr>
        <w:t xml:space="preserve">CARACTERÍSTICA </w:t>
      </w:r>
      <w:r w:rsidRPr="00E5498F">
        <w:rPr>
          <w:rFonts w:ascii="Arial" w:hAnsi="Arial" w:cs="Arial"/>
          <w:color w:val="FFC000"/>
          <w:sz w:val="22"/>
          <w:u w:val="single"/>
          <w:lang w:val="es-419"/>
        </w:rPr>
        <w:t>36</w:t>
      </w:r>
      <w:r w:rsidRPr="00E5498F">
        <w:rPr>
          <w:rFonts w:ascii="Arial" w:hAnsi="Arial" w:cs="Arial"/>
          <w:color w:val="FFC000"/>
          <w:sz w:val="22"/>
          <w:u w:val="single"/>
        </w:rPr>
        <w:t xml:space="preserve">. </w:t>
      </w:r>
      <w:r w:rsidRPr="00E5498F">
        <w:rPr>
          <w:rFonts w:ascii="Arial" w:hAnsi="Arial" w:cs="Arial"/>
          <w:color w:val="002060"/>
          <w:sz w:val="22"/>
          <w:u w:val="single"/>
          <w:lang w:val="es-419"/>
        </w:rPr>
        <w:t>PROGRAMAS Y SERVICIOS</w:t>
      </w:r>
      <w:bookmarkEnd w:id="100"/>
    </w:p>
    <w:p w14:paraId="10173B1A" w14:textId="7BDAC025" w:rsidR="00376A31" w:rsidRPr="00E5498F" w:rsidRDefault="00376A31" w:rsidP="00376A31">
      <w:pPr>
        <w:pStyle w:val="Default"/>
        <w:spacing w:after="240" w:line="276" w:lineRule="auto"/>
        <w:jc w:val="both"/>
        <w:rPr>
          <w:rFonts w:cs="Work Sans"/>
          <w:i/>
          <w:color w:val="002060"/>
          <w:sz w:val="20"/>
          <w:szCs w:val="22"/>
        </w:rPr>
      </w:pPr>
      <w:r w:rsidRPr="00E5498F">
        <w:rPr>
          <w:rFonts w:cs="Work Sans"/>
          <w:i/>
          <w:color w:val="002060"/>
          <w:sz w:val="20"/>
          <w:szCs w:val="22"/>
        </w:rPr>
        <w:t>El programa académico deberá demostrar la implementación de políticas de bienestar, definidas institucionalmente, para</w:t>
      </w:r>
      <w:r w:rsidRPr="00E5498F">
        <w:rPr>
          <w:rFonts w:cs="Work Sans"/>
          <w:i/>
          <w:color w:val="002060"/>
          <w:sz w:val="20"/>
          <w:szCs w:val="22"/>
          <w:lang w:val="es-419"/>
        </w:rPr>
        <w:t xml:space="preserve"> </w:t>
      </w:r>
      <w:r w:rsidRPr="00E5498F">
        <w:rPr>
          <w:rFonts w:cs="Work Sans"/>
          <w:i/>
          <w:color w:val="002060"/>
          <w:sz w:val="20"/>
          <w:szCs w:val="22"/>
        </w:rPr>
        <w:t>buscar el desarrollo humano y el mejoramiento de la calidad de vida de la persona y del grupo institucional como un todo</w:t>
      </w:r>
      <w:r w:rsidRPr="00E5498F">
        <w:rPr>
          <w:rFonts w:cs="Work Sans"/>
          <w:i/>
          <w:color w:val="002060"/>
          <w:sz w:val="20"/>
          <w:szCs w:val="22"/>
          <w:lang w:val="es-419"/>
        </w:rPr>
        <w:t xml:space="preserve"> </w:t>
      </w:r>
      <w:r w:rsidRPr="00E5498F">
        <w:rPr>
          <w:rFonts w:cs="Work Sans"/>
          <w:i/>
          <w:color w:val="002060"/>
          <w:sz w:val="20"/>
          <w:szCs w:val="22"/>
        </w:rPr>
        <w:t>(estudiantes, docentes y personal administrativo). Estas acciones deberán tener en cuenta las condiciones y necesidades</w:t>
      </w:r>
      <w:r w:rsidRPr="00E5498F">
        <w:rPr>
          <w:rFonts w:cs="Work Sans"/>
          <w:i/>
          <w:color w:val="002060"/>
          <w:sz w:val="20"/>
          <w:szCs w:val="22"/>
          <w:lang w:val="es-419"/>
        </w:rPr>
        <w:t xml:space="preserve"> </w:t>
      </w:r>
      <w:r w:rsidRPr="00E5498F">
        <w:rPr>
          <w:rFonts w:cs="Work Sans"/>
          <w:i/>
          <w:color w:val="002060"/>
          <w:sz w:val="20"/>
          <w:szCs w:val="22"/>
        </w:rPr>
        <w:t>de cada estamento, en cada uno de los lugares donde desarrolle sus labores, de acuerdo con el nivel de formación y la</w:t>
      </w:r>
      <w:r w:rsidRPr="00E5498F">
        <w:rPr>
          <w:rFonts w:cs="Work Sans"/>
          <w:i/>
          <w:color w:val="002060"/>
          <w:sz w:val="20"/>
          <w:szCs w:val="22"/>
          <w:lang w:val="es-419"/>
        </w:rPr>
        <w:t xml:space="preserve"> </w:t>
      </w:r>
      <w:r w:rsidRPr="00E5498F">
        <w:rPr>
          <w:rFonts w:cs="Work Sans"/>
          <w:i/>
          <w:color w:val="002060"/>
          <w:sz w:val="20"/>
          <w:szCs w:val="22"/>
        </w:rPr>
        <w:t>modalidad del programa académico, en el marco del pluralism</w:t>
      </w:r>
      <w:r w:rsidR="00E5498F" w:rsidRPr="00E5498F">
        <w:rPr>
          <w:rFonts w:cs="Work Sans"/>
          <w:i/>
          <w:color w:val="002060"/>
          <w:sz w:val="20"/>
          <w:szCs w:val="22"/>
        </w:rPr>
        <w:t>o, la diversidad y la inclusión</w:t>
      </w:r>
      <w:r w:rsidRPr="00E5498F">
        <w:rPr>
          <w:rFonts w:cs="Work Sans"/>
          <w:i/>
          <w:color w:val="002060"/>
          <w:sz w:val="20"/>
          <w:szCs w:val="22"/>
        </w:rPr>
        <w:t>.</w:t>
      </w:r>
    </w:p>
    <w:p w14:paraId="32C20F5C" w14:textId="77777777" w:rsidR="00376A31" w:rsidRPr="00F12CD0" w:rsidRDefault="00376A31" w:rsidP="00D32AB7">
      <w:pPr>
        <w:pStyle w:val="Ttulo4"/>
        <w:numPr>
          <w:ilvl w:val="0"/>
          <w:numId w:val="45"/>
        </w:numPr>
        <w:spacing w:after="240" w:line="276" w:lineRule="auto"/>
        <w:jc w:val="both"/>
        <w:rPr>
          <w:rFonts w:ascii="Arial" w:hAnsi="Arial" w:cs="Arial"/>
          <w:b/>
          <w:i w:val="0"/>
          <w:color w:val="002060"/>
          <w:sz w:val="22"/>
        </w:rPr>
      </w:pPr>
      <w:r w:rsidRPr="00F12CD0">
        <w:rPr>
          <w:rFonts w:ascii="Arial" w:hAnsi="Arial" w:cs="Arial"/>
          <w:b/>
          <w:i w:val="0"/>
          <w:color w:val="002060"/>
          <w:sz w:val="22"/>
        </w:rPr>
        <w:lastRenderedPageBreak/>
        <w:t>Demostración del impacto derivado de la implementación de políticas de bienestar que tienen en cuenta condiciones y</w:t>
      </w:r>
      <w:r w:rsidRPr="00F12CD0">
        <w:rPr>
          <w:rFonts w:ascii="Arial" w:hAnsi="Arial" w:cs="Arial"/>
          <w:b/>
          <w:i w:val="0"/>
          <w:color w:val="002060"/>
          <w:sz w:val="22"/>
          <w:lang w:val="es-419"/>
        </w:rPr>
        <w:t xml:space="preserve"> </w:t>
      </w:r>
      <w:r w:rsidRPr="00F12CD0">
        <w:rPr>
          <w:rFonts w:ascii="Arial" w:hAnsi="Arial" w:cs="Arial"/>
          <w:b/>
          <w:i w:val="0"/>
          <w:color w:val="002060"/>
          <w:sz w:val="22"/>
        </w:rPr>
        <w:t>necesidades de la comunidad institucional en cada uno de los lugares donde desarrolla sus labores, en el marco del</w:t>
      </w:r>
      <w:r w:rsidRPr="00F12CD0">
        <w:rPr>
          <w:rFonts w:ascii="Arial" w:hAnsi="Arial" w:cs="Arial"/>
          <w:b/>
          <w:i w:val="0"/>
          <w:color w:val="002060"/>
          <w:sz w:val="22"/>
          <w:lang w:val="es-419"/>
        </w:rPr>
        <w:t xml:space="preserve"> </w:t>
      </w:r>
      <w:r w:rsidRPr="00F12CD0">
        <w:rPr>
          <w:rFonts w:ascii="Arial" w:hAnsi="Arial" w:cs="Arial"/>
          <w:b/>
          <w:i w:val="0"/>
          <w:color w:val="002060"/>
          <w:sz w:val="22"/>
        </w:rPr>
        <w:t>pluralismo, la diversidad y la inclusión, y en correspondencia el nivel de formación, la modalidad y el lugar de</w:t>
      </w:r>
      <w:r w:rsidRPr="00F12CD0">
        <w:rPr>
          <w:rFonts w:ascii="Arial" w:hAnsi="Arial" w:cs="Arial"/>
          <w:b/>
          <w:i w:val="0"/>
          <w:color w:val="002060"/>
          <w:sz w:val="22"/>
          <w:lang w:val="es-419"/>
        </w:rPr>
        <w:t xml:space="preserve"> </w:t>
      </w:r>
      <w:r w:rsidRPr="00F12CD0">
        <w:rPr>
          <w:rFonts w:ascii="Arial" w:hAnsi="Arial" w:cs="Arial"/>
          <w:b/>
          <w:i w:val="0"/>
          <w:color w:val="002060"/>
          <w:sz w:val="22"/>
        </w:rPr>
        <w:t>desarrollo del programa académico.</w:t>
      </w:r>
    </w:p>
    <w:p w14:paraId="59D3FEE2" w14:textId="5ACA0B51" w:rsidR="00376A31" w:rsidRDefault="00F12CD0"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4E6025D" w14:textId="77777777" w:rsidR="00376A31" w:rsidRPr="00F12CD0" w:rsidRDefault="00376A31" w:rsidP="00D32AB7">
      <w:pPr>
        <w:pStyle w:val="Ttulo4"/>
        <w:numPr>
          <w:ilvl w:val="0"/>
          <w:numId w:val="45"/>
        </w:numPr>
        <w:spacing w:after="240" w:line="276" w:lineRule="auto"/>
        <w:jc w:val="both"/>
        <w:rPr>
          <w:rFonts w:ascii="Arial" w:hAnsi="Arial" w:cs="Arial"/>
          <w:b/>
          <w:i w:val="0"/>
          <w:color w:val="002060"/>
          <w:sz w:val="22"/>
        </w:rPr>
      </w:pPr>
      <w:r w:rsidRPr="00F12CD0">
        <w:rPr>
          <w:rFonts w:ascii="Arial" w:hAnsi="Arial" w:cs="Arial"/>
          <w:b/>
          <w:i w:val="0"/>
          <w:color w:val="002060"/>
          <w:sz w:val="22"/>
        </w:rPr>
        <w:t>El programa académico y la institución evidencian la búsqueda de innovaciones en la oferta de servicio de bienestar</w:t>
      </w:r>
      <w:r w:rsidRPr="00F12CD0">
        <w:rPr>
          <w:rFonts w:ascii="Arial" w:hAnsi="Arial" w:cs="Arial"/>
          <w:b/>
          <w:i w:val="0"/>
          <w:color w:val="002060"/>
          <w:sz w:val="22"/>
          <w:lang w:val="es-419"/>
        </w:rPr>
        <w:t xml:space="preserve"> </w:t>
      </w:r>
      <w:r w:rsidRPr="00F12CD0">
        <w:rPr>
          <w:rFonts w:ascii="Arial" w:hAnsi="Arial" w:cs="Arial"/>
          <w:b/>
          <w:i w:val="0"/>
          <w:color w:val="002060"/>
          <w:sz w:val="22"/>
        </w:rPr>
        <w:t>que puedan generar estrategias que aporten a dimensiones sociales, culturales, afectivas y económicas.</w:t>
      </w:r>
    </w:p>
    <w:p w14:paraId="76F57097" w14:textId="54AD9E02" w:rsidR="00376A31" w:rsidRDefault="00F12CD0"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0ED43A5" w14:textId="77777777" w:rsidR="00376A31" w:rsidRPr="00E5498F" w:rsidRDefault="00376A31" w:rsidP="006D1E8D">
      <w:pPr>
        <w:pStyle w:val="Ttulo3"/>
        <w:spacing w:before="0" w:after="240"/>
        <w:jc w:val="both"/>
        <w:rPr>
          <w:rFonts w:ascii="Arial" w:hAnsi="Arial" w:cs="Arial"/>
          <w:sz w:val="24"/>
          <w:u w:val="single"/>
          <w:lang w:val="es-419"/>
        </w:rPr>
      </w:pPr>
      <w:bookmarkStart w:id="101" w:name="_Toc105569118"/>
      <w:r w:rsidRPr="00E5498F">
        <w:rPr>
          <w:rFonts w:ascii="Arial" w:hAnsi="Arial" w:cs="Arial"/>
          <w:color w:val="FFC000"/>
          <w:sz w:val="22"/>
          <w:u w:val="single"/>
        </w:rPr>
        <w:t xml:space="preserve">CARACTERÍSTICA </w:t>
      </w:r>
      <w:r w:rsidRPr="00E5498F">
        <w:rPr>
          <w:rFonts w:ascii="Arial" w:hAnsi="Arial" w:cs="Arial"/>
          <w:color w:val="FFC000"/>
          <w:sz w:val="22"/>
          <w:u w:val="single"/>
          <w:lang w:val="es-419"/>
        </w:rPr>
        <w:t>37</w:t>
      </w:r>
      <w:r w:rsidRPr="00E5498F">
        <w:rPr>
          <w:rFonts w:ascii="Arial" w:hAnsi="Arial" w:cs="Arial"/>
          <w:color w:val="FFC000"/>
          <w:sz w:val="22"/>
          <w:u w:val="single"/>
        </w:rPr>
        <w:t xml:space="preserve">. </w:t>
      </w:r>
      <w:r w:rsidRPr="00E5498F">
        <w:rPr>
          <w:rFonts w:ascii="Arial" w:hAnsi="Arial" w:cs="Arial"/>
          <w:color w:val="002060"/>
          <w:sz w:val="22"/>
          <w:u w:val="single"/>
          <w:lang w:val="es-419"/>
        </w:rPr>
        <w:t>PARTICIPACIÓN Y SEGUIMIENTO</w:t>
      </w:r>
      <w:bookmarkEnd w:id="101"/>
    </w:p>
    <w:p w14:paraId="6948F545" w14:textId="2D80E7A9" w:rsidR="00376A31" w:rsidRPr="00E5498F" w:rsidRDefault="00376A31" w:rsidP="00376A31">
      <w:pPr>
        <w:pStyle w:val="Default"/>
        <w:spacing w:after="240" w:line="276" w:lineRule="auto"/>
        <w:jc w:val="both"/>
        <w:rPr>
          <w:rFonts w:cs="Work Sans"/>
          <w:i/>
          <w:color w:val="002060"/>
          <w:sz w:val="20"/>
          <w:szCs w:val="22"/>
        </w:rPr>
      </w:pPr>
      <w:r w:rsidRPr="00E5498F">
        <w:rPr>
          <w:rFonts w:cs="Work Sans"/>
          <w:i/>
          <w:color w:val="002060"/>
          <w:sz w:val="20"/>
          <w:szCs w:val="22"/>
        </w:rPr>
        <w:t>El programa académico deberá demostrar que cuenta con una estructura orgánica y con una infraestructura para el</w:t>
      </w:r>
      <w:r w:rsidRPr="00E5498F">
        <w:rPr>
          <w:rFonts w:cs="Work Sans"/>
          <w:i/>
          <w:color w:val="002060"/>
          <w:sz w:val="20"/>
          <w:szCs w:val="22"/>
          <w:lang w:val="es-419"/>
        </w:rPr>
        <w:t xml:space="preserve"> </w:t>
      </w:r>
      <w:r w:rsidRPr="00E5498F">
        <w:rPr>
          <w:rFonts w:cs="Work Sans"/>
          <w:i/>
          <w:color w:val="002060"/>
          <w:sz w:val="20"/>
          <w:szCs w:val="22"/>
        </w:rPr>
        <w:t>desarrollo de los planes y las actividades ofrecidas institucionalmente en el mismo, así como para el fomento y</w:t>
      </w:r>
      <w:r w:rsidRPr="00E5498F">
        <w:rPr>
          <w:rFonts w:cs="Work Sans"/>
          <w:i/>
          <w:color w:val="002060"/>
          <w:sz w:val="20"/>
          <w:szCs w:val="22"/>
          <w:lang w:val="es-419"/>
        </w:rPr>
        <w:t xml:space="preserve"> </w:t>
      </w:r>
      <w:r w:rsidRPr="00E5498F">
        <w:rPr>
          <w:rFonts w:cs="Work Sans"/>
          <w:i/>
          <w:color w:val="002060"/>
          <w:sz w:val="20"/>
          <w:szCs w:val="22"/>
        </w:rPr>
        <w:t>seguimiento de la participación de los estudiantes en dichos programas y en el uso de la infraestructura disponible para el</w:t>
      </w:r>
      <w:r w:rsidRPr="00E5498F">
        <w:rPr>
          <w:rFonts w:cs="Work Sans"/>
          <w:i/>
          <w:color w:val="002060"/>
          <w:sz w:val="20"/>
          <w:szCs w:val="22"/>
          <w:lang w:val="es-419"/>
        </w:rPr>
        <w:t xml:space="preserve"> </w:t>
      </w:r>
      <w:r w:rsidRPr="00E5498F">
        <w:rPr>
          <w:rFonts w:cs="Work Sans"/>
          <w:i/>
          <w:color w:val="002060"/>
          <w:sz w:val="20"/>
          <w:szCs w:val="22"/>
        </w:rPr>
        <w:t>bienestar.</w:t>
      </w:r>
    </w:p>
    <w:p w14:paraId="37247499" w14:textId="77777777" w:rsidR="00376A31" w:rsidRPr="00972CAA" w:rsidRDefault="00376A31" w:rsidP="00D32AB7">
      <w:pPr>
        <w:pStyle w:val="Ttulo4"/>
        <w:numPr>
          <w:ilvl w:val="0"/>
          <w:numId w:val="46"/>
        </w:numPr>
        <w:spacing w:after="240" w:line="276" w:lineRule="auto"/>
        <w:jc w:val="both"/>
        <w:rPr>
          <w:rFonts w:ascii="Arial" w:hAnsi="Arial" w:cs="Arial"/>
          <w:b/>
          <w:i w:val="0"/>
          <w:color w:val="002060"/>
          <w:sz w:val="22"/>
        </w:rPr>
      </w:pPr>
      <w:r w:rsidRPr="00972CAA">
        <w:rPr>
          <w:rFonts w:ascii="Arial" w:hAnsi="Arial" w:cs="Arial"/>
          <w:b/>
          <w:i w:val="0"/>
          <w:color w:val="002060"/>
          <w:sz w:val="22"/>
        </w:rPr>
        <w:t>Evidencia de la evaluación sistemática de la eficacia y eficiencia de los programas, estrategias y servicios de</w:t>
      </w:r>
      <w:r w:rsidRPr="00972CAA">
        <w:rPr>
          <w:rFonts w:ascii="Arial" w:hAnsi="Arial" w:cs="Arial"/>
          <w:b/>
          <w:i w:val="0"/>
          <w:color w:val="002060"/>
          <w:sz w:val="22"/>
          <w:lang w:val="es-419"/>
        </w:rPr>
        <w:t xml:space="preserve"> </w:t>
      </w:r>
      <w:r w:rsidRPr="00972CAA">
        <w:rPr>
          <w:rFonts w:ascii="Arial" w:hAnsi="Arial" w:cs="Arial"/>
          <w:b/>
          <w:i w:val="0"/>
          <w:color w:val="002060"/>
          <w:sz w:val="22"/>
        </w:rPr>
        <w:t>bienestar, así como de la articulación de estos con las políticas, lineamientos y normas nacionales vigentes en materia</w:t>
      </w:r>
      <w:r w:rsidRPr="00972CAA">
        <w:rPr>
          <w:rFonts w:ascii="Arial" w:hAnsi="Arial" w:cs="Arial"/>
          <w:b/>
          <w:i w:val="0"/>
          <w:color w:val="002060"/>
          <w:sz w:val="22"/>
          <w:lang w:val="es-419"/>
        </w:rPr>
        <w:t xml:space="preserve"> </w:t>
      </w:r>
      <w:r w:rsidRPr="00972CAA">
        <w:rPr>
          <w:rFonts w:ascii="Arial" w:hAnsi="Arial" w:cs="Arial"/>
          <w:b/>
          <w:i w:val="0"/>
          <w:color w:val="002060"/>
          <w:sz w:val="22"/>
        </w:rPr>
        <w:t>de bienestar, inclusión y diversidad.</w:t>
      </w:r>
    </w:p>
    <w:p w14:paraId="0C99EDE6" w14:textId="4C2ADC09" w:rsidR="00376A31" w:rsidRDefault="00994127"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8483BA4" w14:textId="77777777" w:rsidR="00376A31" w:rsidRPr="00972CAA" w:rsidRDefault="00376A31" w:rsidP="00D32AB7">
      <w:pPr>
        <w:pStyle w:val="Ttulo4"/>
        <w:numPr>
          <w:ilvl w:val="0"/>
          <w:numId w:val="46"/>
        </w:numPr>
        <w:spacing w:after="240" w:line="276" w:lineRule="auto"/>
        <w:jc w:val="both"/>
        <w:rPr>
          <w:rFonts w:ascii="Arial" w:hAnsi="Arial" w:cs="Arial"/>
          <w:b/>
          <w:i w:val="0"/>
          <w:color w:val="002060"/>
          <w:sz w:val="22"/>
        </w:rPr>
      </w:pPr>
      <w:r w:rsidRPr="00972CAA">
        <w:rPr>
          <w:rFonts w:ascii="Arial" w:hAnsi="Arial" w:cs="Arial"/>
          <w:b/>
          <w:i w:val="0"/>
          <w:color w:val="002060"/>
          <w:sz w:val="22"/>
        </w:rPr>
        <w:t>Evidencia de análisis sistemáticos de los resultados de las acciones orientadas a la inclusión de la población</w:t>
      </w:r>
      <w:r w:rsidRPr="00972CAA">
        <w:rPr>
          <w:rFonts w:ascii="Arial" w:hAnsi="Arial" w:cs="Arial"/>
          <w:b/>
          <w:i w:val="0"/>
          <w:color w:val="002060"/>
          <w:sz w:val="22"/>
          <w:lang w:val="es-419"/>
        </w:rPr>
        <w:t xml:space="preserve"> </w:t>
      </w:r>
      <w:r w:rsidRPr="00972CAA">
        <w:rPr>
          <w:rFonts w:ascii="Arial" w:hAnsi="Arial" w:cs="Arial"/>
          <w:b/>
          <w:i w:val="0"/>
          <w:color w:val="002060"/>
          <w:sz w:val="22"/>
        </w:rPr>
        <w:t>vulnerable y en condición de discapacidad, así como acciones de mejora dirigidas hacia el incremento de la</w:t>
      </w:r>
      <w:r w:rsidRPr="00972CAA">
        <w:rPr>
          <w:rFonts w:ascii="Arial" w:hAnsi="Arial" w:cs="Arial"/>
          <w:b/>
          <w:i w:val="0"/>
          <w:color w:val="002060"/>
          <w:sz w:val="22"/>
          <w:lang w:val="es-419"/>
        </w:rPr>
        <w:t xml:space="preserve"> </w:t>
      </w:r>
      <w:r w:rsidRPr="00972CAA">
        <w:rPr>
          <w:rFonts w:ascii="Arial" w:hAnsi="Arial" w:cs="Arial"/>
          <w:b/>
          <w:i w:val="0"/>
          <w:color w:val="002060"/>
          <w:sz w:val="22"/>
        </w:rPr>
        <w:t>permanencia estudiantil de dicha población.</w:t>
      </w:r>
    </w:p>
    <w:p w14:paraId="5624C710" w14:textId="200F5028" w:rsidR="00376A31" w:rsidRDefault="00994127" w:rsidP="00376A3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BF58B66" w14:textId="77777777" w:rsidR="00376A31" w:rsidRPr="00972CAA" w:rsidRDefault="00376A31" w:rsidP="00D32AB7">
      <w:pPr>
        <w:pStyle w:val="Ttulo4"/>
        <w:numPr>
          <w:ilvl w:val="0"/>
          <w:numId w:val="46"/>
        </w:numPr>
        <w:spacing w:after="240" w:line="276" w:lineRule="auto"/>
        <w:jc w:val="both"/>
        <w:rPr>
          <w:rFonts w:ascii="Arial" w:hAnsi="Arial" w:cs="Arial"/>
          <w:b/>
          <w:i w:val="0"/>
          <w:color w:val="002060"/>
          <w:sz w:val="22"/>
        </w:rPr>
      </w:pPr>
      <w:r w:rsidRPr="00972CAA">
        <w:rPr>
          <w:rFonts w:ascii="Arial" w:hAnsi="Arial" w:cs="Arial"/>
          <w:b/>
          <w:i w:val="0"/>
          <w:color w:val="002060"/>
          <w:sz w:val="22"/>
        </w:rPr>
        <w:t>Evidencia del impacto en el bienestar de la comunidad académica del programa, de una estructura organizacional,</w:t>
      </w:r>
      <w:r w:rsidRPr="00972CAA">
        <w:rPr>
          <w:rFonts w:ascii="Arial" w:hAnsi="Arial" w:cs="Arial"/>
          <w:b/>
          <w:i w:val="0"/>
          <w:color w:val="002060"/>
          <w:sz w:val="22"/>
          <w:lang w:val="es-419"/>
        </w:rPr>
        <w:t xml:space="preserve"> </w:t>
      </w:r>
      <w:r w:rsidRPr="00972CAA">
        <w:rPr>
          <w:rFonts w:ascii="Arial" w:hAnsi="Arial" w:cs="Arial"/>
          <w:b/>
          <w:i w:val="0"/>
          <w:color w:val="002060"/>
          <w:sz w:val="22"/>
        </w:rPr>
        <w:t>infraestructura suficiente y de actividades para el seguimiento y participación de los estudiantes, teniendo en cuenta la</w:t>
      </w:r>
      <w:r w:rsidRPr="00972CAA">
        <w:rPr>
          <w:rFonts w:ascii="Arial" w:hAnsi="Arial" w:cs="Arial"/>
          <w:b/>
          <w:i w:val="0"/>
          <w:color w:val="002060"/>
          <w:sz w:val="22"/>
          <w:lang w:val="es-419"/>
        </w:rPr>
        <w:t xml:space="preserve"> </w:t>
      </w:r>
      <w:r w:rsidRPr="00972CAA">
        <w:rPr>
          <w:rFonts w:ascii="Arial" w:hAnsi="Arial" w:cs="Arial"/>
          <w:b/>
          <w:i w:val="0"/>
          <w:color w:val="002060"/>
          <w:sz w:val="22"/>
        </w:rPr>
        <w:t>población vulnerable y en condición de discapacidad.</w:t>
      </w:r>
    </w:p>
    <w:p w14:paraId="75F1B90B" w14:textId="6581288C" w:rsidR="00376A31" w:rsidRDefault="00994127" w:rsidP="00376A3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0DCF9B5" w14:textId="77777777" w:rsidR="00D963F9" w:rsidRDefault="00D963F9" w:rsidP="00376A31">
      <w:pPr>
        <w:pStyle w:val="Default"/>
        <w:spacing w:after="240" w:line="276" w:lineRule="auto"/>
        <w:jc w:val="both"/>
        <w:rPr>
          <w:sz w:val="22"/>
          <w:szCs w:val="22"/>
          <w:lang w:val="es-419"/>
        </w:rPr>
      </w:pPr>
    </w:p>
    <w:p w14:paraId="58645232" w14:textId="77777777" w:rsidR="00D963F9" w:rsidRDefault="00D963F9" w:rsidP="00376A31">
      <w:pPr>
        <w:pStyle w:val="Default"/>
        <w:spacing w:after="240" w:line="276" w:lineRule="auto"/>
        <w:jc w:val="both"/>
        <w:rPr>
          <w:sz w:val="22"/>
          <w:szCs w:val="22"/>
          <w:lang w:val="es-419"/>
        </w:rPr>
      </w:pPr>
    </w:p>
    <w:p w14:paraId="1BB21FE8" w14:textId="77777777" w:rsidR="00D963F9" w:rsidRDefault="00D963F9" w:rsidP="00376A31">
      <w:pPr>
        <w:pStyle w:val="Default"/>
        <w:spacing w:after="240" w:line="276" w:lineRule="auto"/>
        <w:jc w:val="both"/>
        <w:rPr>
          <w:sz w:val="22"/>
          <w:szCs w:val="22"/>
          <w:lang w:val="es-419"/>
        </w:rPr>
      </w:pPr>
    </w:p>
    <w:p w14:paraId="4F989C69" w14:textId="77777777" w:rsidR="005B5A21" w:rsidRPr="002A6E00" w:rsidRDefault="005B5A21" w:rsidP="002A6E00">
      <w:pPr>
        <w:pStyle w:val="Ttulo2"/>
        <w:jc w:val="both"/>
        <w:rPr>
          <w:rFonts w:ascii="Arial" w:hAnsi="Arial" w:cs="Arial"/>
          <w:color w:val="002060"/>
          <w:sz w:val="24"/>
          <w:lang w:val="es-419"/>
        </w:rPr>
      </w:pPr>
      <w:bookmarkStart w:id="102" w:name="_Toc105569119"/>
      <w:r w:rsidRPr="002A6E00">
        <w:rPr>
          <w:rFonts w:ascii="Arial" w:hAnsi="Arial" w:cs="Arial"/>
          <w:color w:val="FFC000"/>
          <w:sz w:val="24"/>
        </w:rPr>
        <w:lastRenderedPageBreak/>
        <w:t xml:space="preserve">FACTOR </w:t>
      </w:r>
      <w:r w:rsidRPr="002A6E00">
        <w:rPr>
          <w:rFonts w:ascii="Arial" w:hAnsi="Arial" w:cs="Arial"/>
          <w:color w:val="FFC000"/>
          <w:sz w:val="24"/>
          <w:lang w:val="es-419"/>
        </w:rPr>
        <w:t>10</w:t>
      </w:r>
      <w:r w:rsidRPr="002A6E00">
        <w:rPr>
          <w:rFonts w:ascii="Arial" w:hAnsi="Arial" w:cs="Arial"/>
          <w:color w:val="FFC000"/>
          <w:sz w:val="24"/>
        </w:rPr>
        <w:t xml:space="preserve">. </w:t>
      </w:r>
      <w:r w:rsidRPr="002A6E00">
        <w:rPr>
          <w:rFonts w:ascii="Arial" w:hAnsi="Arial" w:cs="Arial"/>
          <w:color w:val="002060"/>
          <w:sz w:val="24"/>
          <w:lang w:val="es-419"/>
        </w:rPr>
        <w:t>MEDIOS EDUCATIVOS Y AMBIENTES DE APRENDIZAJE</w:t>
      </w:r>
      <w:bookmarkEnd w:id="102"/>
    </w:p>
    <w:p w14:paraId="2CB547FB"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6912" behindDoc="0" locked="0" layoutInCell="1" allowOverlap="1" wp14:anchorId="222192B6" wp14:editId="7D060D55">
                <wp:simplePos x="0" y="0"/>
                <wp:positionH relativeFrom="column">
                  <wp:posOffset>3175</wp:posOffset>
                </wp:positionH>
                <wp:positionV relativeFrom="paragraph">
                  <wp:posOffset>82550</wp:posOffset>
                </wp:positionV>
                <wp:extent cx="6162675" cy="0"/>
                <wp:effectExtent l="0" t="19050" r="28575" b="19050"/>
                <wp:wrapNone/>
                <wp:docPr id="17" name="Conector recto 1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549A30" id="Conector recto 17"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w1Qa/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19727DF" w14:textId="77777777" w:rsidR="005B5A21" w:rsidRPr="00606666" w:rsidRDefault="005B5A21" w:rsidP="005B5A2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cultura del mejoramiento continuo y de los fines filosóficos,</w:t>
      </w:r>
      <w:r w:rsidRPr="00606666">
        <w:rPr>
          <w:rFonts w:cs="Work Sans"/>
          <w:i/>
          <w:color w:val="002060"/>
          <w:sz w:val="20"/>
          <w:szCs w:val="22"/>
          <w:lang w:val="es-419"/>
        </w:rPr>
        <w:t xml:space="preserve"> </w:t>
      </w:r>
      <w:r w:rsidRPr="00606666">
        <w:rPr>
          <w:rFonts w:cs="Work Sans"/>
          <w:i/>
          <w:color w:val="002060"/>
          <w:sz w:val="20"/>
          <w:szCs w:val="22"/>
        </w:rPr>
        <w:t>pedagógicos y organizacionales que le dan identidad, asegurarla disponibilidad y el uso de medios educativos que</w:t>
      </w:r>
      <w:r w:rsidRPr="00606666">
        <w:rPr>
          <w:rFonts w:cs="Work Sans"/>
          <w:i/>
          <w:color w:val="002060"/>
          <w:sz w:val="20"/>
          <w:szCs w:val="22"/>
          <w:lang w:val="es-419"/>
        </w:rPr>
        <w:t xml:space="preserve"> </w:t>
      </w:r>
      <w:r w:rsidRPr="00606666">
        <w:rPr>
          <w:rFonts w:cs="Work Sans"/>
          <w:i/>
          <w:color w:val="002060"/>
          <w:sz w:val="20"/>
          <w:szCs w:val="22"/>
        </w:rPr>
        <w:t>permitan la creación de ambientes de aprendizaje coherentes con los resultados esperados y acordes con el nivel de</w:t>
      </w:r>
      <w:r w:rsidRPr="00606666">
        <w:rPr>
          <w:rFonts w:cs="Work Sans"/>
          <w:i/>
          <w:color w:val="002060"/>
          <w:sz w:val="20"/>
          <w:szCs w:val="22"/>
          <w:lang w:val="es-419"/>
        </w:rPr>
        <w:t xml:space="preserve"> </w:t>
      </w:r>
      <w:r w:rsidRPr="00606666">
        <w:rPr>
          <w:rFonts w:cs="Work Sans"/>
          <w:i/>
          <w:color w:val="002060"/>
          <w:sz w:val="20"/>
          <w:szCs w:val="22"/>
        </w:rPr>
        <w:t>formación y la modalidad.</w:t>
      </w:r>
    </w:p>
    <w:p w14:paraId="5EE17EFC" w14:textId="3B44B35E"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0BD175BF" w14:textId="77777777" w:rsidR="005B5A21" w:rsidRDefault="005B5A21" w:rsidP="005B5A21">
      <w:pPr>
        <w:pStyle w:val="Descripcin"/>
        <w:keepNext/>
        <w:spacing w:after="0"/>
        <w:rPr>
          <w:rFonts w:ascii="Arial" w:hAnsi="Arial" w:cs="Arial"/>
          <w:b w:val="0"/>
          <w:color w:val="auto"/>
          <w:sz w:val="20"/>
          <w:szCs w:val="22"/>
          <w:lang w:val="es-419"/>
        </w:rPr>
      </w:pPr>
      <w:bookmarkStart w:id="103" w:name="_Toc100066867"/>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33</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10</w:t>
      </w:r>
      <w:bookmarkEnd w:id="103"/>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5B5A21" w14:paraId="52DC03D1"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7D9EDEF3"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58E78FDE" w14:textId="77777777" w:rsidTr="00762152">
        <w:trPr>
          <w:trHeight w:val="630"/>
        </w:trPr>
        <w:tc>
          <w:tcPr>
            <w:tcW w:w="1512" w:type="pct"/>
            <w:tcBorders>
              <w:top w:val="single" w:sz="4" w:space="0" w:color="auto"/>
              <w:left w:val="nil"/>
              <w:bottom w:val="single" w:sz="4" w:space="0" w:color="auto"/>
              <w:right w:val="nil"/>
            </w:tcBorders>
            <w:vAlign w:val="center"/>
            <w:hideMark/>
          </w:tcPr>
          <w:p w14:paraId="5D8B465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431724AB"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9E6878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4BE9B32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5F8B0E6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74B53FF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6863D4CC"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011E9A21" w14:textId="77777777" w:rsidTr="00762152">
        <w:trPr>
          <w:trHeight w:val="250"/>
        </w:trPr>
        <w:tc>
          <w:tcPr>
            <w:tcW w:w="1512" w:type="pct"/>
            <w:tcBorders>
              <w:top w:val="single" w:sz="4" w:space="0" w:color="auto"/>
              <w:left w:val="nil"/>
              <w:bottom w:val="single" w:sz="4" w:space="0" w:color="auto"/>
              <w:right w:val="nil"/>
            </w:tcBorders>
            <w:vAlign w:val="center"/>
          </w:tcPr>
          <w:p w14:paraId="468717DB"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C38.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Profesores</w:t>
            </w:r>
          </w:p>
        </w:tc>
        <w:tc>
          <w:tcPr>
            <w:tcW w:w="617" w:type="pct"/>
            <w:tcBorders>
              <w:top w:val="single" w:sz="4" w:space="0" w:color="auto"/>
              <w:left w:val="nil"/>
              <w:bottom w:val="single" w:sz="4" w:space="0" w:color="auto"/>
              <w:right w:val="nil"/>
            </w:tcBorders>
            <w:vAlign w:val="center"/>
          </w:tcPr>
          <w:p w14:paraId="47AB0F17"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86EB9B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1AD7DC4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62A631C"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32928C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D0E1A94" w14:textId="77777777" w:rsidR="005B5A21" w:rsidRDefault="005B5A21" w:rsidP="00762152">
            <w:pPr>
              <w:spacing w:line="276" w:lineRule="auto"/>
              <w:rPr>
                <w:rFonts w:ascii="Arial" w:hAnsi="Arial" w:cs="Arial"/>
                <w:sz w:val="20"/>
                <w:szCs w:val="22"/>
                <w:lang w:eastAsia="es-CO"/>
              </w:rPr>
            </w:pPr>
          </w:p>
        </w:tc>
      </w:tr>
      <w:tr w:rsidR="005B5A21" w14:paraId="2C8BABF4" w14:textId="77777777" w:rsidTr="00762152">
        <w:trPr>
          <w:trHeight w:val="250"/>
        </w:trPr>
        <w:tc>
          <w:tcPr>
            <w:tcW w:w="1512" w:type="pct"/>
            <w:tcBorders>
              <w:top w:val="single" w:sz="4" w:space="0" w:color="auto"/>
              <w:left w:val="nil"/>
              <w:bottom w:val="single" w:sz="4" w:space="0" w:color="auto"/>
              <w:right w:val="nil"/>
            </w:tcBorders>
            <w:vAlign w:val="center"/>
          </w:tcPr>
          <w:p w14:paraId="0E0B9FDC"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C39. </w:t>
            </w:r>
            <w:r w:rsidRPr="000C75FA">
              <w:rPr>
                <w:rFonts w:ascii="Arial" w:hAnsi="Arial" w:cs="Arial"/>
                <w:sz w:val="20"/>
                <w:szCs w:val="22"/>
                <w:lang w:val="es-419" w:eastAsia="es-CO"/>
              </w:rPr>
              <w:t xml:space="preserve">Estrategias </w:t>
            </w:r>
            <w:r>
              <w:rPr>
                <w:rFonts w:ascii="Arial" w:hAnsi="Arial" w:cs="Arial"/>
                <w:sz w:val="20"/>
                <w:szCs w:val="22"/>
                <w:lang w:val="es-419" w:eastAsia="es-CO"/>
              </w:rPr>
              <w:t>y</w:t>
            </w:r>
            <w:r w:rsidRPr="000C75FA">
              <w:rPr>
                <w:rFonts w:ascii="Arial" w:hAnsi="Arial" w:cs="Arial"/>
                <w:sz w:val="20"/>
                <w:szCs w:val="22"/>
                <w:lang w:val="es-419" w:eastAsia="es-CO"/>
              </w:rPr>
              <w:t xml:space="preserve"> Recursos </w:t>
            </w:r>
            <w:r>
              <w:rPr>
                <w:rFonts w:ascii="Arial" w:hAnsi="Arial" w:cs="Arial"/>
                <w:sz w:val="20"/>
                <w:szCs w:val="22"/>
                <w:lang w:val="es-419" w:eastAsia="es-CO"/>
              </w:rPr>
              <w:t>de</w:t>
            </w:r>
            <w:r w:rsidRPr="000C75FA">
              <w:rPr>
                <w:rFonts w:ascii="Arial" w:hAnsi="Arial" w:cs="Arial"/>
                <w:sz w:val="20"/>
                <w:szCs w:val="22"/>
                <w:lang w:val="es-419" w:eastAsia="es-CO"/>
              </w:rPr>
              <w:t xml:space="preserve"> Apoyo </w:t>
            </w:r>
            <w:r>
              <w:rPr>
                <w:rFonts w:ascii="Arial" w:hAnsi="Arial" w:cs="Arial"/>
                <w:sz w:val="20"/>
                <w:szCs w:val="22"/>
                <w:lang w:val="es-419" w:eastAsia="es-CO"/>
              </w:rPr>
              <w:t xml:space="preserve">a </w:t>
            </w:r>
            <w:r w:rsidRPr="000C75FA">
              <w:rPr>
                <w:rFonts w:ascii="Arial" w:hAnsi="Arial" w:cs="Arial"/>
                <w:sz w:val="20"/>
                <w:szCs w:val="22"/>
                <w:lang w:val="es-419" w:eastAsia="es-CO"/>
              </w:rPr>
              <w:t>Estudiantes</w:t>
            </w:r>
          </w:p>
        </w:tc>
        <w:tc>
          <w:tcPr>
            <w:tcW w:w="617" w:type="pct"/>
            <w:tcBorders>
              <w:top w:val="single" w:sz="4" w:space="0" w:color="auto"/>
              <w:left w:val="nil"/>
              <w:bottom w:val="single" w:sz="4" w:space="0" w:color="auto"/>
              <w:right w:val="nil"/>
            </w:tcBorders>
            <w:vAlign w:val="center"/>
          </w:tcPr>
          <w:p w14:paraId="6F00736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7F58B38F"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08ED7B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9B6DF4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7A06D87"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0969981" w14:textId="77777777" w:rsidR="005B5A21" w:rsidRDefault="005B5A21" w:rsidP="00762152">
            <w:pPr>
              <w:spacing w:line="276" w:lineRule="auto"/>
              <w:rPr>
                <w:rFonts w:ascii="Arial" w:hAnsi="Arial" w:cs="Arial"/>
                <w:sz w:val="20"/>
                <w:szCs w:val="22"/>
                <w:lang w:eastAsia="es-CO"/>
              </w:rPr>
            </w:pPr>
          </w:p>
        </w:tc>
      </w:tr>
      <w:tr w:rsidR="005B5A21" w14:paraId="607EA57A" w14:textId="77777777" w:rsidTr="00762152">
        <w:trPr>
          <w:trHeight w:val="250"/>
        </w:trPr>
        <w:tc>
          <w:tcPr>
            <w:tcW w:w="1512" w:type="pct"/>
            <w:tcBorders>
              <w:top w:val="single" w:sz="4" w:space="0" w:color="auto"/>
              <w:left w:val="nil"/>
              <w:bottom w:val="single" w:sz="4" w:space="0" w:color="auto"/>
              <w:right w:val="nil"/>
            </w:tcBorders>
            <w:vAlign w:val="center"/>
          </w:tcPr>
          <w:p w14:paraId="05506B10"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C40. </w:t>
            </w:r>
            <w:r w:rsidRPr="000C75FA">
              <w:rPr>
                <w:rFonts w:ascii="Arial" w:hAnsi="Arial" w:cs="Arial"/>
                <w:sz w:val="20"/>
                <w:szCs w:val="22"/>
                <w:lang w:val="es-419" w:eastAsia="es-CO"/>
              </w:rPr>
              <w:t xml:space="preserve">Recursos Bibliográficos </w:t>
            </w:r>
            <w:r>
              <w:rPr>
                <w:rFonts w:ascii="Arial" w:hAnsi="Arial" w:cs="Arial"/>
                <w:sz w:val="20"/>
                <w:szCs w:val="22"/>
                <w:lang w:val="es-419" w:eastAsia="es-CO"/>
              </w:rPr>
              <w:t>y</w:t>
            </w:r>
            <w:r w:rsidRPr="000C75FA">
              <w:rPr>
                <w:rFonts w:ascii="Arial" w:hAnsi="Arial" w:cs="Arial"/>
                <w:sz w:val="20"/>
                <w:szCs w:val="22"/>
                <w:lang w:val="es-419" w:eastAsia="es-CO"/>
              </w:rPr>
              <w:t xml:space="preserve"> De Información</w:t>
            </w:r>
          </w:p>
        </w:tc>
        <w:tc>
          <w:tcPr>
            <w:tcW w:w="617" w:type="pct"/>
            <w:tcBorders>
              <w:top w:val="single" w:sz="4" w:space="0" w:color="auto"/>
              <w:left w:val="nil"/>
              <w:bottom w:val="single" w:sz="4" w:space="0" w:color="auto"/>
              <w:right w:val="nil"/>
            </w:tcBorders>
            <w:vAlign w:val="center"/>
          </w:tcPr>
          <w:p w14:paraId="7928055C"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0F6299FE"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4BA4F02"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0A75E03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672835D6"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0CA63CFE" w14:textId="77777777" w:rsidR="005B5A21" w:rsidRDefault="005B5A21" w:rsidP="00762152">
            <w:pPr>
              <w:spacing w:line="276" w:lineRule="auto"/>
              <w:rPr>
                <w:rFonts w:ascii="Arial" w:hAnsi="Arial" w:cs="Arial"/>
                <w:sz w:val="20"/>
                <w:szCs w:val="22"/>
                <w:lang w:eastAsia="es-CO"/>
              </w:rPr>
            </w:pPr>
          </w:p>
        </w:tc>
      </w:tr>
      <w:tr w:rsidR="005B5A21" w14:paraId="08F097D3" w14:textId="77777777" w:rsidTr="00762152">
        <w:trPr>
          <w:trHeight w:val="250"/>
        </w:trPr>
        <w:tc>
          <w:tcPr>
            <w:tcW w:w="1512" w:type="pct"/>
            <w:tcBorders>
              <w:top w:val="single" w:sz="4" w:space="0" w:color="auto"/>
              <w:left w:val="nil"/>
              <w:bottom w:val="single" w:sz="4" w:space="0" w:color="auto"/>
              <w:right w:val="nil"/>
            </w:tcBorders>
            <w:vAlign w:val="center"/>
            <w:hideMark/>
          </w:tcPr>
          <w:p w14:paraId="759F24EA" w14:textId="77777777" w:rsidR="005B5A21" w:rsidRDefault="005B5A21" w:rsidP="00762152">
            <w:pPr>
              <w:spacing w:line="276" w:lineRule="auto"/>
              <w:rPr>
                <w:rFonts w:ascii="Arial" w:hAnsi="Arial" w:cs="Arial"/>
                <w:b/>
                <w:bCs/>
                <w:sz w:val="20"/>
                <w:szCs w:val="22"/>
                <w:lang w:val="es-419" w:eastAsia="es-CO"/>
              </w:rPr>
            </w:pPr>
            <w:r>
              <w:rPr>
                <w:rFonts w:ascii="Arial" w:hAnsi="Arial" w:cs="Arial"/>
                <w:b/>
                <w:bCs/>
                <w:sz w:val="20"/>
                <w:szCs w:val="22"/>
                <w:lang w:eastAsia="es-CO"/>
              </w:rPr>
              <w:t>F</w:t>
            </w:r>
            <w:r>
              <w:rPr>
                <w:rFonts w:ascii="Arial" w:hAnsi="Arial" w:cs="Arial"/>
                <w:b/>
                <w:bCs/>
                <w:sz w:val="20"/>
                <w:szCs w:val="22"/>
                <w:lang w:val="es-419" w:eastAsia="es-CO"/>
              </w:rPr>
              <w:t>10. Medios Educativos y Ambientes de Aprendizaje</w:t>
            </w:r>
          </w:p>
        </w:tc>
        <w:tc>
          <w:tcPr>
            <w:tcW w:w="617" w:type="pct"/>
            <w:tcBorders>
              <w:top w:val="single" w:sz="4" w:space="0" w:color="auto"/>
              <w:left w:val="nil"/>
              <w:bottom w:val="single" w:sz="4" w:space="0" w:color="auto"/>
              <w:right w:val="nil"/>
            </w:tcBorders>
            <w:vAlign w:val="center"/>
          </w:tcPr>
          <w:p w14:paraId="75581EEA"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0A6E53A"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DB4C36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0AB91E63"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ACF78E1"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045D436E" w14:textId="77777777" w:rsidR="005B5A21" w:rsidRDefault="005B5A21" w:rsidP="00762152">
            <w:pPr>
              <w:spacing w:line="276" w:lineRule="auto"/>
              <w:rPr>
                <w:rFonts w:ascii="Arial" w:hAnsi="Arial" w:cs="Arial"/>
                <w:b/>
                <w:bCs/>
                <w:sz w:val="20"/>
                <w:szCs w:val="22"/>
                <w:lang w:eastAsia="es-CO"/>
              </w:rPr>
            </w:pPr>
          </w:p>
        </w:tc>
      </w:tr>
    </w:tbl>
    <w:p w14:paraId="10FD2A5C" w14:textId="77777777" w:rsidR="005B5A21" w:rsidRDefault="005B5A21" w:rsidP="00521E58">
      <w:pPr>
        <w:pStyle w:val="Sinespaciado"/>
        <w:spacing w:after="240" w:line="276" w:lineRule="auto"/>
        <w:rPr>
          <w:rFonts w:ascii="Arial" w:hAnsi="Arial" w:cs="Arial"/>
          <w:bCs/>
          <w:sz w:val="20"/>
        </w:rPr>
      </w:pPr>
      <w:r>
        <w:rPr>
          <w:rFonts w:ascii="Arial" w:hAnsi="Arial" w:cs="Arial"/>
          <w:bCs/>
          <w:sz w:val="20"/>
        </w:rPr>
        <w:t>Fuente: Elaboración Propia</w:t>
      </w:r>
    </w:p>
    <w:p w14:paraId="24B99943" w14:textId="7F39694A" w:rsidR="00521E58" w:rsidRPr="00521E58" w:rsidRDefault="00521E58" w:rsidP="00521E58">
      <w:pPr>
        <w:pStyle w:val="Sinespaciado"/>
        <w:spacing w:after="240" w:line="276" w:lineRule="auto"/>
        <w:jc w:val="both"/>
        <w:rPr>
          <w:rFonts w:ascii="Arial" w:hAnsi="Arial" w:cs="Arial"/>
          <w:b/>
          <w:bCs/>
          <w:color w:val="002060"/>
          <w:lang w:val="es-CO"/>
        </w:rPr>
      </w:pPr>
      <w:r w:rsidRPr="00521E58">
        <w:rPr>
          <w:rFonts w:ascii="Arial" w:eastAsia="Book Antiqua" w:hAnsi="Arial" w:cs="Arial"/>
          <w:highlight w:val="yellow"/>
          <w:lang w:val="es-419"/>
        </w:rPr>
        <w:t>Complementar respuesta del indicador a partir de aquí.</w:t>
      </w:r>
    </w:p>
    <w:p w14:paraId="5B4EC172" w14:textId="0B71E39C"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7600AD4" w14:textId="44B4F471" w:rsidR="005B5A21" w:rsidRDefault="00727398"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8C4DBE" w14:textId="77777777" w:rsidR="005B5A21" w:rsidRPr="00B532EE" w:rsidRDefault="005B5A21" w:rsidP="00322682">
      <w:pPr>
        <w:pStyle w:val="Ttulo3"/>
        <w:spacing w:before="0" w:after="240"/>
        <w:rPr>
          <w:rFonts w:ascii="Arial" w:hAnsi="Arial" w:cs="Arial"/>
          <w:sz w:val="24"/>
          <w:u w:val="single"/>
          <w:lang w:val="es-419"/>
        </w:rPr>
      </w:pPr>
      <w:bookmarkStart w:id="104" w:name="_Toc105569120"/>
      <w:r w:rsidRPr="00B532EE">
        <w:rPr>
          <w:rFonts w:ascii="Arial" w:hAnsi="Arial" w:cs="Arial"/>
          <w:color w:val="FFC000"/>
          <w:sz w:val="22"/>
          <w:u w:val="single"/>
        </w:rPr>
        <w:t xml:space="preserve">CARACTERÍSTICA </w:t>
      </w:r>
      <w:r w:rsidRPr="00B532EE">
        <w:rPr>
          <w:rFonts w:ascii="Arial" w:hAnsi="Arial" w:cs="Arial"/>
          <w:color w:val="FFC000"/>
          <w:sz w:val="22"/>
          <w:u w:val="single"/>
          <w:lang w:val="es-419"/>
        </w:rPr>
        <w:t>38</w:t>
      </w:r>
      <w:r w:rsidRPr="00B532EE">
        <w:rPr>
          <w:rFonts w:ascii="Arial" w:hAnsi="Arial" w:cs="Arial"/>
          <w:color w:val="FFC000"/>
          <w:sz w:val="22"/>
          <w:u w:val="single"/>
        </w:rPr>
        <w:t xml:space="preserve">. </w:t>
      </w:r>
      <w:r w:rsidRPr="00B532EE">
        <w:rPr>
          <w:rFonts w:ascii="Arial" w:hAnsi="Arial" w:cs="Arial"/>
          <w:color w:val="002060"/>
          <w:sz w:val="22"/>
          <w:u w:val="single"/>
          <w:lang w:val="es-419"/>
        </w:rPr>
        <w:t>ESTRATEGIAS Y RECURSOS DE APOYO A PROFESORES</w:t>
      </w:r>
      <w:bookmarkEnd w:id="104"/>
    </w:p>
    <w:p w14:paraId="338F4D10" w14:textId="7EA5889B" w:rsidR="005B5A21" w:rsidRPr="00B532EE" w:rsidRDefault="005B5A21" w:rsidP="005B5A21">
      <w:pPr>
        <w:pStyle w:val="Default"/>
        <w:spacing w:after="240" w:line="276" w:lineRule="auto"/>
        <w:jc w:val="both"/>
        <w:rPr>
          <w:rFonts w:cs="Work Sans"/>
          <w:i/>
          <w:color w:val="002060"/>
          <w:sz w:val="20"/>
          <w:szCs w:val="22"/>
        </w:rPr>
      </w:pPr>
      <w:r w:rsidRPr="00B532EE">
        <w:rPr>
          <w:rFonts w:cs="Work Sans"/>
          <w:i/>
          <w:color w:val="002060"/>
          <w:sz w:val="20"/>
          <w:szCs w:val="22"/>
        </w:rPr>
        <w:t>El programa académico deberá demostrar que dispone de recursos de apoyo y que ha puesto en marcha estrategias</w:t>
      </w:r>
      <w:r w:rsidRPr="00B532EE">
        <w:rPr>
          <w:rFonts w:cs="Work Sans"/>
          <w:i/>
          <w:color w:val="002060"/>
          <w:sz w:val="20"/>
          <w:szCs w:val="22"/>
          <w:lang w:val="es-419"/>
        </w:rPr>
        <w:t xml:space="preserve"> </w:t>
      </w:r>
      <w:r w:rsidRPr="00B532EE">
        <w:rPr>
          <w:rFonts w:cs="Work Sans"/>
          <w:i/>
          <w:color w:val="002060"/>
          <w:sz w:val="20"/>
          <w:szCs w:val="22"/>
        </w:rPr>
        <w:t>pedagógicas, tecnológicas y de acompañamiento para fortalecer a los profesores en sus habilidades de comunicación y</w:t>
      </w:r>
      <w:r w:rsidRPr="00B532EE">
        <w:rPr>
          <w:rFonts w:cs="Work Sans"/>
          <w:i/>
          <w:color w:val="002060"/>
          <w:sz w:val="20"/>
          <w:szCs w:val="22"/>
          <w:lang w:val="es-419"/>
        </w:rPr>
        <w:t xml:space="preserve"> </w:t>
      </w:r>
      <w:r w:rsidRPr="00B532EE">
        <w:rPr>
          <w:rFonts w:cs="Work Sans"/>
          <w:i/>
          <w:color w:val="002060"/>
          <w:sz w:val="20"/>
          <w:szCs w:val="22"/>
        </w:rPr>
        <w:t>de interacción con los estudiantes, con el fin de lograr el mejoramiento permanente de sus labores</w:t>
      </w:r>
      <w:r w:rsidRPr="00B532EE">
        <w:rPr>
          <w:rFonts w:cs="Work Sans"/>
          <w:i/>
          <w:color w:val="002060"/>
          <w:sz w:val="20"/>
          <w:szCs w:val="22"/>
          <w:lang w:val="es-419"/>
        </w:rPr>
        <w:t xml:space="preserve"> </w:t>
      </w:r>
      <w:r w:rsidRPr="00B532EE">
        <w:rPr>
          <w:rFonts w:cs="Work Sans"/>
          <w:i/>
          <w:color w:val="002060"/>
          <w:sz w:val="20"/>
          <w:szCs w:val="22"/>
        </w:rPr>
        <w:t>de docencia,</w:t>
      </w:r>
      <w:r w:rsidRPr="00B532EE">
        <w:rPr>
          <w:rFonts w:cs="Work Sans"/>
          <w:i/>
          <w:color w:val="002060"/>
          <w:sz w:val="20"/>
          <w:szCs w:val="22"/>
          <w:lang w:val="es-419"/>
        </w:rPr>
        <w:t xml:space="preserve"> </w:t>
      </w:r>
      <w:r w:rsidRPr="00B532EE">
        <w:rPr>
          <w:rFonts w:cs="Work Sans"/>
          <w:i/>
          <w:color w:val="002060"/>
          <w:sz w:val="20"/>
          <w:szCs w:val="22"/>
        </w:rPr>
        <w:t>investigación, desarrollo tecnológico, innovación y creación, en coherencia con los propósitos de aprendizaje según el</w:t>
      </w:r>
      <w:r w:rsidRPr="00B532EE">
        <w:rPr>
          <w:rFonts w:cs="Work Sans"/>
          <w:i/>
          <w:color w:val="002060"/>
          <w:sz w:val="20"/>
          <w:szCs w:val="22"/>
          <w:lang w:val="es-419"/>
        </w:rPr>
        <w:t xml:space="preserve"> </w:t>
      </w:r>
      <w:r w:rsidRPr="00B532EE">
        <w:rPr>
          <w:rFonts w:cs="Work Sans"/>
          <w:i/>
          <w:color w:val="002060"/>
          <w:sz w:val="20"/>
          <w:szCs w:val="22"/>
        </w:rPr>
        <w:t>nivel de formación y la m</w:t>
      </w:r>
      <w:r w:rsidR="00B532EE" w:rsidRPr="00B532EE">
        <w:rPr>
          <w:rFonts w:cs="Work Sans"/>
          <w:i/>
          <w:color w:val="002060"/>
          <w:sz w:val="20"/>
          <w:szCs w:val="22"/>
        </w:rPr>
        <w:t>odalidad del programa académico</w:t>
      </w:r>
      <w:r w:rsidRPr="00B532EE">
        <w:rPr>
          <w:rFonts w:cs="Work Sans"/>
          <w:i/>
          <w:color w:val="002060"/>
          <w:sz w:val="20"/>
          <w:szCs w:val="22"/>
        </w:rPr>
        <w:t>.</w:t>
      </w:r>
    </w:p>
    <w:p w14:paraId="6BA2E4A4"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lastRenderedPageBreak/>
        <w:t>Apreciación de los estudiantes en relación con la efectividad de las estrategias y recursos de apoyo brindados por el</w:t>
      </w:r>
      <w:r w:rsidRPr="00F42DFC">
        <w:rPr>
          <w:rFonts w:ascii="Arial" w:hAnsi="Arial" w:cs="Arial"/>
          <w:b/>
          <w:i w:val="0"/>
          <w:color w:val="002060"/>
          <w:sz w:val="22"/>
          <w:lang w:val="es-419"/>
        </w:rPr>
        <w:t xml:space="preserve"> </w:t>
      </w:r>
      <w:r w:rsidRPr="00F42DFC">
        <w:rPr>
          <w:rFonts w:ascii="Arial" w:hAnsi="Arial" w:cs="Arial"/>
          <w:b/>
          <w:i w:val="0"/>
          <w:color w:val="002060"/>
          <w:sz w:val="22"/>
        </w:rPr>
        <w:t>programa académico para el desarrollo de las prácticas de enseñanza- aprendizaje.</w:t>
      </w:r>
    </w:p>
    <w:p w14:paraId="632A6229" w14:textId="23F8EAB0"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049F06"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Demostración del impacto de la implementación de las estrategias y recursos de apoyo (pedagógico- didáctico) en los</w:t>
      </w:r>
      <w:r w:rsidRPr="00F42DFC">
        <w:rPr>
          <w:rFonts w:ascii="Arial" w:hAnsi="Arial" w:cs="Arial"/>
          <w:b/>
          <w:i w:val="0"/>
          <w:color w:val="002060"/>
          <w:sz w:val="22"/>
          <w:lang w:val="es-419"/>
        </w:rPr>
        <w:t xml:space="preserve"> </w:t>
      </w:r>
      <w:r w:rsidRPr="00F42DFC">
        <w:rPr>
          <w:rFonts w:ascii="Arial" w:hAnsi="Arial" w:cs="Arial"/>
          <w:b/>
          <w:i w:val="0"/>
          <w:color w:val="002060"/>
          <w:sz w:val="22"/>
        </w:rPr>
        <w:t>contextos de actuación de los profesores, para el mejoramiento de sus prácticas de enseñanza-aprendizaje, teniendo</w:t>
      </w:r>
      <w:r w:rsidRPr="00F42DFC">
        <w:rPr>
          <w:rFonts w:ascii="Arial" w:hAnsi="Arial" w:cs="Arial"/>
          <w:b/>
          <w:i w:val="0"/>
          <w:color w:val="002060"/>
          <w:sz w:val="22"/>
          <w:lang w:val="es-419"/>
        </w:rPr>
        <w:t xml:space="preserve"> </w:t>
      </w:r>
      <w:r w:rsidRPr="00F42DFC">
        <w:rPr>
          <w:rFonts w:ascii="Arial" w:hAnsi="Arial" w:cs="Arial"/>
          <w:b/>
          <w:i w:val="0"/>
          <w:color w:val="002060"/>
          <w:sz w:val="22"/>
        </w:rPr>
        <w:t>en cuenta la diversidad y la inclusión.</w:t>
      </w:r>
    </w:p>
    <w:p w14:paraId="0855AB1C" w14:textId="5E5DD4A9"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920373"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Existencia de recursos de apoyo docente y/o estrategias de acompañamiento al profesor para fortalecer sus</w:t>
      </w:r>
      <w:r w:rsidRPr="00F42DFC">
        <w:rPr>
          <w:rFonts w:ascii="Arial" w:hAnsi="Arial" w:cs="Arial"/>
          <w:b/>
          <w:i w:val="0"/>
          <w:color w:val="002060"/>
          <w:sz w:val="22"/>
          <w:lang w:val="es-419"/>
        </w:rPr>
        <w:t xml:space="preserve"> </w:t>
      </w:r>
      <w:r w:rsidRPr="00F42DFC">
        <w:rPr>
          <w:rFonts w:ascii="Arial" w:hAnsi="Arial" w:cs="Arial"/>
          <w:b/>
          <w:i w:val="0"/>
          <w:color w:val="002060"/>
          <w:sz w:val="22"/>
        </w:rPr>
        <w:t>competencias para la relación con los estudiantes.</w:t>
      </w:r>
    </w:p>
    <w:p w14:paraId="519B280C" w14:textId="2F07B77C"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5C22F5"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Evidencia de la apropiación social de los ambientes de aprendizaje por parte de la comunidad académica del</w:t>
      </w:r>
      <w:r w:rsidRPr="00F42DFC">
        <w:rPr>
          <w:rFonts w:ascii="Arial" w:hAnsi="Arial" w:cs="Arial"/>
          <w:b/>
          <w:i w:val="0"/>
          <w:color w:val="002060"/>
          <w:sz w:val="22"/>
          <w:lang w:val="es-419"/>
        </w:rPr>
        <w:t xml:space="preserve"> </w:t>
      </w:r>
      <w:r w:rsidRPr="00F42DFC">
        <w:rPr>
          <w:rFonts w:ascii="Arial" w:hAnsi="Arial" w:cs="Arial"/>
          <w:b/>
          <w:i w:val="0"/>
          <w:color w:val="002060"/>
          <w:sz w:val="22"/>
        </w:rPr>
        <w:t>programa, para el cumplimiento de los logros de formación.</w:t>
      </w:r>
    </w:p>
    <w:p w14:paraId="11B5FF9A" w14:textId="43DEABC3"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E1B6E52" w14:textId="77777777" w:rsidR="005B5A21" w:rsidRPr="00F42DFC" w:rsidRDefault="005B5A21" w:rsidP="00D32AB7">
      <w:pPr>
        <w:pStyle w:val="Ttulo4"/>
        <w:numPr>
          <w:ilvl w:val="0"/>
          <w:numId w:val="47"/>
        </w:numPr>
        <w:spacing w:before="0" w:after="240" w:line="276" w:lineRule="auto"/>
        <w:jc w:val="both"/>
        <w:rPr>
          <w:rFonts w:ascii="Arial" w:hAnsi="Arial" w:cs="Arial"/>
          <w:b/>
          <w:i w:val="0"/>
          <w:color w:val="002060"/>
          <w:sz w:val="22"/>
        </w:rPr>
      </w:pPr>
      <w:r w:rsidRPr="00F42DFC">
        <w:rPr>
          <w:rFonts w:ascii="Arial" w:hAnsi="Arial" w:cs="Arial"/>
          <w:b/>
          <w:i w:val="0"/>
          <w:color w:val="002060"/>
          <w:sz w:val="22"/>
        </w:rPr>
        <w:t>Demostración del impacto de los recursos educativos actualizados, en el cumplimiento de los propósitos de formación</w:t>
      </w:r>
      <w:r w:rsidRPr="00F42DFC">
        <w:rPr>
          <w:rFonts w:ascii="Arial" w:hAnsi="Arial" w:cs="Arial"/>
          <w:b/>
          <w:i w:val="0"/>
          <w:color w:val="002060"/>
          <w:sz w:val="22"/>
          <w:lang w:val="es-419"/>
        </w:rPr>
        <w:t xml:space="preserve"> </w:t>
      </w:r>
      <w:r w:rsidRPr="00F42DFC">
        <w:rPr>
          <w:rFonts w:ascii="Arial" w:hAnsi="Arial" w:cs="Arial"/>
          <w:b/>
          <w:i w:val="0"/>
          <w:color w:val="002060"/>
          <w:sz w:val="22"/>
        </w:rPr>
        <w:t>integral en el programa académico.</w:t>
      </w:r>
    </w:p>
    <w:p w14:paraId="4D63FC2E" w14:textId="7D5C58CA" w:rsidR="005B5A21" w:rsidRDefault="00F42DFC"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FCE59FD" w14:textId="77777777" w:rsidR="005B5A21" w:rsidRPr="000013D6" w:rsidRDefault="005B5A21" w:rsidP="000846A1">
      <w:pPr>
        <w:pStyle w:val="Ttulo3"/>
        <w:spacing w:before="0" w:after="240"/>
        <w:rPr>
          <w:rFonts w:ascii="Arial" w:hAnsi="Arial" w:cs="Arial"/>
          <w:sz w:val="24"/>
          <w:u w:val="single"/>
          <w:lang w:val="es-419"/>
        </w:rPr>
      </w:pPr>
      <w:bookmarkStart w:id="105" w:name="_Toc105569121"/>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39</w:t>
      </w:r>
      <w:r w:rsidRPr="000013D6">
        <w:rPr>
          <w:rFonts w:ascii="Arial" w:hAnsi="Arial" w:cs="Arial"/>
          <w:color w:val="FFC000"/>
          <w:sz w:val="22"/>
          <w:u w:val="single"/>
        </w:rPr>
        <w:t xml:space="preserve">. </w:t>
      </w:r>
      <w:r w:rsidRPr="000013D6">
        <w:rPr>
          <w:rFonts w:ascii="Arial" w:hAnsi="Arial" w:cs="Arial"/>
          <w:color w:val="002060"/>
          <w:sz w:val="22"/>
          <w:u w:val="single"/>
          <w:lang w:val="es-419"/>
        </w:rPr>
        <w:t>ESTRATEGIAS Y RECURSOS DE APOYO A ESTUDIANTES</w:t>
      </w:r>
      <w:bookmarkEnd w:id="105"/>
    </w:p>
    <w:p w14:paraId="7A5EFA40" w14:textId="701EB70C"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la disponibilidad, acceso, uso y apropiación, por parte de los estudiantes, de</w:t>
      </w:r>
      <w:r w:rsidRPr="000013D6">
        <w:rPr>
          <w:rFonts w:cs="Work Sans"/>
          <w:i/>
          <w:color w:val="002060"/>
          <w:sz w:val="20"/>
          <w:szCs w:val="22"/>
          <w:lang w:val="es-419"/>
        </w:rPr>
        <w:t xml:space="preserve"> </w:t>
      </w:r>
      <w:r w:rsidRPr="000013D6">
        <w:rPr>
          <w:rFonts w:cs="Work Sans"/>
          <w:i/>
          <w:color w:val="002060"/>
          <w:sz w:val="20"/>
          <w:szCs w:val="22"/>
        </w:rPr>
        <w:t>espacios, recursos, herramientas y equipos para enriquecer los procesos de enseñanza y aprendizaje, según el nivel de</w:t>
      </w:r>
      <w:r w:rsidRPr="000013D6">
        <w:rPr>
          <w:rFonts w:cs="Work Sans"/>
          <w:i/>
          <w:color w:val="002060"/>
          <w:sz w:val="20"/>
          <w:szCs w:val="22"/>
          <w:lang w:val="es-419"/>
        </w:rPr>
        <w:t xml:space="preserve"> </w:t>
      </w:r>
      <w:r w:rsidRPr="000013D6">
        <w:rPr>
          <w:rFonts w:cs="Work Sans"/>
          <w:i/>
          <w:color w:val="002060"/>
          <w:sz w:val="20"/>
          <w:szCs w:val="22"/>
        </w:rPr>
        <w:t>formación y la modalidad del programa académico, atendiendo a su contexto y a los principios de pluralismo, diversidad e</w:t>
      </w:r>
      <w:r w:rsidRPr="000013D6">
        <w:rPr>
          <w:rFonts w:cs="Work Sans"/>
          <w:i/>
          <w:color w:val="002060"/>
          <w:sz w:val="20"/>
          <w:szCs w:val="22"/>
          <w:lang w:val="es-419"/>
        </w:rPr>
        <w:t xml:space="preserve"> </w:t>
      </w:r>
      <w:r w:rsidR="000013D6" w:rsidRPr="000013D6">
        <w:rPr>
          <w:rFonts w:cs="Work Sans"/>
          <w:i/>
          <w:color w:val="002060"/>
          <w:sz w:val="20"/>
          <w:szCs w:val="22"/>
        </w:rPr>
        <w:t>inclusión</w:t>
      </w:r>
      <w:r w:rsidRPr="000013D6">
        <w:rPr>
          <w:rFonts w:cs="Work Sans"/>
          <w:i/>
          <w:color w:val="002060"/>
          <w:sz w:val="20"/>
          <w:szCs w:val="22"/>
        </w:rPr>
        <w:t>.</w:t>
      </w:r>
    </w:p>
    <w:p w14:paraId="05126234" w14:textId="77777777" w:rsidR="005B5A21" w:rsidRPr="007A5C93" w:rsidRDefault="005B5A21" w:rsidP="00D32AB7">
      <w:pPr>
        <w:pStyle w:val="Ttulo4"/>
        <w:numPr>
          <w:ilvl w:val="0"/>
          <w:numId w:val="48"/>
        </w:numPr>
        <w:spacing w:before="0" w:after="240" w:line="276" w:lineRule="auto"/>
        <w:jc w:val="both"/>
        <w:rPr>
          <w:rFonts w:ascii="Arial" w:hAnsi="Arial" w:cs="Arial"/>
          <w:b/>
          <w:i w:val="0"/>
          <w:color w:val="002060"/>
          <w:sz w:val="22"/>
        </w:rPr>
      </w:pPr>
      <w:r w:rsidRPr="007A5C93">
        <w:rPr>
          <w:rFonts w:ascii="Arial" w:hAnsi="Arial" w:cs="Arial"/>
          <w:b/>
          <w:i w:val="0"/>
          <w:color w:val="002060"/>
          <w:sz w:val="22"/>
        </w:rPr>
        <w:t>Apreciación de los estudiantes sobre la utilidad y pertinencia de las estrategias y recursos de apoyo brindados por la</w:t>
      </w:r>
      <w:r w:rsidRPr="007A5C93">
        <w:rPr>
          <w:rFonts w:ascii="Arial" w:hAnsi="Arial" w:cs="Arial"/>
          <w:b/>
          <w:i w:val="0"/>
          <w:color w:val="002060"/>
          <w:sz w:val="22"/>
          <w:lang w:val="es-419"/>
        </w:rPr>
        <w:t xml:space="preserve"> </w:t>
      </w:r>
      <w:r w:rsidRPr="007A5C93">
        <w:rPr>
          <w:rFonts w:ascii="Arial" w:hAnsi="Arial" w:cs="Arial"/>
          <w:b/>
          <w:i w:val="0"/>
          <w:color w:val="002060"/>
          <w:sz w:val="22"/>
        </w:rPr>
        <w:t>institución para el desarrollo de su proceso formativo en diferentes contextos.</w:t>
      </w:r>
    </w:p>
    <w:p w14:paraId="2D4E14B2" w14:textId="57C3D6D4"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77CC629" w14:textId="77777777" w:rsidR="005B5A21" w:rsidRPr="007A5C93" w:rsidRDefault="005B5A21" w:rsidP="00D32AB7">
      <w:pPr>
        <w:pStyle w:val="Ttulo4"/>
        <w:numPr>
          <w:ilvl w:val="0"/>
          <w:numId w:val="48"/>
        </w:numPr>
        <w:spacing w:before="0" w:after="240" w:line="276" w:lineRule="auto"/>
        <w:jc w:val="both"/>
        <w:rPr>
          <w:rFonts w:ascii="Arial" w:hAnsi="Arial" w:cs="Arial"/>
          <w:b/>
          <w:i w:val="0"/>
          <w:color w:val="002060"/>
          <w:sz w:val="22"/>
        </w:rPr>
      </w:pPr>
      <w:r w:rsidRPr="007A5C93">
        <w:rPr>
          <w:rFonts w:ascii="Arial" w:hAnsi="Arial" w:cs="Arial"/>
          <w:b/>
          <w:i w:val="0"/>
          <w:color w:val="002060"/>
          <w:sz w:val="22"/>
        </w:rPr>
        <w:lastRenderedPageBreak/>
        <w:t>Evidencia de la coherencia entre los desarrollos esperados por el programa académico y la disponibilidad, acceso, uso</w:t>
      </w:r>
      <w:r w:rsidRPr="007A5C93">
        <w:rPr>
          <w:rFonts w:ascii="Arial" w:hAnsi="Arial" w:cs="Arial"/>
          <w:b/>
          <w:i w:val="0"/>
          <w:color w:val="002060"/>
          <w:sz w:val="22"/>
          <w:lang w:val="es-419"/>
        </w:rPr>
        <w:t xml:space="preserve"> </w:t>
      </w:r>
      <w:r w:rsidRPr="007A5C93">
        <w:rPr>
          <w:rFonts w:ascii="Arial" w:hAnsi="Arial" w:cs="Arial"/>
          <w:b/>
          <w:i w:val="0"/>
          <w:color w:val="002060"/>
          <w:sz w:val="22"/>
        </w:rPr>
        <w:t>y apropiación de los entornos de aprendizaje por parte de sus estudiantes, para el logro de los resultados de</w:t>
      </w:r>
      <w:r w:rsidRPr="007A5C93">
        <w:rPr>
          <w:rFonts w:ascii="Arial" w:hAnsi="Arial" w:cs="Arial"/>
          <w:b/>
          <w:i w:val="0"/>
          <w:color w:val="002060"/>
          <w:sz w:val="22"/>
          <w:lang w:val="es-419"/>
        </w:rPr>
        <w:t xml:space="preserve"> </w:t>
      </w:r>
      <w:r w:rsidRPr="007A5C93">
        <w:rPr>
          <w:rFonts w:ascii="Arial" w:hAnsi="Arial" w:cs="Arial"/>
          <w:b/>
          <w:i w:val="0"/>
          <w:color w:val="002060"/>
          <w:sz w:val="22"/>
        </w:rPr>
        <w:t>aprendizaje.</w:t>
      </w:r>
    </w:p>
    <w:p w14:paraId="78CAD008" w14:textId="45388575" w:rsidR="005B5A21"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79BCB81" w14:textId="77777777" w:rsidR="005B5A21" w:rsidRPr="007A5C93" w:rsidRDefault="005B5A21" w:rsidP="00D32AB7">
      <w:pPr>
        <w:pStyle w:val="Ttulo4"/>
        <w:numPr>
          <w:ilvl w:val="0"/>
          <w:numId w:val="48"/>
        </w:numPr>
        <w:spacing w:before="0" w:after="240" w:line="276" w:lineRule="auto"/>
        <w:jc w:val="both"/>
        <w:rPr>
          <w:rFonts w:ascii="Arial" w:hAnsi="Arial" w:cs="Arial"/>
          <w:b/>
          <w:i w:val="0"/>
          <w:color w:val="002060"/>
          <w:sz w:val="22"/>
        </w:rPr>
      </w:pPr>
      <w:r w:rsidRPr="007A5C93">
        <w:rPr>
          <w:rFonts w:ascii="Arial" w:hAnsi="Arial" w:cs="Arial"/>
          <w:b/>
          <w:i w:val="0"/>
          <w:color w:val="002060"/>
          <w:sz w:val="22"/>
        </w:rPr>
        <w:t>Evidencia, con soportes de los últimos cinco años, de la disponibilidad y capacidad de talleres, laboratorios, equipos,</w:t>
      </w:r>
      <w:r w:rsidRPr="007A5C93">
        <w:rPr>
          <w:rFonts w:ascii="Arial" w:hAnsi="Arial" w:cs="Arial"/>
          <w:b/>
          <w:i w:val="0"/>
          <w:color w:val="002060"/>
          <w:sz w:val="22"/>
          <w:lang w:val="es-419"/>
        </w:rPr>
        <w:t xml:space="preserve"> </w:t>
      </w:r>
      <w:r w:rsidRPr="007A5C93">
        <w:rPr>
          <w:rFonts w:ascii="Arial" w:hAnsi="Arial" w:cs="Arial"/>
          <w:b/>
          <w:i w:val="0"/>
          <w:color w:val="002060"/>
          <w:sz w:val="22"/>
        </w:rPr>
        <w:t>medios audiovisuales, escenarios de práctica, estaciones y granjas experimentales y escenarios de simulación virtual,</w:t>
      </w:r>
      <w:r w:rsidRPr="007A5C93">
        <w:rPr>
          <w:rFonts w:ascii="Arial" w:hAnsi="Arial" w:cs="Arial"/>
          <w:b/>
          <w:i w:val="0"/>
          <w:color w:val="002060"/>
          <w:sz w:val="22"/>
          <w:lang w:val="es-419"/>
        </w:rPr>
        <w:t xml:space="preserve"> </w:t>
      </w:r>
      <w:r w:rsidRPr="007A5C93">
        <w:rPr>
          <w:rFonts w:ascii="Arial" w:hAnsi="Arial" w:cs="Arial"/>
          <w:b/>
          <w:i w:val="0"/>
          <w:color w:val="002060"/>
          <w:sz w:val="22"/>
        </w:rPr>
        <w:t>entre otros, para el óptimo desarrollo de la actividad docente, investigativa y de extensión, según requerimientos del</w:t>
      </w:r>
      <w:r w:rsidRPr="007A5C93">
        <w:rPr>
          <w:rFonts w:ascii="Arial" w:hAnsi="Arial" w:cs="Arial"/>
          <w:b/>
          <w:i w:val="0"/>
          <w:color w:val="002060"/>
          <w:sz w:val="22"/>
          <w:lang w:val="es-419"/>
        </w:rPr>
        <w:t xml:space="preserve"> </w:t>
      </w:r>
      <w:r w:rsidRPr="007A5C93">
        <w:rPr>
          <w:rFonts w:ascii="Arial" w:hAnsi="Arial" w:cs="Arial"/>
          <w:b/>
          <w:i w:val="0"/>
          <w:color w:val="002060"/>
          <w:sz w:val="22"/>
        </w:rPr>
        <w:t>programa académico.</w:t>
      </w:r>
    </w:p>
    <w:p w14:paraId="4EDACC6F" w14:textId="47ED555F" w:rsidR="005B5A21" w:rsidRPr="000565CE" w:rsidRDefault="009272F2"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AE19D7C" w14:textId="77777777" w:rsidR="005B5A21" w:rsidRPr="000013D6" w:rsidRDefault="005B5A21" w:rsidP="00585BD4">
      <w:pPr>
        <w:pStyle w:val="Ttulo3"/>
        <w:spacing w:before="0" w:after="240"/>
        <w:jc w:val="both"/>
        <w:rPr>
          <w:rFonts w:ascii="Arial" w:hAnsi="Arial" w:cs="Arial"/>
          <w:sz w:val="24"/>
          <w:u w:val="single"/>
          <w:lang w:val="es-419"/>
        </w:rPr>
      </w:pPr>
      <w:bookmarkStart w:id="106" w:name="_Toc105569122"/>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40</w:t>
      </w:r>
      <w:r w:rsidRPr="000013D6">
        <w:rPr>
          <w:rFonts w:ascii="Arial" w:hAnsi="Arial" w:cs="Arial"/>
          <w:color w:val="FFC000"/>
          <w:sz w:val="22"/>
          <w:u w:val="single"/>
        </w:rPr>
        <w:t xml:space="preserve">. </w:t>
      </w:r>
      <w:r w:rsidRPr="000013D6">
        <w:rPr>
          <w:rFonts w:ascii="Arial" w:hAnsi="Arial" w:cs="Arial"/>
          <w:color w:val="002060"/>
          <w:sz w:val="22"/>
          <w:u w:val="single"/>
          <w:lang w:val="es-419"/>
        </w:rPr>
        <w:t>RECURSOS BIBLIOGRÁFICOS Y DE INFORMACIÓN</w:t>
      </w:r>
      <w:bookmarkEnd w:id="106"/>
    </w:p>
    <w:p w14:paraId="7C636BBF" w14:textId="5C2C1D4A"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que cuenta con recursos bibliográficos y de información para atender la</w:t>
      </w:r>
      <w:r w:rsidRPr="000013D6">
        <w:rPr>
          <w:rFonts w:cs="Work Sans"/>
          <w:i/>
          <w:color w:val="002060"/>
          <w:sz w:val="20"/>
          <w:szCs w:val="22"/>
          <w:lang w:val="es-419"/>
        </w:rPr>
        <w:t xml:space="preserve"> </w:t>
      </w:r>
      <w:r w:rsidRPr="000013D6">
        <w:rPr>
          <w:rFonts w:cs="Work Sans"/>
          <w:i/>
          <w:color w:val="002060"/>
          <w:sz w:val="20"/>
          <w:szCs w:val="22"/>
        </w:rPr>
        <w:t>totalidad de estudiantes, de acuerdo con el nivel de formación y la modalidad del programa académico.</w:t>
      </w:r>
    </w:p>
    <w:p w14:paraId="083E42D2"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Demostración del impacto y el mejoramiento continuo de los recursos bibliográficos y de información, actualizados en</w:t>
      </w:r>
      <w:r w:rsidRPr="00486B40">
        <w:rPr>
          <w:rFonts w:ascii="Arial" w:hAnsi="Arial" w:cs="Arial"/>
          <w:b/>
          <w:i w:val="0"/>
          <w:color w:val="002060"/>
          <w:sz w:val="22"/>
          <w:lang w:val="es-419"/>
        </w:rPr>
        <w:t xml:space="preserve"> </w:t>
      </w:r>
      <w:r w:rsidRPr="00486B40">
        <w:rPr>
          <w:rFonts w:ascii="Arial" w:hAnsi="Arial" w:cs="Arial"/>
          <w:b/>
          <w:i w:val="0"/>
          <w:color w:val="002060"/>
          <w:sz w:val="22"/>
        </w:rPr>
        <w:t>coherencia con los resultados de aprendizaje esperados y para atender la totalidad de los estudiantes del programa</w:t>
      </w:r>
      <w:r w:rsidRPr="00486B40">
        <w:rPr>
          <w:rFonts w:ascii="Arial" w:hAnsi="Arial" w:cs="Arial"/>
          <w:b/>
          <w:i w:val="0"/>
          <w:color w:val="002060"/>
          <w:sz w:val="22"/>
          <w:lang w:val="es-419"/>
        </w:rPr>
        <w:t xml:space="preserve"> </w:t>
      </w:r>
      <w:r w:rsidRPr="00486B40">
        <w:rPr>
          <w:rFonts w:ascii="Arial" w:hAnsi="Arial" w:cs="Arial"/>
          <w:b/>
          <w:i w:val="0"/>
          <w:color w:val="002060"/>
          <w:sz w:val="22"/>
        </w:rPr>
        <w:t>académico.</w:t>
      </w:r>
    </w:p>
    <w:p w14:paraId="57962A2F" w14:textId="15523952"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6DD3A3F"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Evidencia, en los últimos cinco años, de la aplicación de estrategias y mecanismos orientados a incentivar en el</w:t>
      </w:r>
      <w:r w:rsidRPr="00486B40">
        <w:rPr>
          <w:rFonts w:ascii="Arial" w:hAnsi="Arial" w:cs="Arial"/>
          <w:b/>
          <w:i w:val="0"/>
          <w:color w:val="002060"/>
          <w:sz w:val="22"/>
          <w:lang w:val="es-419"/>
        </w:rPr>
        <w:t xml:space="preserve"> </w:t>
      </w:r>
      <w:r w:rsidRPr="00486B40">
        <w:rPr>
          <w:rFonts w:ascii="Arial" w:hAnsi="Arial" w:cs="Arial"/>
          <w:b/>
          <w:i w:val="0"/>
          <w:color w:val="002060"/>
          <w:sz w:val="22"/>
        </w:rPr>
        <w:t>estudiante la consulta y el uso de material bibliográfico.</w:t>
      </w:r>
    </w:p>
    <w:p w14:paraId="60104F50" w14:textId="21FDA523"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CBF9464"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Evidencia, en los últimos cinco años, de análisis periódicos que permitan sistematizar la apreciación de estudiantes y</w:t>
      </w:r>
      <w:r w:rsidRPr="00486B40">
        <w:rPr>
          <w:rFonts w:ascii="Arial" w:hAnsi="Arial" w:cs="Arial"/>
          <w:b/>
          <w:i w:val="0"/>
          <w:color w:val="002060"/>
          <w:sz w:val="22"/>
          <w:lang w:val="es-419"/>
        </w:rPr>
        <w:t xml:space="preserve"> </w:t>
      </w:r>
      <w:r w:rsidRPr="00486B40">
        <w:rPr>
          <w:rFonts w:ascii="Arial" w:hAnsi="Arial" w:cs="Arial"/>
          <w:b/>
          <w:i w:val="0"/>
          <w:color w:val="002060"/>
          <w:sz w:val="22"/>
        </w:rPr>
        <w:t>docentes acerca de la pertinencia, actualización y suficiencia del material bibliográfico con que cuenta el programa</w:t>
      </w:r>
      <w:r w:rsidRPr="00486B40">
        <w:rPr>
          <w:rFonts w:ascii="Arial" w:hAnsi="Arial" w:cs="Arial"/>
          <w:b/>
          <w:i w:val="0"/>
          <w:color w:val="002060"/>
          <w:sz w:val="22"/>
          <w:lang w:val="es-419"/>
        </w:rPr>
        <w:t xml:space="preserve"> </w:t>
      </w:r>
      <w:r w:rsidRPr="00486B40">
        <w:rPr>
          <w:rFonts w:ascii="Arial" w:hAnsi="Arial" w:cs="Arial"/>
          <w:b/>
          <w:i w:val="0"/>
          <w:color w:val="002060"/>
          <w:sz w:val="22"/>
        </w:rPr>
        <w:t>académico para apoyar el desarrollo de las distintas actividades académicas, de acuerdo con el nivel de formación y</w:t>
      </w:r>
      <w:r w:rsidRPr="00486B40">
        <w:rPr>
          <w:rFonts w:ascii="Arial" w:hAnsi="Arial" w:cs="Arial"/>
          <w:b/>
          <w:i w:val="0"/>
          <w:color w:val="002060"/>
          <w:sz w:val="22"/>
          <w:lang w:val="es-419"/>
        </w:rPr>
        <w:t xml:space="preserve"> </w:t>
      </w:r>
      <w:r w:rsidRPr="00486B40">
        <w:rPr>
          <w:rFonts w:ascii="Arial" w:hAnsi="Arial" w:cs="Arial"/>
          <w:b/>
          <w:i w:val="0"/>
          <w:color w:val="002060"/>
          <w:sz w:val="22"/>
        </w:rPr>
        <w:t>modalidad de programa académico.</w:t>
      </w:r>
    </w:p>
    <w:p w14:paraId="0CACA27D" w14:textId="28546249"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5E24716"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t>Evidencia, en los últimos cinco años, relacionada con la inversión anual en las adquisiciones de libros, revistas</w:t>
      </w:r>
      <w:r w:rsidRPr="00486B40">
        <w:rPr>
          <w:rFonts w:ascii="Arial" w:hAnsi="Arial" w:cs="Arial"/>
          <w:b/>
          <w:i w:val="0"/>
          <w:color w:val="002060"/>
          <w:sz w:val="22"/>
          <w:lang w:val="es-419"/>
        </w:rPr>
        <w:t xml:space="preserve"> </w:t>
      </w:r>
      <w:r w:rsidRPr="00486B40">
        <w:rPr>
          <w:rFonts w:ascii="Arial" w:hAnsi="Arial" w:cs="Arial"/>
          <w:b/>
          <w:i w:val="0"/>
          <w:color w:val="002060"/>
          <w:sz w:val="22"/>
        </w:rPr>
        <w:t>especializadas, bases de datos y suscripciones a publicaciones periódicas, relacionados con el programa académico.</w:t>
      </w:r>
    </w:p>
    <w:p w14:paraId="64CE013D" w14:textId="0C6A90B9" w:rsidR="005B5A21"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1270BA" w14:textId="77777777" w:rsidR="005B5A21" w:rsidRPr="00486B40" w:rsidRDefault="005B5A21" w:rsidP="00D32AB7">
      <w:pPr>
        <w:pStyle w:val="Ttulo4"/>
        <w:numPr>
          <w:ilvl w:val="0"/>
          <w:numId w:val="49"/>
        </w:numPr>
        <w:spacing w:before="0" w:after="240" w:line="276" w:lineRule="auto"/>
        <w:jc w:val="both"/>
        <w:rPr>
          <w:rFonts w:ascii="Arial" w:hAnsi="Arial" w:cs="Arial"/>
          <w:b/>
          <w:i w:val="0"/>
          <w:color w:val="002060"/>
          <w:sz w:val="22"/>
        </w:rPr>
      </w:pPr>
      <w:r w:rsidRPr="00486B40">
        <w:rPr>
          <w:rFonts w:ascii="Arial" w:hAnsi="Arial" w:cs="Arial"/>
          <w:b/>
          <w:i w:val="0"/>
          <w:color w:val="002060"/>
          <w:sz w:val="22"/>
        </w:rPr>
        <w:lastRenderedPageBreak/>
        <w:t>Evidencia de espacios para estudio adecuadamente dotados, que incluyan conectividad a internet disponible en el</w:t>
      </w:r>
      <w:r w:rsidRPr="00486B40">
        <w:rPr>
          <w:rFonts w:ascii="Arial" w:hAnsi="Arial" w:cs="Arial"/>
          <w:b/>
          <w:i w:val="0"/>
          <w:color w:val="002060"/>
          <w:sz w:val="22"/>
          <w:lang w:val="es-419"/>
        </w:rPr>
        <w:t xml:space="preserve"> </w:t>
      </w:r>
      <w:r w:rsidRPr="00486B40">
        <w:rPr>
          <w:rFonts w:ascii="Arial" w:hAnsi="Arial" w:cs="Arial"/>
          <w:b/>
          <w:i w:val="0"/>
          <w:color w:val="002060"/>
          <w:sz w:val="22"/>
        </w:rPr>
        <w:t>escenario de práctica principal y en los escenarios en convenio docencia-servicio.</w:t>
      </w:r>
    </w:p>
    <w:p w14:paraId="347B7B2B" w14:textId="54609CAD" w:rsidR="005B5A21" w:rsidRPr="004E4DBD" w:rsidRDefault="00486B4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030F42C" w14:textId="77777777" w:rsidR="005B5A21" w:rsidRPr="0033354D" w:rsidRDefault="005B5A21" w:rsidP="005B5A21">
      <w:pPr>
        <w:pStyle w:val="Default"/>
        <w:spacing w:after="240" w:line="276" w:lineRule="auto"/>
        <w:jc w:val="both"/>
        <w:rPr>
          <w:rFonts w:cs="Work Sans"/>
          <w:color w:val="002060"/>
          <w:sz w:val="22"/>
          <w:szCs w:val="22"/>
          <w:lang w:val="es-419"/>
        </w:rPr>
      </w:pPr>
      <w:r w:rsidRPr="00055737">
        <w:rPr>
          <w:rFonts w:cs="Work Sans"/>
          <w:color w:val="002060"/>
          <w:sz w:val="22"/>
          <w:szCs w:val="22"/>
        </w:rPr>
        <w:t xml:space="preserve"> </w:t>
      </w:r>
    </w:p>
    <w:p w14:paraId="7113DD66" w14:textId="77777777" w:rsidR="005B5A21" w:rsidRPr="00EE0192" w:rsidRDefault="005B5A21" w:rsidP="005B5A21">
      <w:pPr>
        <w:pStyle w:val="Default"/>
        <w:spacing w:after="240" w:line="276" w:lineRule="auto"/>
        <w:jc w:val="both"/>
        <w:rPr>
          <w:rFonts w:cs="Work Sans"/>
          <w:color w:val="002060"/>
          <w:sz w:val="22"/>
          <w:szCs w:val="22"/>
          <w:lang w:val="es-419"/>
        </w:rPr>
      </w:pPr>
    </w:p>
    <w:p w14:paraId="5554D7E7" w14:textId="77777777" w:rsidR="00376A31" w:rsidRDefault="00376A31" w:rsidP="00376A31">
      <w:pPr>
        <w:pStyle w:val="Default"/>
        <w:spacing w:after="240" w:line="276" w:lineRule="auto"/>
        <w:jc w:val="both"/>
        <w:rPr>
          <w:rFonts w:cs="Work Sans"/>
          <w:color w:val="002060"/>
          <w:sz w:val="22"/>
          <w:szCs w:val="22"/>
        </w:rPr>
      </w:pPr>
    </w:p>
    <w:p w14:paraId="6C3A5F13" w14:textId="77777777" w:rsidR="005B5A21" w:rsidRDefault="005B5A21" w:rsidP="00376A31">
      <w:pPr>
        <w:pStyle w:val="Default"/>
        <w:spacing w:after="240" w:line="276" w:lineRule="auto"/>
        <w:jc w:val="both"/>
        <w:rPr>
          <w:rFonts w:cs="Work Sans"/>
          <w:color w:val="002060"/>
          <w:sz w:val="22"/>
          <w:szCs w:val="22"/>
        </w:rPr>
      </w:pPr>
    </w:p>
    <w:p w14:paraId="58574690" w14:textId="77777777" w:rsidR="00D963F9" w:rsidRDefault="00D963F9" w:rsidP="00376A31">
      <w:pPr>
        <w:pStyle w:val="Default"/>
        <w:spacing w:after="240" w:line="276" w:lineRule="auto"/>
        <w:jc w:val="both"/>
        <w:rPr>
          <w:rFonts w:cs="Work Sans"/>
          <w:color w:val="002060"/>
          <w:sz w:val="22"/>
          <w:szCs w:val="22"/>
        </w:rPr>
      </w:pPr>
    </w:p>
    <w:p w14:paraId="5E2A3145" w14:textId="77777777" w:rsidR="00D963F9" w:rsidRDefault="00D963F9" w:rsidP="00376A31">
      <w:pPr>
        <w:pStyle w:val="Default"/>
        <w:spacing w:after="240" w:line="276" w:lineRule="auto"/>
        <w:jc w:val="both"/>
        <w:rPr>
          <w:rFonts w:cs="Work Sans"/>
          <w:color w:val="002060"/>
          <w:sz w:val="22"/>
          <w:szCs w:val="22"/>
        </w:rPr>
      </w:pPr>
    </w:p>
    <w:p w14:paraId="13B102DB" w14:textId="77777777" w:rsidR="00D963F9" w:rsidRDefault="00D963F9" w:rsidP="00376A31">
      <w:pPr>
        <w:pStyle w:val="Default"/>
        <w:spacing w:after="240" w:line="276" w:lineRule="auto"/>
        <w:jc w:val="both"/>
        <w:rPr>
          <w:rFonts w:cs="Work Sans"/>
          <w:color w:val="002060"/>
          <w:sz w:val="22"/>
          <w:szCs w:val="22"/>
        </w:rPr>
      </w:pPr>
    </w:p>
    <w:p w14:paraId="08C7366C" w14:textId="77777777" w:rsidR="00D963F9" w:rsidRDefault="00D963F9" w:rsidP="00376A31">
      <w:pPr>
        <w:pStyle w:val="Default"/>
        <w:spacing w:after="240" w:line="276" w:lineRule="auto"/>
        <w:jc w:val="both"/>
        <w:rPr>
          <w:rFonts w:cs="Work Sans"/>
          <w:color w:val="002060"/>
          <w:sz w:val="22"/>
          <w:szCs w:val="22"/>
        </w:rPr>
      </w:pPr>
    </w:p>
    <w:p w14:paraId="5D7F7CD0" w14:textId="77777777" w:rsidR="00D963F9" w:rsidRDefault="00D963F9" w:rsidP="00376A31">
      <w:pPr>
        <w:pStyle w:val="Default"/>
        <w:spacing w:after="240" w:line="276" w:lineRule="auto"/>
        <w:jc w:val="both"/>
        <w:rPr>
          <w:rFonts w:cs="Work Sans"/>
          <w:color w:val="002060"/>
          <w:sz w:val="22"/>
          <w:szCs w:val="22"/>
        </w:rPr>
      </w:pPr>
    </w:p>
    <w:p w14:paraId="7EE41E83" w14:textId="77777777" w:rsidR="00D963F9" w:rsidRDefault="00D963F9" w:rsidP="00376A31">
      <w:pPr>
        <w:pStyle w:val="Default"/>
        <w:spacing w:after="240" w:line="276" w:lineRule="auto"/>
        <w:jc w:val="both"/>
        <w:rPr>
          <w:rFonts w:cs="Work Sans"/>
          <w:color w:val="002060"/>
          <w:sz w:val="22"/>
          <w:szCs w:val="22"/>
        </w:rPr>
      </w:pPr>
    </w:p>
    <w:p w14:paraId="165E5D02" w14:textId="77777777" w:rsidR="005B5A21" w:rsidRDefault="005B5A21" w:rsidP="00376A31">
      <w:pPr>
        <w:pStyle w:val="Default"/>
        <w:spacing w:after="240" w:line="276" w:lineRule="auto"/>
        <w:jc w:val="both"/>
        <w:rPr>
          <w:rFonts w:cs="Work Sans"/>
          <w:color w:val="002060"/>
          <w:sz w:val="22"/>
          <w:szCs w:val="22"/>
        </w:rPr>
      </w:pPr>
    </w:p>
    <w:p w14:paraId="3D22C801" w14:textId="77777777" w:rsidR="005B5A21" w:rsidRDefault="005B5A21" w:rsidP="00376A31">
      <w:pPr>
        <w:pStyle w:val="Default"/>
        <w:spacing w:after="240" w:line="276" w:lineRule="auto"/>
        <w:jc w:val="both"/>
        <w:rPr>
          <w:rFonts w:cs="Work Sans"/>
          <w:color w:val="002060"/>
          <w:sz w:val="22"/>
          <w:szCs w:val="22"/>
        </w:rPr>
      </w:pPr>
    </w:p>
    <w:p w14:paraId="7A5FA3A1" w14:textId="77777777" w:rsidR="005B5A21" w:rsidRDefault="005B5A21" w:rsidP="00376A31">
      <w:pPr>
        <w:pStyle w:val="Default"/>
        <w:spacing w:after="240" w:line="276" w:lineRule="auto"/>
        <w:jc w:val="both"/>
        <w:rPr>
          <w:rFonts w:cs="Work Sans"/>
          <w:color w:val="002060"/>
          <w:sz w:val="22"/>
          <w:szCs w:val="22"/>
        </w:rPr>
      </w:pPr>
    </w:p>
    <w:p w14:paraId="42154C74" w14:textId="77777777" w:rsidR="005B5A21" w:rsidRDefault="005B5A21" w:rsidP="00376A31">
      <w:pPr>
        <w:pStyle w:val="Default"/>
        <w:spacing w:after="240" w:line="276" w:lineRule="auto"/>
        <w:jc w:val="both"/>
        <w:rPr>
          <w:rFonts w:cs="Work Sans"/>
          <w:color w:val="002060"/>
          <w:sz w:val="22"/>
          <w:szCs w:val="22"/>
        </w:rPr>
      </w:pPr>
    </w:p>
    <w:p w14:paraId="236C7634" w14:textId="77777777" w:rsidR="000013D6" w:rsidRDefault="000013D6" w:rsidP="00376A31">
      <w:pPr>
        <w:pStyle w:val="Default"/>
        <w:spacing w:after="240" w:line="276" w:lineRule="auto"/>
        <w:jc w:val="both"/>
        <w:rPr>
          <w:rFonts w:cs="Work Sans"/>
          <w:color w:val="002060"/>
          <w:sz w:val="22"/>
          <w:szCs w:val="22"/>
        </w:rPr>
      </w:pPr>
    </w:p>
    <w:p w14:paraId="12FF65F6" w14:textId="77777777" w:rsidR="000013D6" w:rsidRDefault="000013D6" w:rsidP="00376A31">
      <w:pPr>
        <w:pStyle w:val="Default"/>
        <w:spacing w:after="240" w:line="276" w:lineRule="auto"/>
        <w:jc w:val="both"/>
        <w:rPr>
          <w:rFonts w:cs="Work Sans"/>
          <w:color w:val="002060"/>
          <w:sz w:val="22"/>
          <w:szCs w:val="22"/>
        </w:rPr>
      </w:pPr>
    </w:p>
    <w:p w14:paraId="6AF74344" w14:textId="77777777" w:rsidR="000013D6" w:rsidRDefault="000013D6" w:rsidP="00376A31">
      <w:pPr>
        <w:pStyle w:val="Default"/>
        <w:spacing w:after="240" w:line="276" w:lineRule="auto"/>
        <w:jc w:val="both"/>
        <w:rPr>
          <w:rFonts w:cs="Work Sans"/>
          <w:color w:val="002060"/>
          <w:sz w:val="22"/>
          <w:szCs w:val="22"/>
        </w:rPr>
      </w:pPr>
    </w:p>
    <w:p w14:paraId="4622C672" w14:textId="77777777" w:rsidR="005B5A21" w:rsidRDefault="005B5A21" w:rsidP="00376A31">
      <w:pPr>
        <w:pStyle w:val="Default"/>
        <w:spacing w:after="240" w:line="276" w:lineRule="auto"/>
        <w:jc w:val="both"/>
        <w:rPr>
          <w:rFonts w:cs="Work Sans"/>
          <w:color w:val="002060"/>
          <w:sz w:val="22"/>
          <w:szCs w:val="22"/>
        </w:rPr>
      </w:pPr>
    </w:p>
    <w:p w14:paraId="3F23E81E" w14:textId="77777777" w:rsidR="005B5A21" w:rsidRDefault="005B5A21" w:rsidP="00376A31">
      <w:pPr>
        <w:pStyle w:val="Default"/>
        <w:spacing w:after="240" w:line="276" w:lineRule="auto"/>
        <w:jc w:val="both"/>
        <w:rPr>
          <w:rFonts w:cs="Work Sans"/>
          <w:color w:val="002060"/>
          <w:sz w:val="22"/>
          <w:szCs w:val="22"/>
        </w:rPr>
      </w:pPr>
    </w:p>
    <w:p w14:paraId="3506B489" w14:textId="77777777" w:rsidR="005B5A21" w:rsidRPr="00410227" w:rsidRDefault="005B5A21" w:rsidP="00410227">
      <w:pPr>
        <w:pStyle w:val="Ttulo2"/>
        <w:spacing w:line="276" w:lineRule="auto"/>
        <w:jc w:val="both"/>
        <w:rPr>
          <w:rFonts w:ascii="Arial" w:hAnsi="Arial" w:cs="Arial"/>
          <w:color w:val="002060"/>
          <w:sz w:val="24"/>
          <w:lang w:val="es-419"/>
        </w:rPr>
      </w:pPr>
      <w:bookmarkStart w:id="107" w:name="_Toc105569123"/>
      <w:r w:rsidRPr="00410227">
        <w:rPr>
          <w:rFonts w:ascii="Arial" w:hAnsi="Arial" w:cs="Arial"/>
          <w:color w:val="FFC000"/>
          <w:sz w:val="24"/>
        </w:rPr>
        <w:lastRenderedPageBreak/>
        <w:t xml:space="preserve">FACTOR </w:t>
      </w:r>
      <w:r w:rsidRPr="00410227">
        <w:rPr>
          <w:rFonts w:ascii="Arial" w:hAnsi="Arial" w:cs="Arial"/>
          <w:color w:val="FFC000"/>
          <w:sz w:val="24"/>
          <w:lang w:val="es-419"/>
        </w:rPr>
        <w:t>11</w:t>
      </w:r>
      <w:r w:rsidRPr="00410227">
        <w:rPr>
          <w:rFonts w:ascii="Arial" w:hAnsi="Arial" w:cs="Arial"/>
          <w:color w:val="FFC000"/>
          <w:sz w:val="24"/>
        </w:rPr>
        <w:t xml:space="preserve">. </w:t>
      </w:r>
      <w:r w:rsidRPr="00410227">
        <w:rPr>
          <w:rFonts w:ascii="Arial" w:hAnsi="Arial" w:cs="Arial"/>
          <w:color w:val="002060"/>
          <w:sz w:val="24"/>
          <w:lang w:val="es-419"/>
        </w:rPr>
        <w:t>ORGANIZACIÓN, ADMINISTRACIÓN Y FINANCIACIÓN DEL PROGRAMA ACADÉMICO</w:t>
      </w:r>
      <w:bookmarkEnd w:id="107"/>
    </w:p>
    <w:p w14:paraId="5D48C2A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8960" behindDoc="0" locked="0" layoutInCell="1" allowOverlap="1" wp14:anchorId="2827E8F1" wp14:editId="1E201CA0">
                <wp:simplePos x="0" y="0"/>
                <wp:positionH relativeFrom="column">
                  <wp:posOffset>3175</wp:posOffset>
                </wp:positionH>
                <wp:positionV relativeFrom="paragraph">
                  <wp:posOffset>82550</wp:posOffset>
                </wp:positionV>
                <wp:extent cx="6162675" cy="0"/>
                <wp:effectExtent l="0" t="19050" r="28575" b="19050"/>
                <wp:wrapNone/>
                <wp:docPr id="18" name="Conector recto 1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E3D563" id="Conector recto 18"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zY6wEAADE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BFFbNj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B61A863" w14:textId="77777777" w:rsidR="005B5A21" w:rsidRPr="00606666" w:rsidRDefault="005B5A21" w:rsidP="005B5A21">
      <w:pPr>
        <w:pStyle w:val="Default"/>
        <w:spacing w:after="240" w:line="276" w:lineRule="auto"/>
        <w:jc w:val="both"/>
        <w:rPr>
          <w:rFonts w:cs="Work Sans"/>
          <w:i/>
          <w:color w:val="002060"/>
          <w:sz w:val="20"/>
          <w:szCs w:val="22"/>
        </w:rPr>
      </w:pPr>
      <w:r w:rsidRPr="00606666">
        <w:rPr>
          <w:rFonts w:cs="Work Sans"/>
          <w:i/>
          <w:color w:val="002060"/>
          <w:sz w:val="20"/>
          <w:szCs w:val="22"/>
        </w:rPr>
        <w:t>El programa académico deberá, a partir de su tradición y cultura del mejoramiento continuo y de los fines filosóficos,</w:t>
      </w:r>
      <w:r w:rsidRPr="00606666">
        <w:rPr>
          <w:rFonts w:cs="Work Sans"/>
          <w:i/>
          <w:color w:val="002060"/>
          <w:sz w:val="20"/>
          <w:szCs w:val="22"/>
          <w:lang w:val="es-419"/>
        </w:rPr>
        <w:t xml:space="preserve"> </w:t>
      </w:r>
      <w:r w:rsidRPr="00606666">
        <w:rPr>
          <w:rFonts w:cs="Work Sans"/>
          <w:i/>
          <w:color w:val="002060"/>
          <w:sz w:val="20"/>
          <w:szCs w:val="22"/>
        </w:rPr>
        <w:t>pedagógicos y organizacionales, que le dan identidad, contar con una estructura administrativa y de procesos de gestión</w:t>
      </w:r>
      <w:r w:rsidRPr="00606666">
        <w:rPr>
          <w:rFonts w:cs="Work Sans"/>
          <w:i/>
          <w:color w:val="002060"/>
          <w:sz w:val="20"/>
          <w:szCs w:val="22"/>
          <w:lang w:val="es-419"/>
        </w:rPr>
        <w:t xml:space="preserve"> </w:t>
      </w:r>
      <w:r w:rsidRPr="00606666">
        <w:rPr>
          <w:rFonts w:cs="Work Sans"/>
          <w:i/>
          <w:color w:val="002060"/>
          <w:sz w:val="20"/>
          <w:szCs w:val="22"/>
        </w:rPr>
        <w:t>que estén al servicio de las labores de docencia, investigación, desarrollo tecnológico, innovación, creación, según el nivel</w:t>
      </w:r>
      <w:r w:rsidRPr="00606666">
        <w:rPr>
          <w:rFonts w:cs="Work Sans"/>
          <w:i/>
          <w:color w:val="002060"/>
          <w:sz w:val="20"/>
          <w:szCs w:val="22"/>
          <w:lang w:val="es-419"/>
        </w:rPr>
        <w:t xml:space="preserve"> </w:t>
      </w:r>
      <w:r w:rsidRPr="00606666">
        <w:rPr>
          <w:rFonts w:cs="Work Sans"/>
          <w:i/>
          <w:color w:val="002060"/>
          <w:sz w:val="20"/>
          <w:szCs w:val="22"/>
        </w:rPr>
        <w:t>de formación y la modalidad.</w:t>
      </w:r>
    </w:p>
    <w:p w14:paraId="7C85BE9E" w14:textId="43282717"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31EEBFBE" w14:textId="77777777" w:rsidR="005B5A21" w:rsidRDefault="005B5A21" w:rsidP="005B5A21">
      <w:pPr>
        <w:pStyle w:val="Descripcin"/>
        <w:keepNext/>
        <w:spacing w:after="0"/>
        <w:rPr>
          <w:rFonts w:ascii="Arial" w:hAnsi="Arial" w:cs="Arial"/>
          <w:b w:val="0"/>
          <w:color w:val="auto"/>
          <w:sz w:val="20"/>
          <w:szCs w:val="22"/>
          <w:lang w:val="es-419"/>
        </w:rPr>
      </w:pPr>
      <w:bookmarkStart w:id="108" w:name="_Toc100066868"/>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34</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11</w:t>
      </w:r>
      <w:bookmarkEnd w:id="108"/>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5B5A21" w14:paraId="0F5024F3"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F3E97B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17D04279" w14:textId="77777777" w:rsidTr="00762152">
        <w:trPr>
          <w:trHeight w:val="630"/>
        </w:trPr>
        <w:tc>
          <w:tcPr>
            <w:tcW w:w="1512" w:type="pct"/>
            <w:tcBorders>
              <w:top w:val="single" w:sz="4" w:space="0" w:color="auto"/>
              <w:left w:val="nil"/>
              <w:bottom w:val="single" w:sz="4" w:space="0" w:color="auto"/>
              <w:right w:val="nil"/>
            </w:tcBorders>
            <w:vAlign w:val="center"/>
            <w:hideMark/>
          </w:tcPr>
          <w:p w14:paraId="10A6385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53CC7F6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674080C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0998E3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0DF19CBD"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0916C073"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8E1C1AF"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B20FC5E" w14:textId="77777777" w:rsidTr="00762152">
        <w:trPr>
          <w:trHeight w:val="250"/>
        </w:trPr>
        <w:tc>
          <w:tcPr>
            <w:tcW w:w="1512" w:type="pct"/>
            <w:tcBorders>
              <w:top w:val="single" w:sz="4" w:space="0" w:color="auto"/>
              <w:left w:val="nil"/>
              <w:bottom w:val="single" w:sz="4" w:space="0" w:color="auto"/>
              <w:right w:val="nil"/>
            </w:tcBorders>
            <w:vAlign w:val="center"/>
          </w:tcPr>
          <w:p w14:paraId="2B92E504"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C41. </w:t>
            </w:r>
            <w:r w:rsidRPr="0042376A">
              <w:rPr>
                <w:rFonts w:ascii="Arial" w:hAnsi="Arial" w:cs="Arial"/>
                <w:sz w:val="20"/>
                <w:szCs w:val="22"/>
                <w:lang w:val="es-419" w:eastAsia="es-CO"/>
              </w:rPr>
              <w:t xml:space="preserve">Organización </w:t>
            </w:r>
            <w:r>
              <w:rPr>
                <w:rFonts w:ascii="Arial" w:hAnsi="Arial" w:cs="Arial"/>
                <w:sz w:val="20"/>
                <w:szCs w:val="22"/>
                <w:lang w:val="es-419" w:eastAsia="es-CO"/>
              </w:rPr>
              <w:t xml:space="preserve">y </w:t>
            </w:r>
            <w:r w:rsidRPr="0042376A">
              <w:rPr>
                <w:rFonts w:ascii="Arial" w:hAnsi="Arial" w:cs="Arial"/>
                <w:sz w:val="20"/>
                <w:szCs w:val="22"/>
                <w:lang w:val="es-419" w:eastAsia="es-CO"/>
              </w:rPr>
              <w:t>Administración</w:t>
            </w:r>
          </w:p>
        </w:tc>
        <w:tc>
          <w:tcPr>
            <w:tcW w:w="617" w:type="pct"/>
            <w:tcBorders>
              <w:top w:val="single" w:sz="4" w:space="0" w:color="auto"/>
              <w:left w:val="nil"/>
              <w:bottom w:val="single" w:sz="4" w:space="0" w:color="auto"/>
              <w:right w:val="nil"/>
            </w:tcBorders>
            <w:vAlign w:val="center"/>
          </w:tcPr>
          <w:p w14:paraId="3D6881C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D467E89"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44713B2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46F79B97"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2418C7D3"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65B6A691" w14:textId="77777777" w:rsidR="005B5A21" w:rsidRDefault="005B5A21" w:rsidP="00762152">
            <w:pPr>
              <w:spacing w:line="276" w:lineRule="auto"/>
              <w:rPr>
                <w:rFonts w:ascii="Arial" w:hAnsi="Arial" w:cs="Arial"/>
                <w:sz w:val="20"/>
                <w:szCs w:val="22"/>
                <w:lang w:eastAsia="es-CO"/>
              </w:rPr>
            </w:pPr>
          </w:p>
        </w:tc>
      </w:tr>
      <w:tr w:rsidR="005B5A21" w14:paraId="4C379374" w14:textId="77777777" w:rsidTr="00762152">
        <w:trPr>
          <w:trHeight w:val="250"/>
        </w:trPr>
        <w:tc>
          <w:tcPr>
            <w:tcW w:w="1512" w:type="pct"/>
            <w:tcBorders>
              <w:top w:val="single" w:sz="4" w:space="0" w:color="auto"/>
              <w:left w:val="nil"/>
              <w:bottom w:val="single" w:sz="4" w:space="0" w:color="auto"/>
              <w:right w:val="nil"/>
            </w:tcBorders>
            <w:vAlign w:val="center"/>
          </w:tcPr>
          <w:p w14:paraId="2B7E6702"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C42. </w:t>
            </w:r>
            <w:r w:rsidRPr="0042376A">
              <w:rPr>
                <w:rFonts w:ascii="Arial" w:hAnsi="Arial" w:cs="Arial"/>
                <w:sz w:val="20"/>
                <w:szCs w:val="22"/>
                <w:lang w:val="es-419" w:eastAsia="es-CO"/>
              </w:rPr>
              <w:t xml:space="preserve">Dirección </w:t>
            </w:r>
            <w:r>
              <w:rPr>
                <w:rFonts w:ascii="Arial" w:hAnsi="Arial" w:cs="Arial"/>
                <w:sz w:val="20"/>
                <w:szCs w:val="22"/>
                <w:lang w:val="es-419" w:eastAsia="es-CO"/>
              </w:rPr>
              <w:t>y</w:t>
            </w:r>
            <w:r w:rsidRPr="0042376A">
              <w:rPr>
                <w:rFonts w:ascii="Arial" w:hAnsi="Arial" w:cs="Arial"/>
                <w:sz w:val="20"/>
                <w:szCs w:val="22"/>
                <w:lang w:val="es-419" w:eastAsia="es-CO"/>
              </w:rPr>
              <w:t xml:space="preserve"> Gestión</w:t>
            </w:r>
          </w:p>
        </w:tc>
        <w:tc>
          <w:tcPr>
            <w:tcW w:w="617" w:type="pct"/>
            <w:tcBorders>
              <w:top w:val="single" w:sz="4" w:space="0" w:color="auto"/>
              <w:left w:val="nil"/>
              <w:bottom w:val="single" w:sz="4" w:space="0" w:color="auto"/>
              <w:right w:val="nil"/>
            </w:tcBorders>
            <w:vAlign w:val="center"/>
          </w:tcPr>
          <w:p w14:paraId="2B428EC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36CDE22"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29296C4"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7CAEC3E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79F5C7F"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7AC68A7" w14:textId="77777777" w:rsidR="005B5A21" w:rsidRDefault="005B5A21" w:rsidP="00762152">
            <w:pPr>
              <w:spacing w:line="276" w:lineRule="auto"/>
              <w:rPr>
                <w:rFonts w:ascii="Arial" w:hAnsi="Arial" w:cs="Arial"/>
                <w:sz w:val="20"/>
                <w:szCs w:val="22"/>
                <w:lang w:eastAsia="es-CO"/>
              </w:rPr>
            </w:pPr>
          </w:p>
        </w:tc>
      </w:tr>
      <w:tr w:rsidR="005B5A21" w14:paraId="4BA0DC24" w14:textId="77777777" w:rsidTr="00762152">
        <w:trPr>
          <w:trHeight w:val="250"/>
        </w:trPr>
        <w:tc>
          <w:tcPr>
            <w:tcW w:w="1512" w:type="pct"/>
            <w:tcBorders>
              <w:top w:val="single" w:sz="4" w:space="0" w:color="auto"/>
              <w:left w:val="nil"/>
              <w:bottom w:val="single" w:sz="4" w:space="0" w:color="auto"/>
              <w:right w:val="nil"/>
            </w:tcBorders>
            <w:vAlign w:val="center"/>
          </w:tcPr>
          <w:p w14:paraId="0B20993E"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C43. </w:t>
            </w:r>
            <w:r w:rsidRPr="0042376A">
              <w:rPr>
                <w:rFonts w:ascii="Arial" w:hAnsi="Arial" w:cs="Arial"/>
                <w:sz w:val="20"/>
                <w:szCs w:val="22"/>
                <w:lang w:val="es-419" w:eastAsia="es-CO"/>
              </w:rPr>
              <w:t xml:space="preserve">Sistemas </w:t>
            </w:r>
            <w:r>
              <w:rPr>
                <w:rFonts w:ascii="Arial" w:hAnsi="Arial" w:cs="Arial"/>
                <w:sz w:val="20"/>
                <w:szCs w:val="22"/>
                <w:lang w:val="es-419" w:eastAsia="es-CO"/>
              </w:rPr>
              <w:t xml:space="preserve">de </w:t>
            </w:r>
            <w:r w:rsidRPr="0042376A">
              <w:rPr>
                <w:rFonts w:ascii="Arial" w:hAnsi="Arial" w:cs="Arial"/>
                <w:sz w:val="20"/>
                <w:szCs w:val="22"/>
                <w:lang w:val="es-419" w:eastAsia="es-CO"/>
              </w:rPr>
              <w:t xml:space="preserve">Comunicación </w:t>
            </w:r>
            <w:r>
              <w:rPr>
                <w:rFonts w:ascii="Arial" w:hAnsi="Arial" w:cs="Arial"/>
                <w:sz w:val="20"/>
                <w:szCs w:val="22"/>
                <w:lang w:val="es-419" w:eastAsia="es-CO"/>
              </w:rPr>
              <w:t xml:space="preserve">e </w:t>
            </w:r>
            <w:r w:rsidRPr="0042376A">
              <w:rPr>
                <w:rFonts w:ascii="Arial" w:hAnsi="Arial" w:cs="Arial"/>
                <w:sz w:val="20"/>
                <w:szCs w:val="22"/>
                <w:lang w:val="es-419" w:eastAsia="es-CO"/>
              </w:rPr>
              <w:t>Información</w:t>
            </w:r>
          </w:p>
        </w:tc>
        <w:tc>
          <w:tcPr>
            <w:tcW w:w="617" w:type="pct"/>
            <w:tcBorders>
              <w:top w:val="single" w:sz="4" w:space="0" w:color="auto"/>
              <w:left w:val="nil"/>
              <w:bottom w:val="single" w:sz="4" w:space="0" w:color="auto"/>
              <w:right w:val="nil"/>
            </w:tcBorders>
            <w:vAlign w:val="center"/>
          </w:tcPr>
          <w:p w14:paraId="7CA399AA"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2B4B0D2A"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944C837"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EC1DC8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E359B94"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99E5E9E" w14:textId="77777777" w:rsidR="005B5A21" w:rsidRDefault="005B5A21" w:rsidP="00762152">
            <w:pPr>
              <w:spacing w:line="276" w:lineRule="auto"/>
              <w:rPr>
                <w:rFonts w:ascii="Arial" w:hAnsi="Arial" w:cs="Arial"/>
                <w:sz w:val="20"/>
                <w:szCs w:val="22"/>
                <w:lang w:eastAsia="es-CO"/>
              </w:rPr>
            </w:pPr>
          </w:p>
        </w:tc>
      </w:tr>
      <w:tr w:rsidR="005B5A21" w14:paraId="0DAC2525" w14:textId="77777777" w:rsidTr="00762152">
        <w:trPr>
          <w:trHeight w:val="250"/>
        </w:trPr>
        <w:tc>
          <w:tcPr>
            <w:tcW w:w="1512" w:type="pct"/>
            <w:tcBorders>
              <w:top w:val="single" w:sz="4" w:space="0" w:color="auto"/>
              <w:left w:val="nil"/>
              <w:bottom w:val="single" w:sz="4" w:space="0" w:color="auto"/>
              <w:right w:val="nil"/>
            </w:tcBorders>
            <w:vAlign w:val="center"/>
          </w:tcPr>
          <w:p w14:paraId="752A3DF2" w14:textId="77777777" w:rsidR="005B5A21" w:rsidRPr="0042376A"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C44. </w:t>
            </w:r>
            <w:r w:rsidRPr="0042376A">
              <w:rPr>
                <w:rFonts w:ascii="Arial" w:hAnsi="Arial" w:cs="Arial"/>
                <w:sz w:val="20"/>
                <w:szCs w:val="22"/>
                <w:lang w:val="es-419" w:eastAsia="es-CO"/>
              </w:rPr>
              <w:t xml:space="preserve">Estudiantes </w:t>
            </w:r>
            <w:r>
              <w:rPr>
                <w:rFonts w:ascii="Arial" w:hAnsi="Arial" w:cs="Arial"/>
                <w:sz w:val="20"/>
                <w:szCs w:val="22"/>
                <w:lang w:val="es-419" w:eastAsia="es-CO"/>
              </w:rPr>
              <w:t>y</w:t>
            </w:r>
            <w:r w:rsidRPr="0042376A">
              <w:rPr>
                <w:rFonts w:ascii="Arial" w:hAnsi="Arial" w:cs="Arial"/>
                <w:sz w:val="20"/>
                <w:szCs w:val="22"/>
                <w:lang w:val="es-419" w:eastAsia="es-CO"/>
              </w:rPr>
              <w:t xml:space="preserve"> Capacidad</w:t>
            </w:r>
          </w:p>
          <w:p w14:paraId="70976A31" w14:textId="77777777" w:rsidR="005B5A21" w:rsidRDefault="005B5A21" w:rsidP="00762152">
            <w:pPr>
              <w:spacing w:line="276" w:lineRule="auto"/>
              <w:rPr>
                <w:rFonts w:ascii="Arial" w:hAnsi="Arial" w:cs="Arial"/>
                <w:sz w:val="20"/>
                <w:szCs w:val="22"/>
                <w:lang w:val="es-419" w:eastAsia="es-CO"/>
              </w:rPr>
            </w:pPr>
            <w:r w:rsidRPr="0042376A">
              <w:rPr>
                <w:rFonts w:ascii="Arial" w:hAnsi="Arial" w:cs="Arial"/>
                <w:sz w:val="20"/>
                <w:szCs w:val="22"/>
                <w:lang w:val="es-419" w:eastAsia="es-CO"/>
              </w:rPr>
              <w:t>Institucional</w:t>
            </w:r>
          </w:p>
        </w:tc>
        <w:tc>
          <w:tcPr>
            <w:tcW w:w="617" w:type="pct"/>
            <w:tcBorders>
              <w:top w:val="single" w:sz="4" w:space="0" w:color="auto"/>
              <w:left w:val="nil"/>
              <w:bottom w:val="single" w:sz="4" w:space="0" w:color="auto"/>
              <w:right w:val="nil"/>
            </w:tcBorders>
            <w:vAlign w:val="center"/>
          </w:tcPr>
          <w:p w14:paraId="7BD1CE9C"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3AF03DC5"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2D7E753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763F08F"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00108A86"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159EF1BA" w14:textId="77777777" w:rsidR="005B5A21" w:rsidRDefault="005B5A21" w:rsidP="00762152">
            <w:pPr>
              <w:spacing w:line="276" w:lineRule="auto"/>
              <w:rPr>
                <w:rFonts w:ascii="Arial" w:hAnsi="Arial" w:cs="Arial"/>
                <w:sz w:val="20"/>
                <w:szCs w:val="22"/>
                <w:lang w:eastAsia="es-CO"/>
              </w:rPr>
            </w:pPr>
          </w:p>
        </w:tc>
      </w:tr>
      <w:tr w:rsidR="005B5A21" w14:paraId="2D67BACB" w14:textId="77777777" w:rsidTr="00762152">
        <w:trPr>
          <w:trHeight w:val="250"/>
        </w:trPr>
        <w:tc>
          <w:tcPr>
            <w:tcW w:w="1512" w:type="pct"/>
            <w:tcBorders>
              <w:top w:val="single" w:sz="4" w:space="0" w:color="auto"/>
              <w:left w:val="nil"/>
              <w:bottom w:val="single" w:sz="4" w:space="0" w:color="auto"/>
              <w:right w:val="nil"/>
            </w:tcBorders>
            <w:vAlign w:val="center"/>
          </w:tcPr>
          <w:p w14:paraId="2019C2E5" w14:textId="77777777" w:rsidR="005B5A21" w:rsidRPr="0042376A"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C45. </w:t>
            </w:r>
            <w:r w:rsidRPr="0042376A">
              <w:rPr>
                <w:rFonts w:ascii="Arial" w:hAnsi="Arial" w:cs="Arial"/>
                <w:sz w:val="20"/>
                <w:szCs w:val="22"/>
                <w:lang w:val="es-419" w:eastAsia="es-CO"/>
              </w:rPr>
              <w:t xml:space="preserve">Financiación </w:t>
            </w:r>
            <w:r>
              <w:rPr>
                <w:rFonts w:ascii="Arial" w:hAnsi="Arial" w:cs="Arial"/>
                <w:sz w:val="20"/>
                <w:szCs w:val="22"/>
                <w:lang w:val="es-419" w:eastAsia="es-CO"/>
              </w:rPr>
              <w:t>del</w:t>
            </w:r>
            <w:r w:rsidRPr="0042376A">
              <w:rPr>
                <w:rFonts w:ascii="Arial" w:hAnsi="Arial" w:cs="Arial"/>
                <w:sz w:val="20"/>
                <w:szCs w:val="22"/>
                <w:lang w:val="es-419" w:eastAsia="es-CO"/>
              </w:rPr>
              <w:t xml:space="preserve"> Programa</w:t>
            </w:r>
          </w:p>
          <w:p w14:paraId="1756934B" w14:textId="77777777" w:rsidR="005B5A21" w:rsidRDefault="005B5A21" w:rsidP="00762152">
            <w:pPr>
              <w:spacing w:line="276" w:lineRule="auto"/>
              <w:rPr>
                <w:rFonts w:ascii="Arial" w:hAnsi="Arial" w:cs="Arial"/>
                <w:sz w:val="20"/>
                <w:szCs w:val="22"/>
                <w:lang w:val="es-419" w:eastAsia="es-CO"/>
              </w:rPr>
            </w:pPr>
            <w:r w:rsidRPr="0042376A">
              <w:rPr>
                <w:rFonts w:ascii="Arial" w:hAnsi="Arial" w:cs="Arial"/>
                <w:sz w:val="20"/>
                <w:szCs w:val="22"/>
                <w:lang w:val="es-419" w:eastAsia="es-CO"/>
              </w:rPr>
              <w:t>Académico</w:t>
            </w:r>
          </w:p>
        </w:tc>
        <w:tc>
          <w:tcPr>
            <w:tcW w:w="617" w:type="pct"/>
            <w:tcBorders>
              <w:top w:val="single" w:sz="4" w:space="0" w:color="auto"/>
              <w:left w:val="nil"/>
              <w:bottom w:val="single" w:sz="4" w:space="0" w:color="auto"/>
              <w:right w:val="nil"/>
            </w:tcBorders>
            <w:vAlign w:val="center"/>
          </w:tcPr>
          <w:p w14:paraId="6F5D6C2D"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E0BE292"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8FFEE5A"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6D67E183"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4543513B"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42901AFA" w14:textId="77777777" w:rsidR="005B5A21" w:rsidRDefault="005B5A21" w:rsidP="00762152">
            <w:pPr>
              <w:spacing w:line="276" w:lineRule="auto"/>
              <w:rPr>
                <w:rFonts w:ascii="Arial" w:hAnsi="Arial" w:cs="Arial"/>
                <w:sz w:val="20"/>
                <w:szCs w:val="22"/>
                <w:lang w:eastAsia="es-CO"/>
              </w:rPr>
            </w:pPr>
          </w:p>
        </w:tc>
      </w:tr>
      <w:tr w:rsidR="005B5A21" w14:paraId="2E3187F0" w14:textId="77777777" w:rsidTr="00762152">
        <w:trPr>
          <w:trHeight w:val="250"/>
        </w:trPr>
        <w:tc>
          <w:tcPr>
            <w:tcW w:w="1512" w:type="pct"/>
            <w:tcBorders>
              <w:top w:val="single" w:sz="4" w:space="0" w:color="auto"/>
              <w:left w:val="nil"/>
              <w:bottom w:val="single" w:sz="4" w:space="0" w:color="auto"/>
              <w:right w:val="nil"/>
            </w:tcBorders>
            <w:vAlign w:val="center"/>
          </w:tcPr>
          <w:p w14:paraId="7F75CCA4"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C46. </w:t>
            </w:r>
            <w:r w:rsidRPr="0042376A">
              <w:rPr>
                <w:rFonts w:ascii="Arial" w:hAnsi="Arial" w:cs="Arial"/>
                <w:sz w:val="20"/>
                <w:szCs w:val="22"/>
                <w:lang w:val="es-419" w:eastAsia="es-CO"/>
              </w:rPr>
              <w:t xml:space="preserve">Aseguramiento </w:t>
            </w:r>
            <w:r>
              <w:rPr>
                <w:rFonts w:ascii="Arial" w:hAnsi="Arial" w:cs="Arial"/>
                <w:sz w:val="20"/>
                <w:szCs w:val="22"/>
                <w:lang w:val="es-419" w:eastAsia="es-CO"/>
              </w:rPr>
              <w:t xml:space="preserve">de la Alta Calidad y </w:t>
            </w:r>
            <w:r w:rsidRPr="0042376A">
              <w:rPr>
                <w:rFonts w:ascii="Arial" w:hAnsi="Arial" w:cs="Arial"/>
                <w:sz w:val="20"/>
                <w:szCs w:val="22"/>
                <w:lang w:val="es-419" w:eastAsia="es-CO"/>
              </w:rPr>
              <w:t>Mejora Continua</w:t>
            </w:r>
          </w:p>
        </w:tc>
        <w:tc>
          <w:tcPr>
            <w:tcW w:w="617" w:type="pct"/>
            <w:tcBorders>
              <w:top w:val="single" w:sz="4" w:space="0" w:color="auto"/>
              <w:left w:val="nil"/>
              <w:bottom w:val="single" w:sz="4" w:space="0" w:color="auto"/>
              <w:right w:val="nil"/>
            </w:tcBorders>
            <w:vAlign w:val="center"/>
          </w:tcPr>
          <w:p w14:paraId="6538BA0B"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4C462B9C"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3B03E3ED"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1F4BD64A"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3B688A88"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34975F58" w14:textId="77777777" w:rsidR="005B5A21" w:rsidRDefault="005B5A21" w:rsidP="00762152">
            <w:pPr>
              <w:spacing w:line="276" w:lineRule="auto"/>
              <w:rPr>
                <w:rFonts w:ascii="Arial" w:hAnsi="Arial" w:cs="Arial"/>
                <w:sz w:val="20"/>
                <w:szCs w:val="22"/>
                <w:lang w:eastAsia="es-CO"/>
              </w:rPr>
            </w:pPr>
          </w:p>
        </w:tc>
      </w:tr>
      <w:tr w:rsidR="005B5A21" w14:paraId="211B6DF7" w14:textId="77777777" w:rsidTr="00762152">
        <w:trPr>
          <w:trHeight w:val="250"/>
        </w:trPr>
        <w:tc>
          <w:tcPr>
            <w:tcW w:w="1512" w:type="pct"/>
            <w:tcBorders>
              <w:top w:val="single" w:sz="4" w:space="0" w:color="auto"/>
              <w:left w:val="nil"/>
              <w:bottom w:val="single" w:sz="4" w:space="0" w:color="auto"/>
              <w:right w:val="nil"/>
            </w:tcBorders>
            <w:vAlign w:val="center"/>
            <w:hideMark/>
          </w:tcPr>
          <w:p w14:paraId="3D38DB47" w14:textId="77777777" w:rsidR="005B5A21" w:rsidRDefault="005B5A21"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F11. Organización, Administración y Financiación del Programa Académico</w:t>
            </w:r>
          </w:p>
        </w:tc>
        <w:tc>
          <w:tcPr>
            <w:tcW w:w="617" w:type="pct"/>
            <w:tcBorders>
              <w:top w:val="single" w:sz="4" w:space="0" w:color="auto"/>
              <w:left w:val="nil"/>
              <w:bottom w:val="single" w:sz="4" w:space="0" w:color="auto"/>
              <w:right w:val="nil"/>
            </w:tcBorders>
            <w:vAlign w:val="center"/>
          </w:tcPr>
          <w:p w14:paraId="49410B82"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5F635676"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00F8DDB7"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665E57B8"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4C582E6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6DF9BED9" w14:textId="77777777" w:rsidR="005B5A21" w:rsidRDefault="005B5A21" w:rsidP="00762152">
            <w:pPr>
              <w:spacing w:line="276" w:lineRule="auto"/>
              <w:rPr>
                <w:rFonts w:ascii="Arial" w:hAnsi="Arial" w:cs="Arial"/>
                <w:b/>
                <w:bCs/>
                <w:sz w:val="20"/>
                <w:szCs w:val="22"/>
                <w:lang w:eastAsia="es-CO"/>
              </w:rPr>
            </w:pPr>
          </w:p>
        </w:tc>
      </w:tr>
    </w:tbl>
    <w:p w14:paraId="34565C32" w14:textId="77777777" w:rsidR="005B5A21" w:rsidRDefault="005B5A21" w:rsidP="00EC00C9">
      <w:pPr>
        <w:pStyle w:val="Sinespaciado"/>
        <w:spacing w:after="240" w:line="276" w:lineRule="auto"/>
        <w:rPr>
          <w:rFonts w:ascii="Arial" w:hAnsi="Arial" w:cs="Arial"/>
          <w:bCs/>
          <w:sz w:val="20"/>
        </w:rPr>
      </w:pPr>
      <w:r>
        <w:rPr>
          <w:rFonts w:ascii="Arial" w:hAnsi="Arial" w:cs="Arial"/>
          <w:bCs/>
          <w:sz w:val="20"/>
        </w:rPr>
        <w:t>Fuente: Elaboración Propia</w:t>
      </w:r>
    </w:p>
    <w:p w14:paraId="0EE9A715" w14:textId="2ADC6AAF" w:rsidR="00AF5466" w:rsidRPr="000013D6" w:rsidRDefault="00EC00C9" w:rsidP="000013D6">
      <w:pPr>
        <w:pStyle w:val="Sinespaciado"/>
        <w:spacing w:line="276" w:lineRule="auto"/>
        <w:rPr>
          <w:rFonts w:ascii="Arial" w:hAnsi="Arial" w:cs="Arial"/>
          <w:b/>
          <w:bCs/>
          <w:color w:val="002060"/>
          <w:lang w:val="es-CO"/>
        </w:rPr>
      </w:pPr>
      <w:r w:rsidRPr="00EC00C9">
        <w:rPr>
          <w:rFonts w:ascii="Arial" w:eastAsia="Book Antiqua" w:hAnsi="Arial" w:cs="Arial"/>
          <w:highlight w:val="yellow"/>
          <w:lang w:val="es-419"/>
        </w:rPr>
        <w:t>Complementar respuesta del indicador a partir de aquí.</w:t>
      </w:r>
    </w:p>
    <w:p w14:paraId="701BBE3B" w14:textId="40DD1A54"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735DD5FE" w14:textId="1052F047" w:rsidR="005B5A21" w:rsidRDefault="00AF5466"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E75526" w14:textId="77777777" w:rsidR="005B5A21" w:rsidRPr="000013D6" w:rsidRDefault="005B5A21" w:rsidP="006B01AA">
      <w:pPr>
        <w:pStyle w:val="Ttulo3"/>
        <w:spacing w:before="0" w:after="240"/>
        <w:jc w:val="both"/>
        <w:rPr>
          <w:rFonts w:ascii="Arial" w:hAnsi="Arial" w:cs="Arial"/>
          <w:sz w:val="24"/>
          <w:u w:val="single"/>
          <w:lang w:val="es-419"/>
        </w:rPr>
      </w:pPr>
      <w:bookmarkStart w:id="109" w:name="_Toc105569124"/>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41</w:t>
      </w:r>
      <w:r w:rsidRPr="000013D6">
        <w:rPr>
          <w:rFonts w:ascii="Arial" w:hAnsi="Arial" w:cs="Arial"/>
          <w:color w:val="FFC000"/>
          <w:sz w:val="22"/>
          <w:u w:val="single"/>
        </w:rPr>
        <w:t xml:space="preserve">. </w:t>
      </w:r>
      <w:r w:rsidRPr="000013D6">
        <w:rPr>
          <w:rFonts w:ascii="Arial" w:hAnsi="Arial" w:cs="Arial"/>
          <w:color w:val="002060"/>
          <w:sz w:val="22"/>
          <w:u w:val="single"/>
          <w:lang w:val="es-419"/>
        </w:rPr>
        <w:t>ORGANIZACIÓN Y ADMINISTRACIÓN</w:t>
      </w:r>
      <w:bookmarkEnd w:id="109"/>
    </w:p>
    <w:p w14:paraId="52BA97F4" w14:textId="4C1A54A5"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que su estructura organizacional cuenta con un (unos)</w:t>
      </w:r>
      <w:r w:rsidRPr="000013D6">
        <w:rPr>
          <w:rFonts w:cs="Work Sans"/>
          <w:i/>
          <w:color w:val="002060"/>
          <w:sz w:val="20"/>
          <w:szCs w:val="22"/>
          <w:lang w:val="es-419"/>
        </w:rPr>
        <w:t xml:space="preserve"> </w:t>
      </w:r>
      <w:r w:rsidRPr="000013D6">
        <w:rPr>
          <w:rFonts w:cs="Work Sans"/>
          <w:i/>
          <w:color w:val="002060"/>
          <w:sz w:val="20"/>
          <w:szCs w:val="22"/>
        </w:rPr>
        <w:t>cuerpo(s) colegiado(s)</w:t>
      </w:r>
      <w:r w:rsidRPr="000013D6">
        <w:rPr>
          <w:rFonts w:cs="Work Sans"/>
          <w:i/>
          <w:color w:val="002060"/>
          <w:sz w:val="20"/>
          <w:szCs w:val="22"/>
          <w:lang w:val="es-419"/>
        </w:rPr>
        <w:t xml:space="preserve"> </w:t>
      </w:r>
      <w:r w:rsidRPr="000013D6">
        <w:rPr>
          <w:rFonts w:cs="Work Sans"/>
          <w:i/>
          <w:color w:val="002060"/>
          <w:sz w:val="20"/>
          <w:szCs w:val="22"/>
        </w:rPr>
        <w:t xml:space="preserve">donde participan por lo menos representantes de los profesores, los estudiantes y los egresados, y </w:t>
      </w:r>
      <w:r w:rsidRPr="000013D6">
        <w:rPr>
          <w:rFonts w:cs="Work Sans"/>
          <w:i/>
          <w:color w:val="002060"/>
          <w:sz w:val="20"/>
          <w:szCs w:val="22"/>
        </w:rPr>
        <w:lastRenderedPageBreak/>
        <w:t>que, además, tiene</w:t>
      </w:r>
      <w:r w:rsidRPr="000013D6">
        <w:rPr>
          <w:rFonts w:cs="Work Sans"/>
          <w:i/>
          <w:color w:val="002060"/>
          <w:sz w:val="20"/>
          <w:szCs w:val="22"/>
          <w:lang w:val="es-419"/>
        </w:rPr>
        <w:t xml:space="preserve"> </w:t>
      </w:r>
      <w:r w:rsidRPr="000013D6">
        <w:rPr>
          <w:rFonts w:cs="Work Sans"/>
          <w:i/>
          <w:color w:val="002060"/>
          <w:sz w:val="20"/>
          <w:szCs w:val="22"/>
        </w:rPr>
        <w:t>implementados los mecanismos administrativos necesarios para el a</w:t>
      </w:r>
      <w:r w:rsidR="000013D6" w:rsidRPr="000013D6">
        <w:rPr>
          <w:rFonts w:cs="Work Sans"/>
          <w:i/>
          <w:color w:val="002060"/>
          <w:sz w:val="20"/>
          <w:szCs w:val="22"/>
        </w:rPr>
        <w:t>seguramiento de la alta calidad</w:t>
      </w:r>
      <w:r w:rsidRPr="000013D6">
        <w:rPr>
          <w:rFonts w:cs="Work Sans"/>
          <w:i/>
          <w:color w:val="002060"/>
          <w:sz w:val="20"/>
          <w:szCs w:val="22"/>
        </w:rPr>
        <w:t>.</w:t>
      </w:r>
    </w:p>
    <w:p w14:paraId="2F82A01A"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la participación de representantes de la comunidad académica, a través de estructuras organizacionales</w:t>
      </w:r>
      <w:r w:rsidRPr="000165F0">
        <w:rPr>
          <w:rFonts w:ascii="Arial" w:hAnsi="Arial" w:cs="Arial"/>
          <w:b/>
          <w:i w:val="0"/>
          <w:color w:val="002060"/>
          <w:sz w:val="22"/>
          <w:lang w:val="es-419"/>
        </w:rPr>
        <w:t xml:space="preserve"> </w:t>
      </w:r>
      <w:r w:rsidRPr="000165F0">
        <w:rPr>
          <w:rFonts w:ascii="Arial" w:hAnsi="Arial" w:cs="Arial"/>
          <w:b/>
          <w:i w:val="0"/>
          <w:color w:val="002060"/>
          <w:sz w:val="22"/>
        </w:rPr>
        <w:t>formales definidas por la institución, en el desarrollo y mejoramiento del programa académico.</w:t>
      </w:r>
    </w:p>
    <w:p w14:paraId="4144C1EA" w14:textId="115A79E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5CFF7E4"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la correspondencia entre la organización, administración y gestión del programa académico, y los fines</w:t>
      </w:r>
      <w:r w:rsidRPr="000165F0">
        <w:rPr>
          <w:rFonts w:ascii="Arial" w:hAnsi="Arial" w:cs="Arial"/>
          <w:b/>
          <w:i w:val="0"/>
          <w:color w:val="002060"/>
          <w:sz w:val="22"/>
          <w:lang w:val="es-419"/>
        </w:rPr>
        <w:t xml:space="preserve"> </w:t>
      </w:r>
      <w:r w:rsidRPr="000165F0">
        <w:rPr>
          <w:rFonts w:ascii="Arial" w:hAnsi="Arial" w:cs="Arial"/>
          <w:b/>
          <w:i w:val="0"/>
          <w:color w:val="002060"/>
          <w:sz w:val="22"/>
        </w:rPr>
        <w:t>de la docencia, la investigación, la innovación o creación artística y cultural, la extensión o proyección social y la</w:t>
      </w:r>
      <w:r w:rsidRPr="000165F0">
        <w:rPr>
          <w:rFonts w:ascii="Arial" w:hAnsi="Arial" w:cs="Arial"/>
          <w:b/>
          <w:i w:val="0"/>
          <w:color w:val="002060"/>
          <w:sz w:val="22"/>
          <w:lang w:val="es-419"/>
        </w:rPr>
        <w:t xml:space="preserve"> </w:t>
      </w:r>
      <w:r w:rsidRPr="000165F0">
        <w:rPr>
          <w:rFonts w:ascii="Arial" w:hAnsi="Arial" w:cs="Arial"/>
          <w:b/>
          <w:i w:val="0"/>
          <w:color w:val="002060"/>
          <w:sz w:val="22"/>
        </w:rPr>
        <w:t>cooperación nacional e internacional en el programa.</w:t>
      </w:r>
    </w:p>
    <w:p w14:paraId="16659D0E" w14:textId="1F326E63"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346D08A"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Apreciación de profesores y estudiantes adscritos al programa académico, sobre la eficiencia, eficacia y orientación de</w:t>
      </w:r>
      <w:r w:rsidRPr="000165F0">
        <w:rPr>
          <w:rFonts w:ascii="Arial" w:hAnsi="Arial" w:cs="Arial"/>
          <w:b/>
          <w:i w:val="0"/>
          <w:color w:val="002060"/>
          <w:sz w:val="22"/>
          <w:lang w:val="es-419"/>
        </w:rPr>
        <w:t xml:space="preserve"> </w:t>
      </w:r>
      <w:r w:rsidRPr="000165F0">
        <w:rPr>
          <w:rFonts w:ascii="Arial" w:hAnsi="Arial" w:cs="Arial"/>
          <w:b/>
          <w:i w:val="0"/>
          <w:color w:val="002060"/>
          <w:sz w:val="22"/>
        </w:rPr>
        <w:t>los procesos administrativos hacia el desarrollo de las labores formativas, académicas, docentes, científicas, culturales</w:t>
      </w:r>
      <w:r w:rsidRPr="000165F0">
        <w:rPr>
          <w:rFonts w:ascii="Arial" w:hAnsi="Arial" w:cs="Arial"/>
          <w:b/>
          <w:i w:val="0"/>
          <w:color w:val="002060"/>
          <w:sz w:val="22"/>
          <w:lang w:val="es-419"/>
        </w:rPr>
        <w:t xml:space="preserve"> </w:t>
      </w:r>
      <w:r w:rsidRPr="000165F0">
        <w:rPr>
          <w:rFonts w:ascii="Arial" w:hAnsi="Arial" w:cs="Arial"/>
          <w:b/>
          <w:i w:val="0"/>
          <w:color w:val="002060"/>
          <w:sz w:val="22"/>
        </w:rPr>
        <w:t>y de extensión del programa académico.</w:t>
      </w:r>
    </w:p>
    <w:p w14:paraId="5EBB2FA6" w14:textId="5673C186"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E1FD443"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estructuras de dirección, con el número de personas y el perfil necesario para realizar la dirección del</w:t>
      </w:r>
      <w:r w:rsidRPr="000165F0">
        <w:rPr>
          <w:rFonts w:ascii="Arial" w:hAnsi="Arial" w:cs="Arial"/>
          <w:b/>
          <w:i w:val="0"/>
          <w:color w:val="002060"/>
          <w:sz w:val="22"/>
          <w:lang w:val="es-419"/>
        </w:rPr>
        <w:t xml:space="preserve"> </w:t>
      </w:r>
      <w:r w:rsidRPr="000165F0">
        <w:rPr>
          <w:rFonts w:ascii="Arial" w:hAnsi="Arial" w:cs="Arial"/>
          <w:b/>
          <w:i w:val="0"/>
          <w:color w:val="002060"/>
          <w:sz w:val="22"/>
        </w:rPr>
        <w:t>programa académico, tanto en lo académico como en lo administrativo, buscando dar cumplimiento de la misión</w:t>
      </w:r>
      <w:r w:rsidRPr="000165F0">
        <w:rPr>
          <w:rFonts w:ascii="Arial" w:hAnsi="Arial" w:cs="Arial"/>
          <w:b/>
          <w:i w:val="0"/>
          <w:color w:val="002060"/>
          <w:sz w:val="22"/>
          <w:lang w:val="es-419"/>
        </w:rPr>
        <w:t xml:space="preserve"> </w:t>
      </w:r>
      <w:r w:rsidRPr="000165F0">
        <w:rPr>
          <w:rFonts w:ascii="Arial" w:hAnsi="Arial" w:cs="Arial"/>
          <w:b/>
          <w:i w:val="0"/>
          <w:color w:val="002060"/>
          <w:sz w:val="22"/>
        </w:rPr>
        <w:t>institucional.</w:t>
      </w:r>
    </w:p>
    <w:p w14:paraId="361EE9D4" w14:textId="2FBC3420" w:rsidR="005B5A21" w:rsidRDefault="000165F0"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FD3B89"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controles legales y administrativos para asegurar el manejo transparente de los recursos.</w:t>
      </w:r>
    </w:p>
    <w:p w14:paraId="3FE1E896" w14:textId="19143FB6" w:rsidR="005B5A21" w:rsidRDefault="00DC4D0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A498F5" w14:textId="77777777" w:rsidR="005B5A21" w:rsidRPr="000165F0" w:rsidRDefault="005B5A21" w:rsidP="00D32AB7">
      <w:pPr>
        <w:pStyle w:val="Ttulo4"/>
        <w:numPr>
          <w:ilvl w:val="0"/>
          <w:numId w:val="50"/>
        </w:numPr>
        <w:spacing w:before="0" w:after="240" w:line="276" w:lineRule="auto"/>
        <w:jc w:val="both"/>
        <w:rPr>
          <w:rFonts w:ascii="Arial" w:hAnsi="Arial" w:cs="Arial"/>
          <w:b/>
          <w:i w:val="0"/>
          <w:color w:val="002060"/>
          <w:sz w:val="22"/>
        </w:rPr>
      </w:pPr>
      <w:r w:rsidRPr="000165F0">
        <w:rPr>
          <w:rFonts w:ascii="Arial" w:hAnsi="Arial" w:cs="Arial"/>
          <w:b/>
          <w:i w:val="0"/>
          <w:color w:val="002060"/>
          <w:sz w:val="22"/>
        </w:rPr>
        <w:t>Evidencia de la percepción de la calidad del apoyo administrativo brindado por el programa académico por parte de</w:t>
      </w:r>
      <w:r w:rsidRPr="000165F0">
        <w:rPr>
          <w:rFonts w:ascii="Arial" w:hAnsi="Arial" w:cs="Arial"/>
          <w:b/>
          <w:i w:val="0"/>
          <w:color w:val="002060"/>
          <w:sz w:val="22"/>
          <w:lang w:val="es-419"/>
        </w:rPr>
        <w:t xml:space="preserve"> </w:t>
      </w:r>
      <w:r w:rsidRPr="000165F0">
        <w:rPr>
          <w:rFonts w:ascii="Arial" w:hAnsi="Arial" w:cs="Arial"/>
          <w:b/>
          <w:i w:val="0"/>
          <w:color w:val="002060"/>
          <w:sz w:val="22"/>
        </w:rPr>
        <w:t>profesores, estudiantes y residentes al interior del escenario de práctica principal.</w:t>
      </w:r>
    </w:p>
    <w:p w14:paraId="3D8CE05F" w14:textId="0D7A5436" w:rsidR="005B5A21" w:rsidRPr="00FA2490" w:rsidRDefault="00DC4D0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886F88" w14:textId="77777777" w:rsidR="005B5A21" w:rsidRPr="000013D6" w:rsidRDefault="005B5A21" w:rsidP="0067131B">
      <w:pPr>
        <w:pStyle w:val="Ttulo3"/>
        <w:spacing w:before="0" w:after="240"/>
        <w:jc w:val="both"/>
        <w:rPr>
          <w:rFonts w:ascii="Arial" w:hAnsi="Arial" w:cs="Arial"/>
          <w:sz w:val="24"/>
          <w:u w:val="single"/>
          <w:lang w:val="es-419"/>
        </w:rPr>
      </w:pPr>
      <w:bookmarkStart w:id="110" w:name="_Toc105569125"/>
      <w:r w:rsidRPr="000013D6">
        <w:rPr>
          <w:rFonts w:ascii="Arial" w:hAnsi="Arial" w:cs="Arial"/>
          <w:color w:val="FFC000"/>
          <w:sz w:val="22"/>
          <w:u w:val="single"/>
        </w:rPr>
        <w:t xml:space="preserve">CARACTERÍSTICA </w:t>
      </w:r>
      <w:r w:rsidRPr="000013D6">
        <w:rPr>
          <w:rFonts w:ascii="Arial" w:hAnsi="Arial" w:cs="Arial"/>
          <w:color w:val="FFC000"/>
          <w:sz w:val="22"/>
          <w:u w:val="single"/>
          <w:lang w:val="es-419"/>
        </w:rPr>
        <w:t>42</w:t>
      </w:r>
      <w:r w:rsidRPr="000013D6">
        <w:rPr>
          <w:rFonts w:ascii="Arial" w:hAnsi="Arial" w:cs="Arial"/>
          <w:color w:val="FFC000"/>
          <w:sz w:val="22"/>
          <w:u w:val="single"/>
        </w:rPr>
        <w:t xml:space="preserve">. </w:t>
      </w:r>
      <w:r w:rsidRPr="000013D6">
        <w:rPr>
          <w:rFonts w:ascii="Arial" w:hAnsi="Arial" w:cs="Arial"/>
          <w:color w:val="002060"/>
          <w:sz w:val="22"/>
          <w:u w:val="single"/>
          <w:lang w:val="es-419"/>
        </w:rPr>
        <w:t>DIRECCIÓN Y GESTIÓN</w:t>
      </w:r>
      <w:bookmarkEnd w:id="110"/>
    </w:p>
    <w:p w14:paraId="6D2B9822" w14:textId="77B89DD7" w:rsidR="005B5A21" w:rsidRPr="000013D6" w:rsidRDefault="005B5A21" w:rsidP="005B5A21">
      <w:pPr>
        <w:pStyle w:val="Default"/>
        <w:spacing w:after="240" w:line="276" w:lineRule="auto"/>
        <w:jc w:val="both"/>
        <w:rPr>
          <w:rFonts w:cs="Work Sans"/>
          <w:i/>
          <w:color w:val="002060"/>
          <w:sz w:val="20"/>
          <w:szCs w:val="22"/>
        </w:rPr>
      </w:pPr>
      <w:r w:rsidRPr="000013D6">
        <w:rPr>
          <w:rFonts w:cs="Work Sans"/>
          <w:i/>
          <w:color w:val="002060"/>
          <w:sz w:val="20"/>
          <w:szCs w:val="22"/>
        </w:rPr>
        <w:t>El programa académico deberá demostrar que tiene liderazgo en la gestión, con orientaciones definidas y conocidas por</w:t>
      </w:r>
      <w:r w:rsidRPr="000013D6">
        <w:rPr>
          <w:rFonts w:cs="Work Sans"/>
          <w:i/>
          <w:color w:val="002060"/>
          <w:sz w:val="20"/>
          <w:szCs w:val="22"/>
          <w:lang w:val="es-419"/>
        </w:rPr>
        <w:t xml:space="preserve"> </w:t>
      </w:r>
      <w:r w:rsidRPr="000013D6">
        <w:rPr>
          <w:rFonts w:cs="Work Sans"/>
          <w:i/>
          <w:color w:val="002060"/>
          <w:sz w:val="20"/>
          <w:szCs w:val="22"/>
        </w:rPr>
        <w:t xml:space="preserve">profesores y estudiantes, las cuales contribuyen a la dinámica administrativa y académica. También </w:t>
      </w:r>
      <w:r w:rsidRPr="000013D6">
        <w:rPr>
          <w:rFonts w:cs="Work Sans"/>
          <w:i/>
          <w:color w:val="002060"/>
          <w:sz w:val="20"/>
          <w:szCs w:val="22"/>
        </w:rPr>
        <w:lastRenderedPageBreak/>
        <w:t>deberá demostrar la</w:t>
      </w:r>
      <w:r w:rsidRPr="000013D6">
        <w:rPr>
          <w:rFonts w:cs="Work Sans"/>
          <w:i/>
          <w:color w:val="002060"/>
          <w:sz w:val="20"/>
          <w:szCs w:val="22"/>
          <w:lang w:val="es-419"/>
        </w:rPr>
        <w:t xml:space="preserve"> </w:t>
      </w:r>
      <w:r w:rsidRPr="000013D6">
        <w:rPr>
          <w:rFonts w:cs="Work Sans"/>
          <w:i/>
          <w:color w:val="002060"/>
          <w:sz w:val="20"/>
          <w:szCs w:val="22"/>
        </w:rPr>
        <w:t>existencia de procesos, trámites y procedimientos claros y conocidos por la comunidad académica y los grupos de interés</w:t>
      </w:r>
      <w:r w:rsidRPr="000013D6">
        <w:rPr>
          <w:rFonts w:cs="Work Sans"/>
          <w:i/>
          <w:color w:val="002060"/>
          <w:sz w:val="20"/>
          <w:szCs w:val="22"/>
          <w:lang w:val="es-419"/>
        </w:rPr>
        <w:t xml:space="preserve"> </w:t>
      </w:r>
      <w:r w:rsidRPr="000013D6">
        <w:rPr>
          <w:rFonts w:cs="Work Sans"/>
          <w:i/>
          <w:color w:val="002060"/>
          <w:sz w:val="20"/>
          <w:szCs w:val="22"/>
        </w:rPr>
        <w:t>relacio</w:t>
      </w:r>
      <w:r w:rsidR="000013D6" w:rsidRPr="000013D6">
        <w:rPr>
          <w:rFonts w:cs="Work Sans"/>
          <w:i/>
          <w:color w:val="002060"/>
          <w:sz w:val="20"/>
          <w:szCs w:val="22"/>
        </w:rPr>
        <w:t>nados con el programa académico</w:t>
      </w:r>
      <w:r w:rsidRPr="000013D6">
        <w:rPr>
          <w:rFonts w:cs="Work Sans"/>
          <w:i/>
          <w:color w:val="002060"/>
          <w:sz w:val="20"/>
          <w:szCs w:val="22"/>
        </w:rPr>
        <w:t>.</w:t>
      </w:r>
    </w:p>
    <w:p w14:paraId="6D5B590E"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Evidencia de la coherencia entre la dirección y gestión del programa académico, con los fines de la docencia, la</w:t>
      </w:r>
      <w:r w:rsidRPr="00294AA3">
        <w:rPr>
          <w:rFonts w:ascii="Arial" w:hAnsi="Arial" w:cs="Arial"/>
          <w:b/>
          <w:i w:val="0"/>
          <w:color w:val="002060"/>
          <w:sz w:val="22"/>
          <w:lang w:val="es-419"/>
        </w:rPr>
        <w:t xml:space="preserve"> </w:t>
      </w:r>
      <w:r w:rsidRPr="00294AA3">
        <w:rPr>
          <w:rFonts w:ascii="Arial" w:hAnsi="Arial" w:cs="Arial"/>
          <w:b/>
          <w:i w:val="0"/>
          <w:color w:val="002060"/>
          <w:sz w:val="22"/>
        </w:rPr>
        <w:t>investigación, la innovación o creación artística y cultural, la extensión o proyección social y la cooperación nacional e</w:t>
      </w:r>
      <w:r w:rsidRPr="00294AA3">
        <w:rPr>
          <w:rFonts w:ascii="Arial" w:hAnsi="Arial" w:cs="Arial"/>
          <w:b/>
          <w:i w:val="0"/>
          <w:color w:val="002060"/>
          <w:sz w:val="22"/>
          <w:lang w:val="es-419"/>
        </w:rPr>
        <w:t xml:space="preserve"> </w:t>
      </w:r>
      <w:r w:rsidRPr="00294AA3">
        <w:rPr>
          <w:rFonts w:ascii="Arial" w:hAnsi="Arial" w:cs="Arial"/>
          <w:b/>
          <w:i w:val="0"/>
          <w:color w:val="002060"/>
          <w:sz w:val="22"/>
        </w:rPr>
        <w:t>internacional, con orientaciones definidas por los miembros de la comunidad académica del programa.</w:t>
      </w:r>
    </w:p>
    <w:p w14:paraId="64745556" w14:textId="544CED8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FAA9C5"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Existencia de políticas de gestión y administración que permitan demostrarla correspondencia entre la gestión</w:t>
      </w:r>
      <w:r w:rsidRPr="00294AA3">
        <w:rPr>
          <w:rFonts w:ascii="Arial" w:hAnsi="Arial" w:cs="Arial"/>
          <w:b/>
          <w:i w:val="0"/>
          <w:color w:val="002060"/>
          <w:sz w:val="22"/>
          <w:lang w:val="es-419"/>
        </w:rPr>
        <w:t xml:space="preserve"> </w:t>
      </w:r>
      <w:r w:rsidRPr="00294AA3">
        <w:rPr>
          <w:rFonts w:ascii="Arial" w:hAnsi="Arial" w:cs="Arial"/>
          <w:b/>
          <w:i w:val="0"/>
          <w:color w:val="002060"/>
          <w:sz w:val="22"/>
        </w:rPr>
        <w:t>administrativa y las orientaciones académicas de estudiantes.</w:t>
      </w:r>
    </w:p>
    <w:p w14:paraId="744FC91F" w14:textId="0E4A50B1"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3E3B34E"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Evidencia de la aplicación de mecanismos eficientes de participación de la comunidad académica en la gestión del</w:t>
      </w:r>
      <w:r w:rsidRPr="00294AA3">
        <w:rPr>
          <w:rFonts w:ascii="Arial" w:hAnsi="Arial" w:cs="Arial"/>
          <w:b/>
          <w:i w:val="0"/>
          <w:color w:val="002060"/>
          <w:sz w:val="22"/>
          <w:lang w:val="es-419"/>
        </w:rPr>
        <w:t xml:space="preserve"> </w:t>
      </w:r>
      <w:r w:rsidRPr="00294AA3">
        <w:rPr>
          <w:rFonts w:ascii="Arial" w:hAnsi="Arial" w:cs="Arial"/>
          <w:b/>
          <w:i w:val="0"/>
          <w:color w:val="002060"/>
          <w:sz w:val="22"/>
        </w:rPr>
        <w:t>programa académico, y análisis del impacto de dichos los participantes, según análisis de cada período de gestión,</w:t>
      </w:r>
      <w:r w:rsidRPr="00294AA3">
        <w:rPr>
          <w:rFonts w:ascii="Arial" w:hAnsi="Arial" w:cs="Arial"/>
          <w:b/>
          <w:i w:val="0"/>
          <w:color w:val="002060"/>
          <w:sz w:val="22"/>
          <w:lang w:val="es-419"/>
        </w:rPr>
        <w:t xml:space="preserve"> </w:t>
      </w:r>
      <w:r w:rsidRPr="00294AA3">
        <w:rPr>
          <w:rFonts w:ascii="Arial" w:hAnsi="Arial" w:cs="Arial"/>
          <w:b/>
          <w:i w:val="0"/>
          <w:color w:val="002060"/>
          <w:sz w:val="22"/>
        </w:rPr>
        <w:t>desde la visión de sus representados.</w:t>
      </w:r>
    </w:p>
    <w:p w14:paraId="416299B8" w14:textId="0FF5CCB8"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EAFEE46"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Demostración del liderazgo, integridad e idoneidad de los responsables de la dirección del programa académico y sus</w:t>
      </w:r>
      <w:r w:rsidRPr="00294AA3">
        <w:rPr>
          <w:rFonts w:ascii="Arial" w:hAnsi="Arial" w:cs="Arial"/>
          <w:b/>
          <w:i w:val="0"/>
          <w:color w:val="002060"/>
          <w:sz w:val="22"/>
          <w:lang w:val="es-419"/>
        </w:rPr>
        <w:t xml:space="preserve"> </w:t>
      </w:r>
      <w:r w:rsidRPr="00294AA3">
        <w:rPr>
          <w:rFonts w:ascii="Arial" w:hAnsi="Arial" w:cs="Arial"/>
          <w:b/>
          <w:i w:val="0"/>
          <w:color w:val="002060"/>
          <w:sz w:val="22"/>
        </w:rPr>
        <w:t>dependencias.</w:t>
      </w:r>
    </w:p>
    <w:p w14:paraId="3E54E9BE" w14:textId="27500E9C"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A97F0AB"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Apreciación de profesores y estudiantes, de la calidad del apoyo administrativo.</w:t>
      </w:r>
    </w:p>
    <w:p w14:paraId="11F8B760" w14:textId="3E08D1F3" w:rsidR="005B5A21"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D9F9CE5" w14:textId="77777777" w:rsidR="005B5A21" w:rsidRPr="00294AA3" w:rsidRDefault="005B5A21" w:rsidP="00D32AB7">
      <w:pPr>
        <w:pStyle w:val="Ttulo4"/>
        <w:numPr>
          <w:ilvl w:val="0"/>
          <w:numId w:val="51"/>
        </w:numPr>
        <w:spacing w:before="0" w:after="240" w:line="276" w:lineRule="auto"/>
        <w:jc w:val="both"/>
        <w:rPr>
          <w:rFonts w:ascii="Arial" w:hAnsi="Arial" w:cs="Arial"/>
          <w:b/>
          <w:i w:val="0"/>
          <w:color w:val="002060"/>
          <w:sz w:val="22"/>
        </w:rPr>
      </w:pPr>
      <w:r w:rsidRPr="00294AA3">
        <w:rPr>
          <w:rFonts w:ascii="Arial" w:hAnsi="Arial" w:cs="Arial"/>
          <w:b/>
          <w:i w:val="0"/>
          <w:color w:val="002060"/>
          <w:sz w:val="22"/>
        </w:rPr>
        <w:t>Evidencia, en el caso de los doctorados, de la existencia y funciones del comité asesor o científico del programa</w:t>
      </w:r>
      <w:r w:rsidRPr="00294AA3">
        <w:rPr>
          <w:rFonts w:ascii="Arial" w:hAnsi="Arial" w:cs="Arial"/>
          <w:b/>
          <w:i w:val="0"/>
          <w:color w:val="002060"/>
          <w:sz w:val="22"/>
          <w:lang w:val="es-419"/>
        </w:rPr>
        <w:t xml:space="preserve"> </w:t>
      </w:r>
      <w:r w:rsidRPr="00294AA3">
        <w:rPr>
          <w:rFonts w:ascii="Arial" w:hAnsi="Arial" w:cs="Arial"/>
          <w:b/>
          <w:i w:val="0"/>
          <w:color w:val="002060"/>
          <w:sz w:val="22"/>
        </w:rPr>
        <w:t>académico.</w:t>
      </w:r>
    </w:p>
    <w:p w14:paraId="3F52A774" w14:textId="70F20CF5" w:rsidR="005B5A21" w:rsidRPr="00BD2038" w:rsidRDefault="00294AA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0EED1B3" w14:textId="77777777" w:rsidR="005B5A21" w:rsidRPr="001E281F" w:rsidRDefault="005B5A21" w:rsidP="008261A8">
      <w:pPr>
        <w:pStyle w:val="Ttulo3"/>
        <w:spacing w:before="0" w:after="240"/>
        <w:jc w:val="both"/>
        <w:rPr>
          <w:rFonts w:ascii="Arial" w:hAnsi="Arial" w:cs="Arial"/>
          <w:sz w:val="24"/>
          <w:u w:val="single"/>
          <w:lang w:val="es-419"/>
        </w:rPr>
      </w:pPr>
      <w:bookmarkStart w:id="111" w:name="_Toc105569126"/>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43</w:t>
      </w:r>
      <w:r w:rsidRPr="001E281F">
        <w:rPr>
          <w:rFonts w:ascii="Arial" w:hAnsi="Arial" w:cs="Arial"/>
          <w:color w:val="FFC000"/>
          <w:sz w:val="22"/>
          <w:u w:val="single"/>
        </w:rPr>
        <w:t xml:space="preserve">. </w:t>
      </w:r>
      <w:r w:rsidRPr="001E281F">
        <w:rPr>
          <w:rFonts w:ascii="Arial" w:hAnsi="Arial" w:cs="Arial"/>
          <w:color w:val="002060"/>
          <w:sz w:val="22"/>
          <w:u w:val="single"/>
          <w:lang w:val="es-419"/>
        </w:rPr>
        <w:t>SISTEMAS DE COMUNICACIÓN E INFORMACIÓN</w:t>
      </w:r>
      <w:bookmarkEnd w:id="111"/>
    </w:p>
    <w:p w14:paraId="44EFA196" w14:textId="60B1429D"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cuenta con mecanismos que facilitan la comunicación entre todos los</w:t>
      </w:r>
      <w:r w:rsidRPr="001E281F">
        <w:rPr>
          <w:rFonts w:cs="Work Sans"/>
          <w:i/>
          <w:color w:val="002060"/>
          <w:sz w:val="20"/>
          <w:szCs w:val="22"/>
          <w:lang w:val="es-419"/>
        </w:rPr>
        <w:t xml:space="preserve"> </w:t>
      </w:r>
      <w:r w:rsidRPr="001E281F">
        <w:rPr>
          <w:rFonts w:cs="Work Sans"/>
          <w:i/>
          <w:color w:val="002060"/>
          <w:sz w:val="20"/>
          <w:szCs w:val="22"/>
        </w:rPr>
        <w:t>miembros de su comunidad y con sistemas de información establecidos y accesibles, en el marco de los derechos de la</w:t>
      </w:r>
      <w:r w:rsidRPr="001E281F">
        <w:rPr>
          <w:rFonts w:cs="Work Sans"/>
          <w:i/>
          <w:color w:val="002060"/>
          <w:sz w:val="20"/>
          <w:szCs w:val="22"/>
          <w:lang w:val="es-419"/>
        </w:rPr>
        <w:t xml:space="preserve"> </w:t>
      </w:r>
      <w:r w:rsidRPr="001E281F">
        <w:rPr>
          <w:rFonts w:cs="Work Sans"/>
          <w:i/>
          <w:color w:val="002060"/>
          <w:sz w:val="20"/>
          <w:szCs w:val="22"/>
        </w:rPr>
        <w:t xml:space="preserve">protección </w:t>
      </w:r>
      <w:r w:rsidR="001E281F" w:rsidRPr="001E281F">
        <w:rPr>
          <w:rFonts w:cs="Work Sans"/>
          <w:i/>
          <w:color w:val="002060"/>
          <w:sz w:val="20"/>
          <w:szCs w:val="22"/>
        </w:rPr>
        <w:t>de datos</w:t>
      </w:r>
      <w:r w:rsidRPr="001E281F">
        <w:rPr>
          <w:rFonts w:cs="Work Sans"/>
          <w:i/>
          <w:color w:val="002060"/>
          <w:sz w:val="20"/>
          <w:szCs w:val="22"/>
        </w:rPr>
        <w:t>.</w:t>
      </w:r>
    </w:p>
    <w:p w14:paraId="5B83DCEA"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lastRenderedPageBreak/>
        <w:t>Demostración del impacto del uso de los sistemas y canales de información y comunicación relevante para la gestión y</w:t>
      </w:r>
      <w:r w:rsidRPr="00282238">
        <w:rPr>
          <w:rFonts w:ascii="Arial" w:hAnsi="Arial" w:cs="Arial"/>
          <w:b/>
          <w:i w:val="0"/>
          <w:color w:val="002060"/>
          <w:sz w:val="22"/>
          <w:lang w:val="es-419"/>
        </w:rPr>
        <w:t xml:space="preserve"> </w:t>
      </w:r>
      <w:r w:rsidRPr="00282238">
        <w:rPr>
          <w:rFonts w:ascii="Arial" w:hAnsi="Arial" w:cs="Arial"/>
          <w:b/>
          <w:i w:val="0"/>
          <w:color w:val="002060"/>
          <w:sz w:val="22"/>
        </w:rPr>
        <w:t>mejoramiento del programa académico.</w:t>
      </w:r>
    </w:p>
    <w:p w14:paraId="6CBEF1D2" w14:textId="7E92FA36"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44FE5F2"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Demostración del impacto de la aplicación de estrategias y escenarios de comunicación para facilitar la interacción de</w:t>
      </w:r>
      <w:r w:rsidRPr="00282238">
        <w:rPr>
          <w:rFonts w:ascii="Arial" w:hAnsi="Arial" w:cs="Arial"/>
          <w:b/>
          <w:i w:val="0"/>
          <w:color w:val="002060"/>
          <w:sz w:val="22"/>
          <w:lang w:val="es-419"/>
        </w:rPr>
        <w:t xml:space="preserve"> </w:t>
      </w:r>
      <w:r w:rsidRPr="00282238">
        <w:rPr>
          <w:rFonts w:ascii="Arial" w:hAnsi="Arial" w:cs="Arial"/>
          <w:b/>
          <w:i w:val="0"/>
          <w:color w:val="002060"/>
          <w:sz w:val="22"/>
        </w:rPr>
        <w:t>la comunidad institucional.</w:t>
      </w:r>
    </w:p>
    <w:p w14:paraId="38355B0B" w14:textId="50DF5611" w:rsidR="005B5A21" w:rsidRPr="00BB21C1" w:rsidRDefault="00BB21C1" w:rsidP="00BB21C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F27EA6"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Evidencia de la efectividad de la página web institucional debidamente actualizada, para mantener informados a los</w:t>
      </w:r>
      <w:r w:rsidRPr="00282238">
        <w:rPr>
          <w:rFonts w:ascii="Arial" w:hAnsi="Arial" w:cs="Arial"/>
          <w:b/>
          <w:i w:val="0"/>
          <w:color w:val="002060"/>
          <w:sz w:val="22"/>
          <w:lang w:val="es-419"/>
        </w:rPr>
        <w:t xml:space="preserve"> </w:t>
      </w:r>
      <w:r w:rsidRPr="00282238">
        <w:rPr>
          <w:rFonts w:ascii="Arial" w:hAnsi="Arial" w:cs="Arial"/>
          <w:b/>
          <w:i w:val="0"/>
          <w:color w:val="002060"/>
          <w:sz w:val="22"/>
        </w:rPr>
        <w:t>usuarios sobre los temas de interés institucional y facilitar la comunicación académica y administrativa.</w:t>
      </w:r>
    </w:p>
    <w:p w14:paraId="7EF19558" w14:textId="5D89D5BB"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4FB58AB"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Evidencia de la aplicación de mecanismos de gestión documental, organización, actualización y seguridad de los</w:t>
      </w:r>
      <w:r w:rsidRPr="00282238">
        <w:rPr>
          <w:rFonts w:ascii="Arial" w:hAnsi="Arial" w:cs="Arial"/>
          <w:b/>
          <w:i w:val="0"/>
          <w:color w:val="002060"/>
          <w:sz w:val="22"/>
          <w:lang w:val="es-419"/>
        </w:rPr>
        <w:t xml:space="preserve"> </w:t>
      </w:r>
      <w:r w:rsidRPr="00282238">
        <w:rPr>
          <w:rFonts w:ascii="Arial" w:hAnsi="Arial" w:cs="Arial"/>
          <w:b/>
          <w:i w:val="0"/>
          <w:color w:val="002060"/>
          <w:sz w:val="22"/>
        </w:rPr>
        <w:t>registros y archivos académicos de estudiantes, profesores, personal directivo y administrativo.</w:t>
      </w:r>
    </w:p>
    <w:p w14:paraId="098549CD" w14:textId="29295702"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6D015B"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Presentación de estudios de valoración y satisfacción de profesores y estudiantes de la suficiencia y calidad de los</w:t>
      </w:r>
      <w:r w:rsidRPr="00282238">
        <w:rPr>
          <w:rFonts w:ascii="Arial" w:hAnsi="Arial" w:cs="Arial"/>
          <w:b/>
          <w:i w:val="0"/>
          <w:color w:val="002060"/>
          <w:sz w:val="22"/>
          <w:lang w:val="es-419"/>
        </w:rPr>
        <w:t xml:space="preserve"> </w:t>
      </w:r>
      <w:r w:rsidRPr="00282238">
        <w:rPr>
          <w:rFonts w:ascii="Arial" w:hAnsi="Arial" w:cs="Arial"/>
          <w:b/>
          <w:i w:val="0"/>
          <w:color w:val="002060"/>
          <w:sz w:val="22"/>
        </w:rPr>
        <w:t>recursos y sistemas de comunicación e información mediados por las tecnologías de la información y la comunicación</w:t>
      </w:r>
      <w:r w:rsidRPr="00282238">
        <w:rPr>
          <w:rFonts w:ascii="Arial" w:hAnsi="Arial" w:cs="Arial"/>
          <w:b/>
          <w:i w:val="0"/>
          <w:color w:val="002060"/>
          <w:sz w:val="22"/>
          <w:lang w:val="es-419"/>
        </w:rPr>
        <w:t xml:space="preserve"> </w:t>
      </w:r>
      <w:r w:rsidRPr="00282238">
        <w:rPr>
          <w:rFonts w:ascii="Arial" w:hAnsi="Arial" w:cs="Arial"/>
          <w:b/>
          <w:i w:val="0"/>
          <w:color w:val="002060"/>
          <w:sz w:val="22"/>
        </w:rPr>
        <w:t>- TIC en los últimos cinco años.</w:t>
      </w:r>
    </w:p>
    <w:p w14:paraId="45D9EFA0" w14:textId="1F6C29D0"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4CAB8B9" w14:textId="77777777" w:rsidR="005B5A21" w:rsidRPr="00282238" w:rsidRDefault="005B5A21" w:rsidP="00D32AB7">
      <w:pPr>
        <w:pStyle w:val="Ttulo4"/>
        <w:numPr>
          <w:ilvl w:val="0"/>
          <w:numId w:val="52"/>
        </w:numPr>
        <w:spacing w:before="0" w:after="240" w:line="276" w:lineRule="auto"/>
        <w:jc w:val="both"/>
        <w:rPr>
          <w:rFonts w:ascii="Arial" w:hAnsi="Arial" w:cs="Arial"/>
          <w:b/>
          <w:i w:val="0"/>
          <w:color w:val="002060"/>
          <w:sz w:val="22"/>
        </w:rPr>
      </w:pPr>
      <w:r w:rsidRPr="00282238">
        <w:rPr>
          <w:rFonts w:ascii="Arial" w:hAnsi="Arial" w:cs="Arial"/>
          <w:b/>
          <w:i w:val="0"/>
          <w:color w:val="002060"/>
          <w:sz w:val="22"/>
        </w:rPr>
        <w:t>Presentación de estadísticas sobre la aplicación de estrategias que garanticen la conectividad a los miembros de la</w:t>
      </w:r>
      <w:r w:rsidRPr="00282238">
        <w:rPr>
          <w:rFonts w:ascii="Arial" w:hAnsi="Arial" w:cs="Arial"/>
          <w:b/>
          <w:i w:val="0"/>
          <w:color w:val="002060"/>
          <w:sz w:val="22"/>
          <w:lang w:val="es-419"/>
        </w:rPr>
        <w:t xml:space="preserve"> </w:t>
      </w:r>
      <w:r w:rsidRPr="00282238">
        <w:rPr>
          <w:rFonts w:ascii="Arial" w:hAnsi="Arial" w:cs="Arial"/>
          <w:b/>
          <w:i w:val="0"/>
          <w:color w:val="002060"/>
          <w:sz w:val="22"/>
        </w:rPr>
        <w:t>comunidad académica del programa, de acuerdo con la modalidad en que este es ofrecido.</w:t>
      </w:r>
    </w:p>
    <w:p w14:paraId="001D64C2" w14:textId="1A01A88A" w:rsidR="005B5A21" w:rsidRDefault="00BB21C1"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2AF07E6" w14:textId="77777777" w:rsidR="005B5A21" w:rsidRPr="001E281F" w:rsidRDefault="005B5A21" w:rsidP="00845002">
      <w:pPr>
        <w:pStyle w:val="Ttulo3"/>
        <w:spacing w:before="0" w:after="240"/>
        <w:jc w:val="both"/>
        <w:rPr>
          <w:rFonts w:ascii="Arial" w:hAnsi="Arial" w:cs="Arial"/>
          <w:sz w:val="24"/>
          <w:u w:val="single"/>
          <w:lang w:val="es-419"/>
        </w:rPr>
      </w:pPr>
      <w:bookmarkStart w:id="112" w:name="_Toc105569127"/>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44</w:t>
      </w:r>
      <w:r w:rsidRPr="001E281F">
        <w:rPr>
          <w:rFonts w:ascii="Arial" w:hAnsi="Arial" w:cs="Arial"/>
          <w:color w:val="FFC000"/>
          <w:sz w:val="22"/>
          <w:u w:val="single"/>
        </w:rPr>
        <w:t xml:space="preserve">. </w:t>
      </w:r>
      <w:r w:rsidRPr="001E281F">
        <w:rPr>
          <w:rFonts w:ascii="Arial" w:hAnsi="Arial" w:cs="Arial"/>
          <w:color w:val="002060"/>
          <w:sz w:val="22"/>
          <w:u w:val="single"/>
          <w:lang w:val="es-419"/>
        </w:rPr>
        <w:t>ESTUDIANTES Y CAPACIDAD INSTITUCIONAL</w:t>
      </w:r>
      <w:bookmarkEnd w:id="112"/>
    </w:p>
    <w:p w14:paraId="0FCEB67C" w14:textId="43AA3420"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la totalidad de los estudiantes matriculados es compatible con las</w:t>
      </w:r>
      <w:r w:rsidRPr="001E281F">
        <w:rPr>
          <w:rFonts w:cs="Work Sans"/>
          <w:i/>
          <w:color w:val="002060"/>
          <w:sz w:val="20"/>
          <w:szCs w:val="22"/>
          <w:lang w:val="es-419"/>
        </w:rPr>
        <w:t xml:space="preserve"> </w:t>
      </w:r>
      <w:r w:rsidRPr="001E281F">
        <w:rPr>
          <w:rFonts w:cs="Work Sans"/>
          <w:i/>
          <w:color w:val="002060"/>
          <w:sz w:val="20"/>
          <w:szCs w:val="22"/>
        </w:rPr>
        <w:t>capacidades institucionales en materia de sus recursos humanos, técnicos, tecnológicos y financieros, entre otros,</w:t>
      </w:r>
      <w:r w:rsidRPr="001E281F">
        <w:rPr>
          <w:rFonts w:cs="Work Sans"/>
          <w:i/>
          <w:color w:val="002060"/>
          <w:sz w:val="20"/>
          <w:szCs w:val="22"/>
          <w:lang w:val="es-419"/>
        </w:rPr>
        <w:t xml:space="preserve"> </w:t>
      </w:r>
      <w:r w:rsidRPr="001E281F">
        <w:rPr>
          <w:rFonts w:cs="Work Sans"/>
          <w:i/>
          <w:color w:val="002060"/>
          <w:sz w:val="20"/>
          <w:szCs w:val="22"/>
        </w:rPr>
        <w:t>necesarios para favorecer la permanencia, el desarrollo académico y l</w:t>
      </w:r>
      <w:r w:rsidR="001E281F" w:rsidRPr="001E281F">
        <w:rPr>
          <w:rFonts w:cs="Work Sans"/>
          <w:i/>
          <w:color w:val="002060"/>
          <w:sz w:val="20"/>
          <w:szCs w:val="22"/>
        </w:rPr>
        <w:t>a graduación de los estudiantes</w:t>
      </w:r>
      <w:r w:rsidRPr="001E281F">
        <w:rPr>
          <w:rFonts w:cs="Work Sans"/>
          <w:i/>
          <w:color w:val="002060"/>
          <w:sz w:val="20"/>
          <w:szCs w:val="22"/>
        </w:rPr>
        <w:t>.</w:t>
      </w:r>
    </w:p>
    <w:p w14:paraId="6B4B50B0" w14:textId="77777777" w:rsidR="005B5A21" w:rsidRPr="006214AD" w:rsidRDefault="005B5A21" w:rsidP="00D32AB7">
      <w:pPr>
        <w:pStyle w:val="Ttulo4"/>
        <w:numPr>
          <w:ilvl w:val="0"/>
          <w:numId w:val="53"/>
        </w:numPr>
        <w:spacing w:before="0" w:after="240" w:line="276" w:lineRule="auto"/>
        <w:jc w:val="both"/>
        <w:rPr>
          <w:rFonts w:ascii="Arial" w:hAnsi="Arial" w:cs="Arial"/>
          <w:b/>
          <w:i w:val="0"/>
          <w:color w:val="002060"/>
          <w:sz w:val="22"/>
        </w:rPr>
      </w:pPr>
      <w:r w:rsidRPr="006214AD">
        <w:rPr>
          <w:rFonts w:ascii="Arial" w:hAnsi="Arial" w:cs="Arial"/>
          <w:b/>
          <w:i w:val="0"/>
          <w:color w:val="002060"/>
          <w:sz w:val="22"/>
        </w:rPr>
        <w:lastRenderedPageBreak/>
        <w:t>Evidencia de la coherencia entre el modelo o lineamientos educativos institucionales, las competencias y objetivos de</w:t>
      </w:r>
      <w:r w:rsidRPr="006214AD">
        <w:rPr>
          <w:rFonts w:ascii="Arial" w:hAnsi="Arial" w:cs="Arial"/>
          <w:b/>
          <w:i w:val="0"/>
          <w:color w:val="002060"/>
          <w:sz w:val="22"/>
          <w:lang w:val="es-419"/>
        </w:rPr>
        <w:t xml:space="preserve"> </w:t>
      </w:r>
      <w:r w:rsidRPr="006214AD">
        <w:rPr>
          <w:rFonts w:ascii="Arial" w:hAnsi="Arial" w:cs="Arial"/>
          <w:b/>
          <w:i w:val="0"/>
          <w:color w:val="002060"/>
          <w:sz w:val="22"/>
        </w:rPr>
        <w:t>aprendizaje declarados por el programa académico y las capacidades institucionales en materia de recursos humanos,</w:t>
      </w:r>
      <w:r w:rsidRPr="006214AD">
        <w:rPr>
          <w:rFonts w:ascii="Arial" w:hAnsi="Arial" w:cs="Arial"/>
          <w:b/>
          <w:i w:val="0"/>
          <w:color w:val="002060"/>
          <w:sz w:val="22"/>
          <w:lang w:val="es-419"/>
        </w:rPr>
        <w:t xml:space="preserve"> </w:t>
      </w:r>
      <w:r w:rsidRPr="006214AD">
        <w:rPr>
          <w:rFonts w:ascii="Arial" w:hAnsi="Arial" w:cs="Arial"/>
          <w:b/>
          <w:i w:val="0"/>
          <w:color w:val="002060"/>
          <w:sz w:val="22"/>
        </w:rPr>
        <w:t>técnicos, tecnológicos y financieros, entre otros, que favorezcan la permanencia, el desarrollo académico y la</w:t>
      </w:r>
      <w:r w:rsidRPr="006214AD">
        <w:rPr>
          <w:rFonts w:ascii="Arial" w:hAnsi="Arial" w:cs="Arial"/>
          <w:b/>
          <w:i w:val="0"/>
          <w:color w:val="002060"/>
          <w:sz w:val="22"/>
          <w:lang w:val="es-419"/>
        </w:rPr>
        <w:t xml:space="preserve"> </w:t>
      </w:r>
      <w:r w:rsidRPr="006214AD">
        <w:rPr>
          <w:rFonts w:ascii="Arial" w:hAnsi="Arial" w:cs="Arial"/>
          <w:b/>
          <w:i w:val="0"/>
          <w:color w:val="002060"/>
          <w:sz w:val="22"/>
        </w:rPr>
        <w:t>graduación de los estudiantes.</w:t>
      </w:r>
    </w:p>
    <w:p w14:paraId="43636C6E" w14:textId="50BDC3F6" w:rsidR="005B5A21" w:rsidRDefault="00740D4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8439D30" w14:textId="77777777" w:rsidR="005B5A21" w:rsidRPr="006214AD" w:rsidRDefault="005B5A21" w:rsidP="00D32AB7">
      <w:pPr>
        <w:pStyle w:val="Ttulo4"/>
        <w:numPr>
          <w:ilvl w:val="0"/>
          <w:numId w:val="53"/>
        </w:numPr>
        <w:spacing w:before="0" w:after="240" w:line="276" w:lineRule="auto"/>
        <w:jc w:val="both"/>
        <w:rPr>
          <w:rFonts w:ascii="Arial" w:hAnsi="Arial" w:cs="Arial"/>
          <w:b/>
          <w:i w:val="0"/>
          <w:color w:val="002060"/>
          <w:sz w:val="22"/>
        </w:rPr>
      </w:pPr>
      <w:r w:rsidRPr="006214AD">
        <w:rPr>
          <w:rFonts w:ascii="Arial" w:hAnsi="Arial" w:cs="Arial"/>
          <w:b/>
          <w:i w:val="0"/>
          <w:color w:val="002060"/>
          <w:sz w:val="22"/>
        </w:rPr>
        <w:t>Evidencia de la aplicación de políticas institucionales para la definición del número de estudiantes que se admiten al</w:t>
      </w:r>
      <w:r w:rsidRPr="006214AD">
        <w:rPr>
          <w:rFonts w:ascii="Arial" w:hAnsi="Arial" w:cs="Arial"/>
          <w:b/>
          <w:i w:val="0"/>
          <w:color w:val="002060"/>
          <w:sz w:val="22"/>
          <w:lang w:val="es-419"/>
        </w:rPr>
        <w:t xml:space="preserve"> </w:t>
      </w:r>
      <w:r w:rsidRPr="006214AD">
        <w:rPr>
          <w:rFonts w:ascii="Arial" w:hAnsi="Arial" w:cs="Arial"/>
          <w:b/>
          <w:i w:val="0"/>
          <w:color w:val="002060"/>
          <w:sz w:val="22"/>
        </w:rPr>
        <w:t>programa académico, acorde con el cuerpo profesoral y los recursos de apoyo académico disponibles para garantizar</w:t>
      </w:r>
      <w:r w:rsidRPr="006214AD">
        <w:rPr>
          <w:rFonts w:ascii="Arial" w:hAnsi="Arial" w:cs="Arial"/>
          <w:b/>
          <w:i w:val="0"/>
          <w:color w:val="002060"/>
          <w:sz w:val="22"/>
          <w:lang w:val="es-419"/>
        </w:rPr>
        <w:t xml:space="preserve"> </w:t>
      </w:r>
      <w:r w:rsidRPr="006214AD">
        <w:rPr>
          <w:rFonts w:ascii="Arial" w:hAnsi="Arial" w:cs="Arial"/>
          <w:b/>
          <w:i w:val="0"/>
          <w:color w:val="002060"/>
          <w:sz w:val="22"/>
        </w:rPr>
        <w:t>un acompañamiento adecuado, de tal forma que promueva su rendimiento y éxito académico.</w:t>
      </w:r>
    </w:p>
    <w:p w14:paraId="34F2237D" w14:textId="56A56B8C" w:rsidR="005B5A21" w:rsidRDefault="00740D43"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48483F36" w14:textId="77777777" w:rsidR="005B5A21" w:rsidRPr="006214AD" w:rsidRDefault="005B5A21" w:rsidP="00D32AB7">
      <w:pPr>
        <w:pStyle w:val="Ttulo4"/>
        <w:numPr>
          <w:ilvl w:val="0"/>
          <w:numId w:val="53"/>
        </w:numPr>
        <w:spacing w:before="0" w:after="240" w:line="276" w:lineRule="auto"/>
        <w:jc w:val="both"/>
        <w:rPr>
          <w:rFonts w:ascii="Arial" w:hAnsi="Arial" w:cs="Arial"/>
          <w:b/>
          <w:i w:val="0"/>
          <w:color w:val="002060"/>
          <w:sz w:val="22"/>
        </w:rPr>
      </w:pPr>
      <w:r w:rsidRPr="006214AD">
        <w:rPr>
          <w:rFonts w:ascii="Arial" w:hAnsi="Arial" w:cs="Arial"/>
          <w:b/>
          <w:i w:val="0"/>
          <w:color w:val="002060"/>
          <w:sz w:val="22"/>
        </w:rPr>
        <w:t>Apreciación de profesores y estudiantes del programa académico con respecto a la relación entre el número de</w:t>
      </w:r>
      <w:r w:rsidRPr="006214AD">
        <w:rPr>
          <w:rFonts w:ascii="Arial" w:hAnsi="Arial" w:cs="Arial"/>
          <w:b/>
          <w:i w:val="0"/>
          <w:color w:val="002060"/>
          <w:sz w:val="22"/>
          <w:lang w:val="es-419"/>
        </w:rPr>
        <w:t xml:space="preserve"> </w:t>
      </w:r>
      <w:r w:rsidRPr="006214AD">
        <w:rPr>
          <w:rFonts w:ascii="Arial" w:hAnsi="Arial" w:cs="Arial"/>
          <w:b/>
          <w:i w:val="0"/>
          <w:color w:val="002060"/>
          <w:sz w:val="22"/>
        </w:rPr>
        <w:t>admitidos, el número de profesores o actores académicos asociados a los distintos componentes de formación, y los</w:t>
      </w:r>
      <w:r w:rsidRPr="006214AD">
        <w:rPr>
          <w:rFonts w:ascii="Arial" w:hAnsi="Arial" w:cs="Arial"/>
          <w:b/>
          <w:i w:val="0"/>
          <w:color w:val="002060"/>
          <w:sz w:val="22"/>
          <w:lang w:val="es-419"/>
        </w:rPr>
        <w:t xml:space="preserve"> </w:t>
      </w:r>
      <w:r w:rsidRPr="006214AD">
        <w:rPr>
          <w:rFonts w:ascii="Arial" w:hAnsi="Arial" w:cs="Arial"/>
          <w:b/>
          <w:i w:val="0"/>
          <w:color w:val="002060"/>
          <w:sz w:val="22"/>
        </w:rPr>
        <w:t>demás recursos necesarios en la modalidad que se oferta por parte de la institución.</w:t>
      </w:r>
    </w:p>
    <w:p w14:paraId="16ADDB6D" w14:textId="5D9D65AF" w:rsidR="005B5A21" w:rsidRDefault="00DC72B6"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6C7B226" w14:textId="77777777" w:rsidR="005B5A21" w:rsidRPr="001E281F" w:rsidRDefault="005B5A21" w:rsidP="00E21C84">
      <w:pPr>
        <w:pStyle w:val="Ttulo3"/>
        <w:spacing w:before="0" w:after="240"/>
        <w:jc w:val="both"/>
        <w:rPr>
          <w:rFonts w:ascii="Arial" w:hAnsi="Arial" w:cs="Arial"/>
          <w:color w:val="002060"/>
          <w:sz w:val="24"/>
          <w:u w:val="single"/>
          <w:lang w:val="es-419"/>
        </w:rPr>
      </w:pPr>
      <w:bookmarkStart w:id="113" w:name="_Toc105569128"/>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45</w:t>
      </w:r>
      <w:r w:rsidRPr="001E281F">
        <w:rPr>
          <w:rFonts w:ascii="Arial" w:hAnsi="Arial" w:cs="Arial"/>
          <w:color w:val="FFC000"/>
          <w:sz w:val="22"/>
          <w:u w:val="single"/>
        </w:rPr>
        <w:t xml:space="preserve">. </w:t>
      </w:r>
      <w:r w:rsidRPr="001E281F">
        <w:rPr>
          <w:rFonts w:ascii="Arial" w:hAnsi="Arial" w:cs="Arial"/>
          <w:color w:val="002060"/>
          <w:sz w:val="22"/>
          <w:u w:val="single"/>
          <w:lang w:val="es-419"/>
        </w:rPr>
        <w:t>FINANCIACIÓN DEL PROGRAMA ACADÉMICO</w:t>
      </w:r>
      <w:bookmarkEnd w:id="113"/>
    </w:p>
    <w:p w14:paraId="560A3591" w14:textId="77F3DC35"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dispone de recursos financieros para su funcionamiento e inversión, de</w:t>
      </w:r>
      <w:r w:rsidRPr="001E281F">
        <w:rPr>
          <w:rFonts w:cs="Work Sans"/>
          <w:i/>
          <w:color w:val="002060"/>
          <w:sz w:val="20"/>
          <w:szCs w:val="22"/>
          <w:lang w:val="es-419"/>
        </w:rPr>
        <w:t xml:space="preserve"> </w:t>
      </w:r>
      <w:r w:rsidRPr="001E281F">
        <w:rPr>
          <w:rFonts w:cs="Work Sans"/>
          <w:i/>
          <w:color w:val="002060"/>
          <w:sz w:val="20"/>
          <w:szCs w:val="22"/>
        </w:rPr>
        <w:t>acuerdo con el nivel de formación y la modalidad, así como con la naturaleza jurídica de la Institución, su identidad,</w:t>
      </w:r>
      <w:r w:rsidRPr="001E281F">
        <w:rPr>
          <w:rFonts w:cs="Work Sans"/>
          <w:i/>
          <w:color w:val="002060"/>
          <w:sz w:val="20"/>
          <w:szCs w:val="22"/>
          <w:lang w:val="es-419"/>
        </w:rPr>
        <w:t xml:space="preserve"> </w:t>
      </w:r>
      <w:r w:rsidR="001E281F" w:rsidRPr="001E281F">
        <w:rPr>
          <w:rFonts w:cs="Work Sans"/>
          <w:i/>
          <w:color w:val="002060"/>
          <w:sz w:val="20"/>
          <w:szCs w:val="22"/>
        </w:rPr>
        <w:t>misión, tipología y contexto</w:t>
      </w:r>
      <w:r w:rsidRPr="001E281F">
        <w:rPr>
          <w:rFonts w:cs="Work Sans"/>
          <w:i/>
          <w:color w:val="002060"/>
          <w:sz w:val="20"/>
          <w:szCs w:val="22"/>
        </w:rPr>
        <w:t>.</w:t>
      </w:r>
    </w:p>
    <w:p w14:paraId="3E481289"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t>Evidencia de la coherencia entre el cumplimiento de las labores formativas, académicas, docentes, científicas,</w:t>
      </w:r>
      <w:r w:rsidRPr="00CA302A">
        <w:rPr>
          <w:rFonts w:ascii="Arial" w:hAnsi="Arial" w:cs="Arial"/>
          <w:b/>
          <w:i w:val="0"/>
          <w:color w:val="002060"/>
          <w:sz w:val="22"/>
          <w:lang w:val="es-419"/>
        </w:rPr>
        <w:t xml:space="preserve"> </w:t>
      </w:r>
      <w:r w:rsidRPr="00CA302A">
        <w:rPr>
          <w:rFonts w:ascii="Arial" w:hAnsi="Arial" w:cs="Arial"/>
          <w:b/>
          <w:i w:val="0"/>
          <w:color w:val="002060"/>
          <w:sz w:val="22"/>
        </w:rPr>
        <w:t>culturales y de extensión del programa académico, sus planes de inversión y de mejoramiento continuo con los</w:t>
      </w:r>
      <w:r w:rsidRPr="00CA302A">
        <w:rPr>
          <w:rFonts w:ascii="Arial" w:hAnsi="Arial" w:cs="Arial"/>
          <w:b/>
          <w:i w:val="0"/>
          <w:color w:val="002060"/>
          <w:sz w:val="22"/>
          <w:lang w:val="es-419"/>
        </w:rPr>
        <w:t xml:space="preserve"> </w:t>
      </w:r>
      <w:r w:rsidRPr="00CA302A">
        <w:rPr>
          <w:rFonts w:ascii="Arial" w:hAnsi="Arial" w:cs="Arial"/>
          <w:b/>
          <w:i w:val="0"/>
          <w:color w:val="002060"/>
          <w:sz w:val="22"/>
        </w:rPr>
        <w:t>recursos financieros que lo soportan.</w:t>
      </w:r>
    </w:p>
    <w:p w14:paraId="6DFBDF9E" w14:textId="36EC0DC9" w:rsidR="005B5A21" w:rsidRDefault="00CA302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BEA608"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t>Evidencia de la aplicación de mecanismos de seguimiento y verificación a la ejecución presupuestal del programa</w:t>
      </w:r>
      <w:r w:rsidRPr="00CA302A">
        <w:rPr>
          <w:rFonts w:ascii="Arial" w:hAnsi="Arial" w:cs="Arial"/>
          <w:b/>
          <w:i w:val="0"/>
          <w:color w:val="002060"/>
          <w:sz w:val="22"/>
          <w:lang w:val="es-419"/>
        </w:rPr>
        <w:t xml:space="preserve"> </w:t>
      </w:r>
      <w:r w:rsidRPr="00CA302A">
        <w:rPr>
          <w:rFonts w:ascii="Arial" w:hAnsi="Arial" w:cs="Arial"/>
          <w:b/>
          <w:i w:val="0"/>
          <w:color w:val="002060"/>
          <w:sz w:val="22"/>
        </w:rPr>
        <w:t>académico, con base en planes de mejoramiento y mantenimiento en los últimos cinco años.</w:t>
      </w:r>
    </w:p>
    <w:p w14:paraId="16F48801" w14:textId="738BCAF4" w:rsidR="005B5A21" w:rsidRDefault="00CA302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3E125505"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lastRenderedPageBreak/>
        <w:t>Evidencia de la asignación y distribución de la asignación presupuestal en los últimos cinco años, para actividades de</w:t>
      </w:r>
      <w:r w:rsidRPr="00CA302A">
        <w:rPr>
          <w:rFonts w:ascii="Arial" w:hAnsi="Arial" w:cs="Arial"/>
          <w:b/>
          <w:i w:val="0"/>
          <w:color w:val="002060"/>
          <w:sz w:val="22"/>
          <w:lang w:val="es-419"/>
        </w:rPr>
        <w:t xml:space="preserve"> </w:t>
      </w:r>
      <w:r w:rsidRPr="00CA302A">
        <w:rPr>
          <w:rFonts w:ascii="Arial" w:hAnsi="Arial" w:cs="Arial"/>
          <w:b/>
          <w:i w:val="0"/>
          <w:color w:val="002060"/>
          <w:sz w:val="22"/>
        </w:rPr>
        <w:t>docencia, investigación, creación artística y cultural, proyección social, bienestar institucional e internacionalización,</w:t>
      </w:r>
      <w:r w:rsidRPr="00CA302A">
        <w:rPr>
          <w:rFonts w:ascii="Arial" w:hAnsi="Arial" w:cs="Arial"/>
          <w:b/>
          <w:i w:val="0"/>
          <w:color w:val="002060"/>
          <w:sz w:val="22"/>
          <w:lang w:val="es-419"/>
        </w:rPr>
        <w:t xml:space="preserve"> </w:t>
      </w:r>
      <w:r w:rsidRPr="00CA302A">
        <w:rPr>
          <w:rFonts w:ascii="Arial" w:hAnsi="Arial" w:cs="Arial"/>
          <w:b/>
          <w:i w:val="0"/>
          <w:color w:val="002060"/>
          <w:sz w:val="22"/>
        </w:rPr>
        <w:t>que en forma directa o indirecta se reflejan en el programa académico.</w:t>
      </w:r>
    </w:p>
    <w:p w14:paraId="605485AB" w14:textId="7689C738" w:rsidR="005B5A21" w:rsidRDefault="00CA302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598DDB2" w14:textId="77777777" w:rsidR="005B5A21" w:rsidRPr="00CA302A" w:rsidRDefault="005B5A21" w:rsidP="00D32AB7">
      <w:pPr>
        <w:pStyle w:val="Ttulo4"/>
        <w:numPr>
          <w:ilvl w:val="0"/>
          <w:numId w:val="54"/>
        </w:numPr>
        <w:spacing w:before="0" w:after="240" w:line="276" w:lineRule="auto"/>
        <w:jc w:val="both"/>
        <w:rPr>
          <w:rFonts w:ascii="Arial" w:hAnsi="Arial" w:cs="Arial"/>
          <w:b/>
          <w:i w:val="0"/>
          <w:color w:val="002060"/>
          <w:sz w:val="22"/>
        </w:rPr>
      </w:pPr>
      <w:r w:rsidRPr="00CA302A">
        <w:rPr>
          <w:rFonts w:ascii="Arial" w:hAnsi="Arial" w:cs="Arial"/>
          <w:b/>
          <w:i w:val="0"/>
          <w:color w:val="002060"/>
          <w:sz w:val="22"/>
        </w:rPr>
        <w:t>Presentación de la programación y ejecución del presupuesto de inversión y de funcionamiento del programa</w:t>
      </w:r>
      <w:r w:rsidRPr="00CA302A">
        <w:rPr>
          <w:rFonts w:ascii="Arial" w:hAnsi="Arial" w:cs="Arial"/>
          <w:b/>
          <w:i w:val="0"/>
          <w:color w:val="002060"/>
          <w:sz w:val="22"/>
          <w:lang w:val="es-419"/>
        </w:rPr>
        <w:t xml:space="preserve"> </w:t>
      </w:r>
      <w:r w:rsidRPr="00CA302A">
        <w:rPr>
          <w:rFonts w:ascii="Arial" w:hAnsi="Arial" w:cs="Arial"/>
          <w:b/>
          <w:i w:val="0"/>
          <w:color w:val="002060"/>
          <w:sz w:val="22"/>
        </w:rPr>
        <w:t>académico y mecanismos de control.</w:t>
      </w:r>
    </w:p>
    <w:p w14:paraId="3F05CD1A" w14:textId="6153CBB2" w:rsidR="00561D6E" w:rsidRPr="001E281F" w:rsidRDefault="00CA302A"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4F0EEB1" w14:textId="77777777" w:rsidR="005B5A21" w:rsidRPr="001E281F" w:rsidRDefault="005B5A21" w:rsidP="00561D6E">
      <w:pPr>
        <w:pStyle w:val="Ttulo3"/>
        <w:spacing w:before="0" w:after="240"/>
        <w:jc w:val="both"/>
        <w:rPr>
          <w:rFonts w:ascii="Arial" w:hAnsi="Arial" w:cs="Arial"/>
          <w:sz w:val="24"/>
          <w:u w:val="single"/>
          <w:lang w:val="es-419"/>
        </w:rPr>
      </w:pPr>
      <w:bookmarkStart w:id="114" w:name="_Toc105569129"/>
      <w:r w:rsidRPr="001E281F">
        <w:rPr>
          <w:rFonts w:ascii="Arial" w:hAnsi="Arial" w:cs="Arial"/>
          <w:color w:val="FFC000"/>
          <w:sz w:val="22"/>
          <w:u w:val="single"/>
        </w:rPr>
        <w:t xml:space="preserve">CARACTERÍSTICA </w:t>
      </w:r>
      <w:r w:rsidRPr="001E281F">
        <w:rPr>
          <w:rFonts w:ascii="Arial" w:hAnsi="Arial" w:cs="Arial"/>
          <w:color w:val="FFC000"/>
          <w:sz w:val="22"/>
          <w:u w:val="single"/>
          <w:lang w:val="es-419"/>
        </w:rPr>
        <w:t>46</w:t>
      </w:r>
      <w:r w:rsidRPr="001E281F">
        <w:rPr>
          <w:rFonts w:ascii="Arial" w:hAnsi="Arial" w:cs="Arial"/>
          <w:color w:val="FFC000"/>
          <w:sz w:val="22"/>
          <w:u w:val="single"/>
        </w:rPr>
        <w:t xml:space="preserve">. </w:t>
      </w:r>
      <w:r w:rsidRPr="001E281F">
        <w:rPr>
          <w:rFonts w:ascii="Arial" w:hAnsi="Arial" w:cs="Arial"/>
          <w:color w:val="002060"/>
          <w:sz w:val="22"/>
          <w:u w:val="single"/>
          <w:lang w:val="es-419"/>
        </w:rPr>
        <w:t>ASEGURAMIENTO DE LA ALTA CALIDAD Y MEJORA CONTINUA</w:t>
      </w:r>
      <w:bookmarkEnd w:id="114"/>
    </w:p>
    <w:p w14:paraId="7A01B52B" w14:textId="6BA07456" w:rsidR="005B5A21" w:rsidRPr="001E281F" w:rsidRDefault="005B5A21" w:rsidP="005B5A21">
      <w:pPr>
        <w:pStyle w:val="Default"/>
        <w:spacing w:after="240" w:line="276" w:lineRule="auto"/>
        <w:jc w:val="both"/>
        <w:rPr>
          <w:rFonts w:cs="Work Sans"/>
          <w:i/>
          <w:color w:val="002060"/>
          <w:sz w:val="20"/>
          <w:szCs w:val="22"/>
        </w:rPr>
      </w:pPr>
      <w:r w:rsidRPr="001E281F">
        <w:rPr>
          <w:rFonts w:cs="Work Sans"/>
          <w:i/>
          <w:color w:val="002060"/>
          <w:sz w:val="20"/>
          <w:szCs w:val="22"/>
        </w:rPr>
        <w:t>El programa académico deberá demostrar que tiene una cultura de mejoramiento continuo, que aplica criterios y</w:t>
      </w:r>
      <w:r w:rsidRPr="001E281F">
        <w:rPr>
          <w:rFonts w:cs="Work Sans"/>
          <w:i/>
          <w:color w:val="002060"/>
          <w:sz w:val="20"/>
          <w:szCs w:val="22"/>
          <w:lang w:val="es-419"/>
        </w:rPr>
        <w:t xml:space="preserve"> </w:t>
      </w:r>
      <w:r w:rsidRPr="001E281F">
        <w:rPr>
          <w:rFonts w:cs="Work Sans"/>
          <w:i/>
          <w:color w:val="002060"/>
          <w:sz w:val="20"/>
          <w:szCs w:val="22"/>
        </w:rPr>
        <w:t>procedimientos para la evaluación periódica y participativa de sus estrategias, procesos y resultados de aprendizaje, y que</w:t>
      </w:r>
      <w:r w:rsidRPr="001E281F">
        <w:rPr>
          <w:rFonts w:cs="Work Sans"/>
          <w:i/>
          <w:color w:val="002060"/>
          <w:sz w:val="20"/>
          <w:szCs w:val="22"/>
          <w:lang w:val="es-419"/>
        </w:rPr>
        <w:t xml:space="preserve"> </w:t>
      </w:r>
      <w:r w:rsidRPr="001E281F">
        <w:rPr>
          <w:rFonts w:cs="Work Sans"/>
          <w:i/>
          <w:color w:val="002060"/>
          <w:sz w:val="20"/>
          <w:szCs w:val="22"/>
        </w:rPr>
        <w:t>formula y desarrolla sus objetivos, planes y proyectos, de acuerdo con el ni</w:t>
      </w:r>
      <w:r w:rsidR="001E281F" w:rsidRPr="001E281F">
        <w:rPr>
          <w:rFonts w:cs="Work Sans"/>
          <w:i/>
          <w:color w:val="002060"/>
          <w:sz w:val="20"/>
          <w:szCs w:val="22"/>
        </w:rPr>
        <w:t>vel de formación y la modalidad</w:t>
      </w:r>
      <w:r w:rsidRPr="001E281F">
        <w:rPr>
          <w:rFonts w:cs="Work Sans"/>
          <w:i/>
          <w:color w:val="002060"/>
          <w:sz w:val="20"/>
          <w:szCs w:val="22"/>
        </w:rPr>
        <w:t>.</w:t>
      </w:r>
    </w:p>
    <w:p w14:paraId="6C344365" w14:textId="77777777" w:rsidR="005B5A21" w:rsidRPr="00065DFC" w:rsidRDefault="005B5A21" w:rsidP="00D32AB7">
      <w:pPr>
        <w:pStyle w:val="Ttulo4"/>
        <w:numPr>
          <w:ilvl w:val="0"/>
          <w:numId w:val="55"/>
        </w:numPr>
        <w:spacing w:before="0" w:after="240" w:line="276" w:lineRule="auto"/>
        <w:jc w:val="both"/>
        <w:rPr>
          <w:rFonts w:ascii="Arial" w:hAnsi="Arial" w:cs="Arial"/>
          <w:b/>
          <w:i w:val="0"/>
          <w:color w:val="002060"/>
          <w:sz w:val="22"/>
        </w:rPr>
      </w:pPr>
      <w:r w:rsidRPr="00065DFC">
        <w:rPr>
          <w:rFonts w:ascii="Arial" w:hAnsi="Arial" w:cs="Arial"/>
          <w:b/>
          <w:i w:val="0"/>
          <w:color w:val="002060"/>
          <w:sz w:val="22"/>
        </w:rPr>
        <w:t>Existencia de una cultura de la calidad que aplique criterios y procedimientos claros para la evaluación periódica de los</w:t>
      </w:r>
      <w:r w:rsidRPr="00065DFC">
        <w:rPr>
          <w:rFonts w:ascii="Arial" w:hAnsi="Arial" w:cs="Arial"/>
          <w:b/>
          <w:i w:val="0"/>
          <w:color w:val="002060"/>
          <w:sz w:val="22"/>
          <w:lang w:val="es-419"/>
        </w:rPr>
        <w:t xml:space="preserve"> </w:t>
      </w:r>
      <w:r w:rsidRPr="00065DFC">
        <w:rPr>
          <w:rFonts w:ascii="Arial" w:hAnsi="Arial" w:cs="Arial"/>
          <w:b/>
          <w:i w:val="0"/>
          <w:color w:val="002060"/>
          <w:sz w:val="22"/>
        </w:rPr>
        <w:t>objetivos, procesos y logros del programa académico, con miras a su mejoramiento continuo y a la innovación. Se</w:t>
      </w:r>
      <w:r w:rsidRPr="00065DFC">
        <w:rPr>
          <w:rFonts w:ascii="Arial" w:hAnsi="Arial" w:cs="Arial"/>
          <w:b/>
          <w:i w:val="0"/>
          <w:color w:val="002060"/>
          <w:sz w:val="22"/>
          <w:lang w:val="es-419"/>
        </w:rPr>
        <w:t xml:space="preserve"> </w:t>
      </w:r>
      <w:r w:rsidRPr="00065DFC">
        <w:rPr>
          <w:rFonts w:ascii="Arial" w:hAnsi="Arial" w:cs="Arial"/>
          <w:b/>
          <w:i w:val="0"/>
          <w:color w:val="002060"/>
          <w:sz w:val="22"/>
        </w:rPr>
        <w:t>cuenta para ello con la participación de profesores, estudiantes, egresados y empleadores, considerando la</w:t>
      </w:r>
      <w:r w:rsidRPr="00065DFC">
        <w:rPr>
          <w:rFonts w:ascii="Arial" w:hAnsi="Arial" w:cs="Arial"/>
          <w:b/>
          <w:i w:val="0"/>
          <w:color w:val="002060"/>
          <w:sz w:val="22"/>
          <w:lang w:val="es-419"/>
        </w:rPr>
        <w:t xml:space="preserve"> </w:t>
      </w:r>
      <w:r w:rsidRPr="00065DFC">
        <w:rPr>
          <w:rFonts w:ascii="Arial" w:hAnsi="Arial" w:cs="Arial"/>
          <w:b/>
          <w:i w:val="0"/>
          <w:color w:val="002060"/>
          <w:sz w:val="22"/>
        </w:rPr>
        <w:t>pertinencia y relevancia social del programa académico.</w:t>
      </w:r>
    </w:p>
    <w:p w14:paraId="2C0A70D4" w14:textId="73D047D3" w:rsidR="005B5A21" w:rsidRDefault="00DC0C9B" w:rsidP="00851D9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79747AA" w14:textId="77777777" w:rsidR="005B5A21" w:rsidRPr="00065DFC" w:rsidRDefault="005B5A21" w:rsidP="00D32AB7">
      <w:pPr>
        <w:pStyle w:val="Ttulo4"/>
        <w:numPr>
          <w:ilvl w:val="0"/>
          <w:numId w:val="55"/>
        </w:numPr>
        <w:spacing w:before="0" w:after="240" w:line="276" w:lineRule="auto"/>
        <w:jc w:val="both"/>
        <w:rPr>
          <w:rFonts w:ascii="Arial" w:hAnsi="Arial" w:cs="Arial"/>
          <w:b/>
          <w:i w:val="0"/>
          <w:color w:val="002060"/>
          <w:sz w:val="22"/>
        </w:rPr>
      </w:pPr>
      <w:r w:rsidRPr="00065DFC">
        <w:rPr>
          <w:rFonts w:ascii="Arial" w:hAnsi="Arial" w:cs="Arial"/>
          <w:b/>
          <w:i w:val="0"/>
          <w:color w:val="002060"/>
          <w:sz w:val="22"/>
        </w:rPr>
        <w:t>Existencia y consolidación de un sistema interno de aseguramiento de la calidad que permita evidenciar los logros en</w:t>
      </w:r>
      <w:r w:rsidRPr="00065DFC">
        <w:rPr>
          <w:rFonts w:ascii="Arial" w:hAnsi="Arial" w:cs="Arial"/>
          <w:b/>
          <w:i w:val="0"/>
          <w:color w:val="002060"/>
          <w:sz w:val="22"/>
          <w:lang w:val="es-419"/>
        </w:rPr>
        <w:t xml:space="preserve"> </w:t>
      </w:r>
      <w:r w:rsidRPr="00065DFC">
        <w:rPr>
          <w:rFonts w:ascii="Arial" w:hAnsi="Arial" w:cs="Arial"/>
          <w:b/>
          <w:i w:val="0"/>
          <w:color w:val="002060"/>
          <w:sz w:val="22"/>
        </w:rPr>
        <w:t>formación, en investigación, en proyección social y en internacionalización, acorde con el nivel de formación del</w:t>
      </w:r>
      <w:r w:rsidRPr="00065DFC">
        <w:rPr>
          <w:rFonts w:ascii="Arial" w:hAnsi="Arial" w:cs="Arial"/>
          <w:b/>
          <w:i w:val="0"/>
          <w:color w:val="002060"/>
          <w:sz w:val="22"/>
          <w:lang w:val="es-419"/>
        </w:rPr>
        <w:t xml:space="preserve"> </w:t>
      </w:r>
      <w:r w:rsidRPr="00065DFC">
        <w:rPr>
          <w:rFonts w:ascii="Arial" w:hAnsi="Arial" w:cs="Arial"/>
          <w:b/>
          <w:i w:val="0"/>
          <w:color w:val="002060"/>
          <w:sz w:val="22"/>
        </w:rPr>
        <w:t>programa académico, y la práctica real de procesos periódicos de autoevaluación conducentes a mejoras en el</w:t>
      </w:r>
      <w:r w:rsidRPr="00065DFC">
        <w:rPr>
          <w:rFonts w:ascii="Arial" w:hAnsi="Arial" w:cs="Arial"/>
          <w:b/>
          <w:i w:val="0"/>
          <w:color w:val="002060"/>
          <w:sz w:val="22"/>
          <w:lang w:val="es-419"/>
        </w:rPr>
        <w:t xml:space="preserve"> </w:t>
      </w:r>
      <w:r w:rsidRPr="00065DFC">
        <w:rPr>
          <w:rFonts w:ascii="Arial" w:hAnsi="Arial" w:cs="Arial"/>
          <w:b/>
          <w:i w:val="0"/>
          <w:color w:val="002060"/>
          <w:sz w:val="22"/>
        </w:rPr>
        <w:t>programa.</w:t>
      </w:r>
    </w:p>
    <w:p w14:paraId="71A505A5" w14:textId="41D31608" w:rsidR="005B5A21" w:rsidRDefault="00DC0C9B" w:rsidP="00851D9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2D67051" w14:textId="77777777" w:rsidR="005B5A21" w:rsidRPr="00065DFC" w:rsidRDefault="005B5A21" w:rsidP="00D32AB7">
      <w:pPr>
        <w:pStyle w:val="Ttulo4"/>
        <w:numPr>
          <w:ilvl w:val="0"/>
          <w:numId w:val="55"/>
        </w:numPr>
        <w:spacing w:before="0" w:after="240" w:line="276" w:lineRule="auto"/>
        <w:jc w:val="both"/>
        <w:rPr>
          <w:rFonts w:ascii="Arial" w:hAnsi="Arial" w:cs="Arial"/>
          <w:b/>
          <w:i w:val="0"/>
          <w:color w:val="002060"/>
          <w:sz w:val="22"/>
        </w:rPr>
      </w:pPr>
      <w:r w:rsidRPr="00065DFC">
        <w:rPr>
          <w:rFonts w:ascii="Arial" w:hAnsi="Arial" w:cs="Arial"/>
          <w:b/>
          <w:i w:val="0"/>
          <w:color w:val="002060"/>
          <w:sz w:val="22"/>
        </w:rPr>
        <w:t>Evidencia del grado de participación de profesores, estudiantes, directivos y personal técnico y administrativo en los</w:t>
      </w:r>
      <w:r w:rsidRPr="00065DFC">
        <w:rPr>
          <w:rFonts w:ascii="Arial" w:hAnsi="Arial" w:cs="Arial"/>
          <w:b/>
          <w:i w:val="0"/>
          <w:color w:val="002060"/>
          <w:sz w:val="22"/>
          <w:lang w:val="es-419"/>
        </w:rPr>
        <w:t xml:space="preserve"> </w:t>
      </w:r>
      <w:r w:rsidRPr="00065DFC">
        <w:rPr>
          <w:rFonts w:ascii="Arial" w:hAnsi="Arial" w:cs="Arial"/>
          <w:b/>
          <w:i w:val="0"/>
          <w:color w:val="002060"/>
          <w:sz w:val="22"/>
        </w:rPr>
        <w:t>procesos de mejoras.</w:t>
      </w:r>
    </w:p>
    <w:p w14:paraId="579FCA7C" w14:textId="7695A114" w:rsidR="005B5A21" w:rsidRPr="001B28D1" w:rsidRDefault="00DC0C9B" w:rsidP="00851D95">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D87C345" w14:textId="77777777" w:rsidR="005B5A21" w:rsidRDefault="005B5A21" w:rsidP="00376A31">
      <w:pPr>
        <w:pStyle w:val="Default"/>
        <w:spacing w:after="240" w:line="276" w:lineRule="auto"/>
        <w:jc w:val="both"/>
        <w:rPr>
          <w:rFonts w:cs="Work Sans"/>
          <w:color w:val="002060"/>
          <w:sz w:val="22"/>
          <w:szCs w:val="22"/>
        </w:rPr>
      </w:pPr>
    </w:p>
    <w:p w14:paraId="10296D9A" w14:textId="77777777" w:rsidR="00C07867" w:rsidRDefault="00C07867" w:rsidP="00376A31">
      <w:pPr>
        <w:pStyle w:val="Default"/>
        <w:spacing w:after="240" w:line="276" w:lineRule="auto"/>
        <w:jc w:val="both"/>
        <w:rPr>
          <w:rFonts w:cs="Work Sans"/>
          <w:color w:val="002060"/>
          <w:sz w:val="22"/>
          <w:szCs w:val="22"/>
        </w:rPr>
      </w:pPr>
    </w:p>
    <w:p w14:paraId="205E672B" w14:textId="77777777" w:rsidR="00C07867" w:rsidRDefault="00C07867" w:rsidP="00376A31">
      <w:pPr>
        <w:pStyle w:val="Default"/>
        <w:spacing w:after="240" w:line="276" w:lineRule="auto"/>
        <w:jc w:val="both"/>
        <w:rPr>
          <w:rFonts w:cs="Work Sans"/>
          <w:color w:val="002060"/>
          <w:sz w:val="22"/>
          <w:szCs w:val="22"/>
        </w:rPr>
      </w:pPr>
    </w:p>
    <w:p w14:paraId="3062CFFF" w14:textId="77777777" w:rsidR="005B5A21" w:rsidRDefault="005B5A21" w:rsidP="00376A31">
      <w:pPr>
        <w:pStyle w:val="Default"/>
        <w:spacing w:after="240" w:line="276" w:lineRule="auto"/>
        <w:jc w:val="both"/>
        <w:rPr>
          <w:rFonts w:cs="Work Sans"/>
          <w:color w:val="002060"/>
          <w:sz w:val="22"/>
          <w:szCs w:val="22"/>
        </w:rPr>
      </w:pPr>
    </w:p>
    <w:p w14:paraId="44513E99" w14:textId="77777777" w:rsidR="005B5A21" w:rsidRPr="0025118F" w:rsidRDefault="005B5A21" w:rsidP="0025118F">
      <w:pPr>
        <w:pStyle w:val="Ttulo2"/>
        <w:rPr>
          <w:rFonts w:ascii="Arial" w:hAnsi="Arial" w:cs="Arial"/>
          <w:color w:val="002060"/>
          <w:sz w:val="24"/>
          <w:lang w:val="es-419"/>
        </w:rPr>
      </w:pPr>
      <w:bookmarkStart w:id="115" w:name="_Toc105569130"/>
      <w:r w:rsidRPr="0025118F">
        <w:rPr>
          <w:rFonts w:ascii="Arial" w:hAnsi="Arial" w:cs="Arial"/>
          <w:color w:val="FFC000"/>
          <w:sz w:val="24"/>
        </w:rPr>
        <w:lastRenderedPageBreak/>
        <w:t xml:space="preserve">FACTOR </w:t>
      </w:r>
      <w:r w:rsidRPr="0025118F">
        <w:rPr>
          <w:rFonts w:ascii="Arial" w:hAnsi="Arial" w:cs="Arial"/>
          <w:color w:val="FFC000"/>
          <w:sz w:val="24"/>
          <w:lang w:val="es-419"/>
        </w:rPr>
        <w:t>12</w:t>
      </w:r>
      <w:r w:rsidRPr="0025118F">
        <w:rPr>
          <w:rFonts w:ascii="Arial" w:hAnsi="Arial" w:cs="Arial"/>
          <w:color w:val="FFC000"/>
          <w:sz w:val="24"/>
        </w:rPr>
        <w:t xml:space="preserve">. </w:t>
      </w:r>
      <w:r w:rsidRPr="0025118F">
        <w:rPr>
          <w:rFonts w:ascii="Arial" w:hAnsi="Arial" w:cs="Arial"/>
          <w:color w:val="002060"/>
          <w:sz w:val="24"/>
          <w:lang w:val="es-419"/>
        </w:rPr>
        <w:t>RECURSOS FÍSICOS Y TECNOLÓGICOS</w:t>
      </w:r>
      <w:bookmarkEnd w:id="115"/>
    </w:p>
    <w:p w14:paraId="7BDB49BF" w14:textId="77777777" w:rsidR="005B5A21" w:rsidRPr="00F07F9C" w:rsidRDefault="005B5A21" w:rsidP="005B5A2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91008" behindDoc="0" locked="0" layoutInCell="1" allowOverlap="1" wp14:anchorId="0E76EF6F" wp14:editId="03CC2655">
                <wp:simplePos x="0" y="0"/>
                <wp:positionH relativeFrom="column">
                  <wp:posOffset>3175</wp:posOffset>
                </wp:positionH>
                <wp:positionV relativeFrom="paragraph">
                  <wp:posOffset>82550</wp:posOffset>
                </wp:positionV>
                <wp:extent cx="6162675" cy="0"/>
                <wp:effectExtent l="0" t="19050" r="28575" b="19050"/>
                <wp:wrapNone/>
                <wp:docPr id="19" name="Conector recto 1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2FC94C" id="Conector recto 19"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u86wEAADEEAAAOAAAAZHJzL2Uyb0RvYy54bWysU8uu0zAQ3SPxD5b3NGkR5RI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bzrxwdEc7uimZ&#10;AjDIH0YBcmmI2BB4548w7TAeIUu+anBMWxO/EkkxgWSxa/H4NnusrolJOlwv16v161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DMY27z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6A9203F" w14:textId="77777777" w:rsidR="005B5A21" w:rsidRPr="00606666" w:rsidRDefault="005B5A21" w:rsidP="005B5A21">
      <w:pPr>
        <w:pStyle w:val="Default"/>
        <w:spacing w:after="240" w:line="276" w:lineRule="auto"/>
        <w:jc w:val="both"/>
        <w:rPr>
          <w:rFonts w:cs="Work Sans"/>
          <w:i/>
          <w:color w:val="002060"/>
          <w:sz w:val="20"/>
          <w:szCs w:val="22"/>
        </w:rPr>
      </w:pPr>
      <w:r w:rsidRPr="00606666">
        <w:rPr>
          <w:rFonts w:cs="Work Sans"/>
          <w:i/>
          <w:color w:val="002060"/>
          <w:sz w:val="20"/>
          <w:szCs w:val="22"/>
        </w:rPr>
        <w:t>Un programa académico de alta calidad se reconoce porque, de acuerdo con su tradición y cultura del mejoramiento</w:t>
      </w:r>
      <w:r w:rsidRPr="00606666">
        <w:rPr>
          <w:rFonts w:cs="Work Sans"/>
          <w:i/>
          <w:color w:val="002060"/>
          <w:sz w:val="20"/>
          <w:szCs w:val="22"/>
          <w:lang w:val="es-419"/>
        </w:rPr>
        <w:t xml:space="preserve"> </w:t>
      </w:r>
      <w:r w:rsidRPr="00606666">
        <w:rPr>
          <w:rFonts w:cs="Work Sans"/>
          <w:i/>
          <w:color w:val="002060"/>
          <w:sz w:val="20"/>
          <w:szCs w:val="22"/>
        </w:rPr>
        <w:t>continuo y de los fines filosóficos, pedagógicos y organizacionales que le dan identidad a su comunidad académica,</w:t>
      </w:r>
      <w:r w:rsidRPr="00606666">
        <w:rPr>
          <w:rFonts w:cs="Work Sans"/>
          <w:i/>
          <w:color w:val="002060"/>
          <w:sz w:val="20"/>
          <w:szCs w:val="22"/>
          <w:lang w:val="es-419"/>
        </w:rPr>
        <w:t xml:space="preserve"> </w:t>
      </w:r>
      <w:r w:rsidRPr="00606666">
        <w:rPr>
          <w:rFonts w:cs="Work Sans"/>
          <w:i/>
          <w:color w:val="002060"/>
          <w:sz w:val="20"/>
          <w:szCs w:val="22"/>
        </w:rPr>
        <w:t>dispone de los recursos requeridos para dar cumplimiento a su proyecto educativo, en coherencia con sus objetivos y de</w:t>
      </w:r>
      <w:r w:rsidRPr="00606666">
        <w:rPr>
          <w:rFonts w:cs="Work Sans"/>
          <w:i/>
          <w:color w:val="002060"/>
          <w:sz w:val="20"/>
          <w:szCs w:val="22"/>
          <w:lang w:val="es-419"/>
        </w:rPr>
        <w:t xml:space="preserve"> </w:t>
      </w:r>
      <w:r w:rsidRPr="00606666">
        <w:rPr>
          <w:rFonts w:cs="Work Sans"/>
          <w:i/>
          <w:color w:val="002060"/>
          <w:sz w:val="20"/>
          <w:szCs w:val="22"/>
        </w:rPr>
        <w:t>acuerdo con el nivel de formación y la modalidad.</w:t>
      </w:r>
    </w:p>
    <w:p w14:paraId="4146CE1A" w14:textId="51748389" w:rsidR="005B5A21" w:rsidRDefault="009631D3" w:rsidP="005B5A21">
      <w:pPr>
        <w:pStyle w:val="Default"/>
        <w:spacing w:before="240" w:after="240"/>
        <w:jc w:val="both"/>
        <w:rPr>
          <w:b/>
          <w:bCs/>
          <w:color w:val="002060"/>
          <w:szCs w:val="22"/>
          <w:lang w:val="es-CO"/>
        </w:rPr>
      </w:pPr>
      <w:r w:rsidRPr="00D84483">
        <w:rPr>
          <w:b/>
          <w:bCs/>
          <w:color w:val="002060"/>
          <w:sz w:val="22"/>
          <w:szCs w:val="22"/>
          <w:u w:val="double" w:color="FFC000"/>
          <w:lang w:val="es-CO"/>
        </w:rPr>
        <w:t>EVALUACIÓN DE LA CALIDAD DEL FACTOR</w:t>
      </w:r>
    </w:p>
    <w:p w14:paraId="545DA4A5" w14:textId="77777777" w:rsidR="005B5A21" w:rsidRDefault="005B5A21" w:rsidP="005B5A21">
      <w:pPr>
        <w:pStyle w:val="Descripcin"/>
        <w:keepNext/>
        <w:spacing w:after="0"/>
        <w:rPr>
          <w:rFonts w:ascii="Arial" w:hAnsi="Arial" w:cs="Arial"/>
          <w:b w:val="0"/>
          <w:color w:val="auto"/>
          <w:sz w:val="20"/>
          <w:szCs w:val="22"/>
          <w:lang w:val="es-419"/>
        </w:rPr>
      </w:pPr>
      <w:bookmarkStart w:id="116" w:name="_Toc100066869"/>
      <w:r>
        <w:rPr>
          <w:rFonts w:ascii="Arial" w:hAnsi="Arial" w:cs="Arial"/>
          <w:b w:val="0"/>
          <w:color w:val="auto"/>
          <w:sz w:val="20"/>
          <w:szCs w:val="22"/>
        </w:rPr>
        <w:t xml:space="preserve">Tabla </w:t>
      </w:r>
      <w:r>
        <w:rPr>
          <w:rFonts w:ascii="Arial" w:hAnsi="Arial" w:cs="Arial"/>
          <w:b w:val="0"/>
          <w:color w:val="auto"/>
          <w:sz w:val="20"/>
          <w:szCs w:val="22"/>
        </w:rPr>
        <w:fldChar w:fldCharType="begin"/>
      </w:r>
      <w:r>
        <w:rPr>
          <w:rFonts w:ascii="Arial" w:hAnsi="Arial" w:cs="Arial"/>
          <w:b w:val="0"/>
          <w:color w:val="auto"/>
          <w:sz w:val="20"/>
          <w:szCs w:val="22"/>
        </w:rPr>
        <w:instrText xml:space="preserve"> SEQ Tabla \* ARABIC </w:instrText>
      </w:r>
      <w:r>
        <w:rPr>
          <w:rFonts w:ascii="Arial" w:hAnsi="Arial" w:cs="Arial"/>
          <w:b w:val="0"/>
          <w:color w:val="auto"/>
          <w:sz w:val="20"/>
          <w:szCs w:val="22"/>
        </w:rPr>
        <w:fldChar w:fldCharType="separate"/>
      </w:r>
      <w:r w:rsidR="0003563A">
        <w:rPr>
          <w:rFonts w:ascii="Arial" w:hAnsi="Arial" w:cs="Arial"/>
          <w:b w:val="0"/>
          <w:noProof/>
          <w:color w:val="auto"/>
          <w:sz w:val="20"/>
          <w:szCs w:val="22"/>
        </w:rPr>
        <w:t>35</w:t>
      </w:r>
      <w:r>
        <w:rPr>
          <w:rFonts w:ascii="Arial" w:hAnsi="Arial" w:cs="Arial"/>
          <w:b w:val="0"/>
          <w:color w:val="auto"/>
          <w:sz w:val="20"/>
          <w:szCs w:val="22"/>
        </w:rPr>
        <w:fldChar w:fldCharType="end"/>
      </w:r>
      <w:r>
        <w:rPr>
          <w:rFonts w:ascii="Arial" w:hAnsi="Arial" w:cs="Arial"/>
          <w:b w:val="0"/>
          <w:color w:val="auto"/>
          <w:sz w:val="20"/>
          <w:szCs w:val="22"/>
        </w:rPr>
        <w:t>. Evaluación de la Calidad del Factor</w:t>
      </w:r>
      <w:r>
        <w:rPr>
          <w:rFonts w:ascii="Arial" w:hAnsi="Arial" w:cs="Arial"/>
          <w:b w:val="0"/>
          <w:color w:val="auto"/>
          <w:sz w:val="20"/>
          <w:szCs w:val="22"/>
          <w:lang w:val="es-419"/>
        </w:rPr>
        <w:t xml:space="preserve"> 12</w:t>
      </w:r>
      <w:bookmarkEnd w:id="116"/>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5"/>
        <w:gridCol w:w="1231"/>
        <w:gridCol w:w="1311"/>
        <w:gridCol w:w="1091"/>
        <w:gridCol w:w="959"/>
        <w:gridCol w:w="979"/>
        <w:gridCol w:w="1386"/>
      </w:tblGrid>
      <w:tr w:rsidR="005B5A21" w14:paraId="475F73C7" w14:textId="77777777" w:rsidTr="00762152">
        <w:trPr>
          <w:trHeight w:val="250"/>
        </w:trPr>
        <w:tc>
          <w:tcPr>
            <w:tcW w:w="5000" w:type="pct"/>
            <w:gridSpan w:val="7"/>
            <w:tcBorders>
              <w:top w:val="single" w:sz="4" w:space="0" w:color="auto"/>
              <w:left w:val="nil"/>
              <w:bottom w:val="single" w:sz="4" w:space="0" w:color="auto"/>
              <w:right w:val="nil"/>
            </w:tcBorders>
            <w:noWrap/>
            <w:vAlign w:val="center"/>
            <w:hideMark/>
          </w:tcPr>
          <w:p w14:paraId="278228AE" w14:textId="77777777" w:rsidR="005B5A21" w:rsidRDefault="005B5A21" w:rsidP="00762152">
            <w:pPr>
              <w:spacing w:line="276" w:lineRule="auto"/>
              <w:jc w:val="center"/>
              <w:rPr>
                <w:rFonts w:ascii="Arial" w:hAnsi="Arial" w:cs="Arial"/>
                <w:b/>
                <w:bCs/>
                <w:sz w:val="20"/>
                <w:szCs w:val="22"/>
                <w:lang w:eastAsia="es-CO"/>
              </w:rPr>
            </w:pPr>
            <w:r>
              <w:rPr>
                <w:rFonts w:ascii="Arial" w:hAnsi="Arial" w:cs="Arial"/>
                <w:b/>
                <w:bCs/>
                <w:sz w:val="20"/>
                <w:szCs w:val="22"/>
                <w:lang w:eastAsia="es-CO"/>
              </w:rPr>
              <w:t>GRADACIÓN DE LOS FACTORES Y CARACTERÍSTICAS</w:t>
            </w:r>
          </w:p>
        </w:tc>
      </w:tr>
      <w:tr w:rsidR="005B5A21" w14:paraId="0230170B" w14:textId="77777777" w:rsidTr="00762152">
        <w:trPr>
          <w:trHeight w:val="630"/>
        </w:trPr>
        <w:tc>
          <w:tcPr>
            <w:tcW w:w="1512" w:type="pct"/>
            <w:tcBorders>
              <w:top w:val="single" w:sz="4" w:space="0" w:color="auto"/>
              <w:left w:val="nil"/>
              <w:bottom w:val="single" w:sz="4" w:space="0" w:color="auto"/>
              <w:right w:val="nil"/>
            </w:tcBorders>
            <w:vAlign w:val="center"/>
            <w:hideMark/>
          </w:tcPr>
          <w:p w14:paraId="33E96798"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Factor y Característica</w:t>
            </w:r>
          </w:p>
        </w:tc>
        <w:tc>
          <w:tcPr>
            <w:tcW w:w="617" w:type="pct"/>
            <w:tcBorders>
              <w:top w:val="single" w:sz="4" w:space="0" w:color="auto"/>
              <w:left w:val="nil"/>
              <w:bottom w:val="single" w:sz="4" w:space="0" w:color="auto"/>
              <w:right w:val="nil"/>
            </w:tcBorders>
            <w:vAlign w:val="center"/>
            <w:hideMark/>
          </w:tcPr>
          <w:p w14:paraId="1C3804F1"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A. Ponderación (escala de 0 a 10)</w:t>
            </w:r>
          </w:p>
        </w:tc>
        <w:tc>
          <w:tcPr>
            <w:tcW w:w="657" w:type="pct"/>
            <w:tcBorders>
              <w:top w:val="single" w:sz="4" w:space="0" w:color="auto"/>
              <w:left w:val="nil"/>
              <w:bottom w:val="single" w:sz="4" w:space="0" w:color="auto"/>
              <w:right w:val="nil"/>
            </w:tcBorders>
            <w:vAlign w:val="center"/>
            <w:hideMark/>
          </w:tcPr>
          <w:p w14:paraId="2C225969"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B. Grado de cumplimiento </w:t>
            </w:r>
            <w:r>
              <w:rPr>
                <w:rFonts w:ascii="Arial" w:hAnsi="Arial" w:cs="Arial"/>
                <w:b/>
                <w:bCs/>
                <w:sz w:val="18"/>
                <w:szCs w:val="22"/>
                <w:lang w:eastAsia="es-CO"/>
              </w:rPr>
              <w:br/>
              <w:t>(escala de 0 a 5)</w:t>
            </w:r>
          </w:p>
        </w:tc>
        <w:tc>
          <w:tcPr>
            <w:tcW w:w="547" w:type="pct"/>
            <w:tcBorders>
              <w:top w:val="single" w:sz="4" w:space="0" w:color="auto"/>
              <w:left w:val="nil"/>
              <w:bottom w:val="single" w:sz="4" w:space="0" w:color="auto"/>
              <w:right w:val="nil"/>
            </w:tcBorders>
            <w:vAlign w:val="center"/>
            <w:hideMark/>
          </w:tcPr>
          <w:p w14:paraId="3CCCCC0A"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C. Evaluación</w:t>
            </w:r>
            <w:r>
              <w:rPr>
                <w:rFonts w:ascii="Arial" w:hAnsi="Arial" w:cs="Arial"/>
                <w:b/>
                <w:bCs/>
                <w:sz w:val="18"/>
                <w:szCs w:val="22"/>
                <w:lang w:eastAsia="es-CO"/>
              </w:rPr>
              <w:br/>
              <w:t>(A*B)</w:t>
            </w:r>
          </w:p>
        </w:tc>
        <w:tc>
          <w:tcPr>
            <w:tcW w:w="481" w:type="pct"/>
            <w:tcBorders>
              <w:top w:val="single" w:sz="4" w:space="0" w:color="auto"/>
              <w:left w:val="nil"/>
              <w:bottom w:val="single" w:sz="4" w:space="0" w:color="auto"/>
              <w:right w:val="nil"/>
            </w:tcBorders>
            <w:vAlign w:val="center"/>
            <w:hideMark/>
          </w:tcPr>
          <w:p w14:paraId="17BC6CA2"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D. Logro ideal: </w:t>
            </w:r>
            <w:r>
              <w:rPr>
                <w:rFonts w:ascii="Arial" w:hAnsi="Arial" w:cs="Arial"/>
                <w:b/>
                <w:bCs/>
                <w:sz w:val="18"/>
                <w:szCs w:val="22"/>
                <w:lang w:eastAsia="es-CO"/>
              </w:rPr>
              <w:br/>
              <w:t>Cada elemento evaluado con 5 (A*5):</w:t>
            </w:r>
          </w:p>
        </w:tc>
        <w:tc>
          <w:tcPr>
            <w:tcW w:w="491" w:type="pct"/>
            <w:tcBorders>
              <w:top w:val="single" w:sz="4" w:space="0" w:color="auto"/>
              <w:left w:val="nil"/>
              <w:bottom w:val="single" w:sz="4" w:space="0" w:color="auto"/>
              <w:right w:val="nil"/>
            </w:tcBorders>
            <w:vAlign w:val="center"/>
            <w:hideMark/>
          </w:tcPr>
          <w:p w14:paraId="32A043E4"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 xml:space="preserve">E. Relación con el logro ideal: </w:t>
            </w:r>
            <w:r>
              <w:rPr>
                <w:rFonts w:ascii="Arial" w:hAnsi="Arial" w:cs="Arial"/>
                <w:b/>
                <w:bCs/>
                <w:sz w:val="18"/>
                <w:szCs w:val="22"/>
                <w:lang w:eastAsia="es-CO"/>
              </w:rPr>
              <w:br/>
              <w:t>Máximo: 100 (C/D)</w:t>
            </w:r>
          </w:p>
        </w:tc>
        <w:tc>
          <w:tcPr>
            <w:tcW w:w="695" w:type="pct"/>
            <w:tcBorders>
              <w:top w:val="single" w:sz="4" w:space="0" w:color="auto"/>
              <w:left w:val="nil"/>
              <w:bottom w:val="single" w:sz="4" w:space="0" w:color="auto"/>
              <w:right w:val="nil"/>
            </w:tcBorders>
            <w:vAlign w:val="center"/>
            <w:hideMark/>
          </w:tcPr>
          <w:p w14:paraId="49594EC7" w14:textId="77777777" w:rsidR="005B5A21" w:rsidRDefault="005B5A21" w:rsidP="00762152">
            <w:pPr>
              <w:spacing w:line="276" w:lineRule="auto"/>
              <w:jc w:val="center"/>
              <w:rPr>
                <w:rFonts w:ascii="Arial" w:hAnsi="Arial" w:cs="Arial"/>
                <w:b/>
                <w:bCs/>
                <w:sz w:val="18"/>
                <w:szCs w:val="22"/>
                <w:lang w:eastAsia="es-CO"/>
              </w:rPr>
            </w:pPr>
            <w:r>
              <w:rPr>
                <w:rFonts w:ascii="Arial" w:hAnsi="Arial" w:cs="Arial"/>
                <w:b/>
                <w:bCs/>
                <w:sz w:val="18"/>
                <w:szCs w:val="22"/>
                <w:lang w:eastAsia="es-CO"/>
              </w:rPr>
              <w:t>Grado de Cumplimiento</w:t>
            </w:r>
          </w:p>
        </w:tc>
      </w:tr>
      <w:tr w:rsidR="005B5A21" w14:paraId="2A00E313" w14:textId="77777777" w:rsidTr="00762152">
        <w:trPr>
          <w:trHeight w:val="250"/>
        </w:trPr>
        <w:tc>
          <w:tcPr>
            <w:tcW w:w="1512" w:type="pct"/>
            <w:tcBorders>
              <w:top w:val="single" w:sz="4" w:space="0" w:color="auto"/>
              <w:left w:val="nil"/>
              <w:bottom w:val="single" w:sz="4" w:space="0" w:color="auto"/>
              <w:right w:val="nil"/>
            </w:tcBorders>
            <w:vAlign w:val="center"/>
          </w:tcPr>
          <w:p w14:paraId="09F09FF2"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C47. </w:t>
            </w:r>
            <w:r w:rsidRPr="005F0C5B">
              <w:rPr>
                <w:rFonts w:ascii="Arial" w:hAnsi="Arial" w:cs="Arial"/>
                <w:sz w:val="20"/>
                <w:szCs w:val="22"/>
                <w:lang w:val="es-419" w:eastAsia="es-CO"/>
              </w:rPr>
              <w:t xml:space="preserve">Recursos </w:t>
            </w:r>
            <w:r>
              <w:rPr>
                <w:rFonts w:ascii="Arial" w:hAnsi="Arial" w:cs="Arial"/>
                <w:sz w:val="20"/>
                <w:szCs w:val="22"/>
                <w:lang w:val="es-419" w:eastAsia="es-CO"/>
              </w:rPr>
              <w:t xml:space="preserve">de </w:t>
            </w:r>
            <w:r w:rsidRPr="005F0C5B">
              <w:rPr>
                <w:rFonts w:ascii="Arial" w:hAnsi="Arial" w:cs="Arial"/>
                <w:sz w:val="20"/>
                <w:szCs w:val="22"/>
                <w:lang w:val="es-419" w:eastAsia="es-CO"/>
              </w:rPr>
              <w:t xml:space="preserve">Infraestructura Física </w:t>
            </w:r>
            <w:r>
              <w:rPr>
                <w:rFonts w:ascii="Arial" w:hAnsi="Arial" w:cs="Arial"/>
                <w:sz w:val="20"/>
                <w:szCs w:val="22"/>
                <w:lang w:val="es-419" w:eastAsia="es-CO"/>
              </w:rPr>
              <w:t xml:space="preserve">y </w:t>
            </w:r>
            <w:r w:rsidRPr="005F0C5B">
              <w:rPr>
                <w:rFonts w:ascii="Arial" w:hAnsi="Arial" w:cs="Arial"/>
                <w:sz w:val="20"/>
                <w:szCs w:val="22"/>
                <w:lang w:val="es-419" w:eastAsia="es-CO"/>
              </w:rPr>
              <w:t>Tecnológica</w:t>
            </w:r>
          </w:p>
        </w:tc>
        <w:tc>
          <w:tcPr>
            <w:tcW w:w="617" w:type="pct"/>
            <w:tcBorders>
              <w:top w:val="single" w:sz="4" w:space="0" w:color="auto"/>
              <w:left w:val="nil"/>
              <w:bottom w:val="single" w:sz="4" w:space="0" w:color="auto"/>
              <w:right w:val="nil"/>
            </w:tcBorders>
            <w:vAlign w:val="center"/>
          </w:tcPr>
          <w:p w14:paraId="6F34BB10"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54F955D4"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7C5E8ED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529AAC5D"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12D3591C"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510E3B2C" w14:textId="77777777" w:rsidR="005B5A21" w:rsidRDefault="005B5A21" w:rsidP="00762152">
            <w:pPr>
              <w:spacing w:line="276" w:lineRule="auto"/>
              <w:rPr>
                <w:rFonts w:ascii="Arial" w:hAnsi="Arial" w:cs="Arial"/>
                <w:sz w:val="20"/>
                <w:szCs w:val="22"/>
                <w:lang w:eastAsia="es-CO"/>
              </w:rPr>
            </w:pPr>
          </w:p>
        </w:tc>
      </w:tr>
      <w:tr w:rsidR="005B5A21" w14:paraId="7687025E" w14:textId="77777777" w:rsidTr="00762152">
        <w:trPr>
          <w:trHeight w:val="250"/>
        </w:trPr>
        <w:tc>
          <w:tcPr>
            <w:tcW w:w="1512" w:type="pct"/>
            <w:tcBorders>
              <w:top w:val="single" w:sz="4" w:space="0" w:color="auto"/>
              <w:left w:val="nil"/>
              <w:bottom w:val="single" w:sz="4" w:space="0" w:color="auto"/>
              <w:right w:val="nil"/>
            </w:tcBorders>
            <w:vAlign w:val="center"/>
          </w:tcPr>
          <w:p w14:paraId="7F140C71" w14:textId="77777777" w:rsidR="005B5A21" w:rsidRDefault="005B5A21" w:rsidP="00762152">
            <w:pPr>
              <w:spacing w:line="276" w:lineRule="auto"/>
              <w:rPr>
                <w:rFonts w:ascii="Arial" w:hAnsi="Arial" w:cs="Arial"/>
                <w:sz w:val="20"/>
                <w:szCs w:val="22"/>
                <w:lang w:val="es-419" w:eastAsia="es-CO"/>
              </w:rPr>
            </w:pPr>
            <w:r>
              <w:rPr>
                <w:rFonts w:ascii="Arial" w:hAnsi="Arial" w:cs="Arial"/>
                <w:sz w:val="20"/>
                <w:szCs w:val="22"/>
                <w:lang w:val="es-419" w:eastAsia="es-CO"/>
              </w:rPr>
              <w:t xml:space="preserve">C48. </w:t>
            </w:r>
            <w:r w:rsidRPr="005F0C5B">
              <w:rPr>
                <w:rFonts w:ascii="Arial" w:hAnsi="Arial" w:cs="Arial"/>
                <w:sz w:val="20"/>
                <w:szCs w:val="22"/>
                <w:lang w:val="es-419" w:eastAsia="es-CO"/>
              </w:rPr>
              <w:t xml:space="preserve">Recursos Informáticos </w:t>
            </w:r>
            <w:r>
              <w:rPr>
                <w:rFonts w:ascii="Arial" w:hAnsi="Arial" w:cs="Arial"/>
                <w:sz w:val="20"/>
                <w:szCs w:val="22"/>
                <w:lang w:val="es-419" w:eastAsia="es-CO"/>
              </w:rPr>
              <w:t>y</w:t>
            </w:r>
            <w:r w:rsidRPr="005F0C5B">
              <w:rPr>
                <w:rFonts w:ascii="Arial" w:hAnsi="Arial" w:cs="Arial"/>
                <w:sz w:val="20"/>
                <w:szCs w:val="22"/>
                <w:lang w:val="es-419" w:eastAsia="es-CO"/>
              </w:rPr>
              <w:t xml:space="preserve"> </w:t>
            </w:r>
            <w:r>
              <w:rPr>
                <w:rFonts w:ascii="Arial" w:hAnsi="Arial" w:cs="Arial"/>
                <w:sz w:val="20"/>
                <w:szCs w:val="22"/>
                <w:lang w:val="es-419" w:eastAsia="es-CO"/>
              </w:rPr>
              <w:t xml:space="preserve">de </w:t>
            </w:r>
            <w:r w:rsidRPr="005F0C5B">
              <w:rPr>
                <w:rFonts w:ascii="Arial" w:hAnsi="Arial" w:cs="Arial"/>
                <w:sz w:val="20"/>
                <w:szCs w:val="22"/>
                <w:lang w:val="es-419" w:eastAsia="es-CO"/>
              </w:rPr>
              <w:t>Comunicación</w:t>
            </w:r>
          </w:p>
        </w:tc>
        <w:tc>
          <w:tcPr>
            <w:tcW w:w="617" w:type="pct"/>
            <w:tcBorders>
              <w:top w:val="single" w:sz="4" w:space="0" w:color="auto"/>
              <w:left w:val="nil"/>
              <w:bottom w:val="single" w:sz="4" w:space="0" w:color="auto"/>
              <w:right w:val="nil"/>
            </w:tcBorders>
            <w:vAlign w:val="center"/>
          </w:tcPr>
          <w:p w14:paraId="3F2E4243" w14:textId="77777777" w:rsidR="005B5A21" w:rsidRDefault="005B5A21" w:rsidP="00762152">
            <w:pPr>
              <w:spacing w:line="276" w:lineRule="auto"/>
              <w:jc w:val="center"/>
              <w:rPr>
                <w:rFonts w:ascii="Arial" w:hAnsi="Arial" w:cs="Arial"/>
                <w:sz w:val="20"/>
                <w:szCs w:val="22"/>
                <w:lang w:eastAsia="es-CO"/>
              </w:rPr>
            </w:pPr>
          </w:p>
        </w:tc>
        <w:tc>
          <w:tcPr>
            <w:tcW w:w="657" w:type="pct"/>
            <w:tcBorders>
              <w:top w:val="single" w:sz="4" w:space="0" w:color="auto"/>
              <w:left w:val="nil"/>
              <w:bottom w:val="single" w:sz="4" w:space="0" w:color="auto"/>
              <w:right w:val="nil"/>
            </w:tcBorders>
            <w:vAlign w:val="center"/>
          </w:tcPr>
          <w:p w14:paraId="6CB0DDE0" w14:textId="77777777" w:rsidR="005B5A21" w:rsidRDefault="005B5A21" w:rsidP="00762152">
            <w:pPr>
              <w:spacing w:line="276" w:lineRule="auto"/>
              <w:jc w:val="center"/>
              <w:rPr>
                <w:rFonts w:ascii="Arial" w:hAnsi="Arial" w:cs="Arial"/>
                <w:sz w:val="20"/>
                <w:szCs w:val="22"/>
                <w:lang w:eastAsia="es-CO"/>
              </w:rPr>
            </w:pPr>
          </w:p>
        </w:tc>
        <w:tc>
          <w:tcPr>
            <w:tcW w:w="547" w:type="pct"/>
            <w:tcBorders>
              <w:top w:val="single" w:sz="4" w:space="0" w:color="auto"/>
              <w:left w:val="nil"/>
              <w:bottom w:val="single" w:sz="4" w:space="0" w:color="auto"/>
              <w:right w:val="nil"/>
            </w:tcBorders>
            <w:vAlign w:val="center"/>
          </w:tcPr>
          <w:p w14:paraId="583CDCE6" w14:textId="77777777" w:rsidR="005B5A21" w:rsidRDefault="005B5A21" w:rsidP="00762152">
            <w:pPr>
              <w:spacing w:line="276" w:lineRule="auto"/>
              <w:jc w:val="center"/>
              <w:rPr>
                <w:rFonts w:ascii="Arial" w:hAnsi="Arial" w:cs="Arial"/>
                <w:sz w:val="20"/>
                <w:szCs w:val="22"/>
                <w:lang w:eastAsia="es-CO"/>
              </w:rPr>
            </w:pPr>
          </w:p>
        </w:tc>
        <w:tc>
          <w:tcPr>
            <w:tcW w:w="481" w:type="pct"/>
            <w:tcBorders>
              <w:top w:val="single" w:sz="4" w:space="0" w:color="auto"/>
              <w:left w:val="nil"/>
              <w:bottom w:val="single" w:sz="4" w:space="0" w:color="auto"/>
              <w:right w:val="nil"/>
            </w:tcBorders>
            <w:vAlign w:val="center"/>
          </w:tcPr>
          <w:p w14:paraId="31F34D94" w14:textId="77777777" w:rsidR="005B5A21" w:rsidRDefault="005B5A21" w:rsidP="00762152">
            <w:pPr>
              <w:spacing w:line="276" w:lineRule="auto"/>
              <w:jc w:val="center"/>
              <w:rPr>
                <w:rFonts w:ascii="Arial" w:hAnsi="Arial" w:cs="Arial"/>
                <w:sz w:val="20"/>
                <w:szCs w:val="22"/>
                <w:lang w:eastAsia="es-CO"/>
              </w:rPr>
            </w:pPr>
          </w:p>
        </w:tc>
        <w:tc>
          <w:tcPr>
            <w:tcW w:w="491" w:type="pct"/>
            <w:tcBorders>
              <w:top w:val="single" w:sz="4" w:space="0" w:color="auto"/>
              <w:left w:val="nil"/>
              <w:bottom w:val="single" w:sz="4" w:space="0" w:color="auto"/>
              <w:right w:val="nil"/>
            </w:tcBorders>
            <w:vAlign w:val="center"/>
          </w:tcPr>
          <w:p w14:paraId="5DF4016D" w14:textId="77777777" w:rsidR="005B5A21" w:rsidRDefault="005B5A21" w:rsidP="00762152">
            <w:pPr>
              <w:spacing w:line="276" w:lineRule="auto"/>
              <w:jc w:val="center"/>
              <w:rPr>
                <w:rFonts w:ascii="Arial" w:hAnsi="Arial" w:cs="Arial"/>
                <w:sz w:val="20"/>
                <w:szCs w:val="22"/>
                <w:lang w:eastAsia="es-CO"/>
              </w:rPr>
            </w:pPr>
          </w:p>
        </w:tc>
        <w:tc>
          <w:tcPr>
            <w:tcW w:w="695" w:type="pct"/>
            <w:tcBorders>
              <w:top w:val="single" w:sz="4" w:space="0" w:color="auto"/>
              <w:left w:val="nil"/>
              <w:bottom w:val="single" w:sz="4" w:space="0" w:color="auto"/>
              <w:right w:val="nil"/>
            </w:tcBorders>
            <w:vAlign w:val="center"/>
          </w:tcPr>
          <w:p w14:paraId="74E7AA8E" w14:textId="77777777" w:rsidR="005B5A21" w:rsidRDefault="005B5A21" w:rsidP="00762152">
            <w:pPr>
              <w:spacing w:line="276" w:lineRule="auto"/>
              <w:rPr>
                <w:rFonts w:ascii="Arial" w:hAnsi="Arial" w:cs="Arial"/>
                <w:sz w:val="20"/>
                <w:szCs w:val="22"/>
                <w:lang w:eastAsia="es-CO"/>
              </w:rPr>
            </w:pPr>
          </w:p>
        </w:tc>
      </w:tr>
      <w:tr w:rsidR="005B5A21" w14:paraId="559C3EC8" w14:textId="77777777" w:rsidTr="00762152">
        <w:trPr>
          <w:trHeight w:val="250"/>
        </w:trPr>
        <w:tc>
          <w:tcPr>
            <w:tcW w:w="1512" w:type="pct"/>
            <w:tcBorders>
              <w:top w:val="single" w:sz="4" w:space="0" w:color="auto"/>
              <w:left w:val="nil"/>
              <w:bottom w:val="single" w:sz="4" w:space="0" w:color="auto"/>
              <w:right w:val="nil"/>
            </w:tcBorders>
            <w:vAlign w:val="center"/>
            <w:hideMark/>
          </w:tcPr>
          <w:p w14:paraId="3472C8DC" w14:textId="77777777" w:rsidR="005B5A21" w:rsidRDefault="005B5A21" w:rsidP="00762152">
            <w:pPr>
              <w:spacing w:line="276" w:lineRule="auto"/>
              <w:rPr>
                <w:rFonts w:ascii="Arial" w:hAnsi="Arial" w:cs="Arial"/>
                <w:b/>
                <w:bCs/>
                <w:sz w:val="20"/>
                <w:szCs w:val="22"/>
                <w:lang w:val="es-419" w:eastAsia="es-CO"/>
              </w:rPr>
            </w:pPr>
            <w:r>
              <w:rPr>
                <w:rFonts w:ascii="Arial" w:hAnsi="Arial" w:cs="Arial"/>
                <w:b/>
                <w:bCs/>
                <w:sz w:val="20"/>
                <w:szCs w:val="22"/>
                <w:lang w:val="es-419" w:eastAsia="es-CO"/>
              </w:rPr>
              <w:t>F12. Recursos Físicos y Tecnológicos</w:t>
            </w:r>
          </w:p>
        </w:tc>
        <w:tc>
          <w:tcPr>
            <w:tcW w:w="617" w:type="pct"/>
            <w:tcBorders>
              <w:top w:val="single" w:sz="4" w:space="0" w:color="auto"/>
              <w:left w:val="nil"/>
              <w:bottom w:val="single" w:sz="4" w:space="0" w:color="auto"/>
              <w:right w:val="nil"/>
            </w:tcBorders>
            <w:vAlign w:val="center"/>
          </w:tcPr>
          <w:p w14:paraId="32906B60" w14:textId="77777777" w:rsidR="005B5A21" w:rsidRDefault="005B5A21" w:rsidP="00762152">
            <w:pPr>
              <w:spacing w:line="276" w:lineRule="auto"/>
              <w:jc w:val="center"/>
              <w:rPr>
                <w:rFonts w:ascii="Arial" w:hAnsi="Arial" w:cs="Arial"/>
                <w:b/>
                <w:bCs/>
                <w:sz w:val="20"/>
                <w:szCs w:val="22"/>
                <w:lang w:eastAsia="es-CO"/>
              </w:rPr>
            </w:pPr>
          </w:p>
        </w:tc>
        <w:tc>
          <w:tcPr>
            <w:tcW w:w="657" w:type="pct"/>
            <w:tcBorders>
              <w:top w:val="single" w:sz="4" w:space="0" w:color="auto"/>
              <w:left w:val="nil"/>
              <w:bottom w:val="single" w:sz="4" w:space="0" w:color="auto"/>
              <w:right w:val="nil"/>
            </w:tcBorders>
            <w:vAlign w:val="center"/>
          </w:tcPr>
          <w:p w14:paraId="69741857" w14:textId="77777777" w:rsidR="005B5A21" w:rsidRDefault="005B5A21" w:rsidP="00762152">
            <w:pPr>
              <w:spacing w:line="276" w:lineRule="auto"/>
              <w:jc w:val="center"/>
              <w:rPr>
                <w:rFonts w:ascii="Arial" w:hAnsi="Arial" w:cs="Arial"/>
                <w:b/>
                <w:bCs/>
                <w:sz w:val="20"/>
                <w:szCs w:val="22"/>
                <w:lang w:eastAsia="es-CO"/>
              </w:rPr>
            </w:pPr>
          </w:p>
        </w:tc>
        <w:tc>
          <w:tcPr>
            <w:tcW w:w="547" w:type="pct"/>
            <w:tcBorders>
              <w:top w:val="single" w:sz="4" w:space="0" w:color="auto"/>
              <w:left w:val="nil"/>
              <w:bottom w:val="single" w:sz="4" w:space="0" w:color="auto"/>
              <w:right w:val="nil"/>
            </w:tcBorders>
            <w:vAlign w:val="center"/>
          </w:tcPr>
          <w:p w14:paraId="25D6B2F9" w14:textId="77777777" w:rsidR="005B5A21" w:rsidRDefault="005B5A21" w:rsidP="00762152">
            <w:pPr>
              <w:spacing w:line="276" w:lineRule="auto"/>
              <w:jc w:val="center"/>
              <w:rPr>
                <w:rFonts w:ascii="Arial" w:hAnsi="Arial" w:cs="Arial"/>
                <w:b/>
                <w:bCs/>
                <w:sz w:val="20"/>
                <w:szCs w:val="22"/>
                <w:lang w:eastAsia="es-CO"/>
              </w:rPr>
            </w:pPr>
          </w:p>
        </w:tc>
        <w:tc>
          <w:tcPr>
            <w:tcW w:w="481" w:type="pct"/>
            <w:tcBorders>
              <w:top w:val="single" w:sz="4" w:space="0" w:color="auto"/>
              <w:left w:val="nil"/>
              <w:bottom w:val="single" w:sz="4" w:space="0" w:color="auto"/>
              <w:right w:val="nil"/>
            </w:tcBorders>
            <w:vAlign w:val="center"/>
          </w:tcPr>
          <w:p w14:paraId="389CCD7A" w14:textId="77777777" w:rsidR="005B5A21" w:rsidRDefault="005B5A21" w:rsidP="00762152">
            <w:pPr>
              <w:spacing w:line="276" w:lineRule="auto"/>
              <w:jc w:val="center"/>
              <w:rPr>
                <w:rFonts w:ascii="Arial" w:hAnsi="Arial" w:cs="Arial"/>
                <w:b/>
                <w:bCs/>
                <w:sz w:val="20"/>
                <w:szCs w:val="22"/>
                <w:lang w:eastAsia="es-CO"/>
              </w:rPr>
            </w:pPr>
          </w:p>
        </w:tc>
        <w:tc>
          <w:tcPr>
            <w:tcW w:w="491" w:type="pct"/>
            <w:tcBorders>
              <w:top w:val="single" w:sz="4" w:space="0" w:color="auto"/>
              <w:left w:val="nil"/>
              <w:bottom w:val="single" w:sz="4" w:space="0" w:color="auto"/>
              <w:right w:val="nil"/>
            </w:tcBorders>
            <w:vAlign w:val="center"/>
          </w:tcPr>
          <w:p w14:paraId="7283A50C" w14:textId="77777777" w:rsidR="005B5A21" w:rsidRDefault="005B5A21" w:rsidP="00762152">
            <w:pPr>
              <w:spacing w:line="276" w:lineRule="auto"/>
              <w:jc w:val="center"/>
              <w:rPr>
                <w:rFonts w:ascii="Arial" w:hAnsi="Arial" w:cs="Arial"/>
                <w:b/>
                <w:bCs/>
                <w:sz w:val="20"/>
                <w:szCs w:val="22"/>
                <w:lang w:eastAsia="es-CO"/>
              </w:rPr>
            </w:pPr>
          </w:p>
        </w:tc>
        <w:tc>
          <w:tcPr>
            <w:tcW w:w="695" w:type="pct"/>
            <w:tcBorders>
              <w:top w:val="single" w:sz="4" w:space="0" w:color="auto"/>
              <w:left w:val="nil"/>
              <w:bottom w:val="single" w:sz="4" w:space="0" w:color="auto"/>
              <w:right w:val="nil"/>
            </w:tcBorders>
            <w:vAlign w:val="center"/>
          </w:tcPr>
          <w:p w14:paraId="3F5FB47F" w14:textId="77777777" w:rsidR="005B5A21" w:rsidRDefault="005B5A21" w:rsidP="00762152">
            <w:pPr>
              <w:spacing w:line="276" w:lineRule="auto"/>
              <w:rPr>
                <w:rFonts w:ascii="Arial" w:hAnsi="Arial" w:cs="Arial"/>
                <w:b/>
                <w:bCs/>
                <w:sz w:val="20"/>
                <w:szCs w:val="22"/>
                <w:lang w:eastAsia="es-CO"/>
              </w:rPr>
            </w:pPr>
          </w:p>
        </w:tc>
      </w:tr>
    </w:tbl>
    <w:p w14:paraId="662165E8" w14:textId="77777777" w:rsidR="005B5A21" w:rsidRDefault="005B5A21" w:rsidP="00834D04">
      <w:pPr>
        <w:pStyle w:val="Sinespaciado"/>
        <w:spacing w:after="240" w:line="276" w:lineRule="auto"/>
        <w:rPr>
          <w:rFonts w:ascii="Arial" w:hAnsi="Arial" w:cs="Arial"/>
          <w:bCs/>
          <w:sz w:val="20"/>
        </w:rPr>
      </w:pPr>
      <w:r>
        <w:rPr>
          <w:rFonts w:ascii="Arial" w:hAnsi="Arial" w:cs="Arial"/>
          <w:bCs/>
          <w:sz w:val="20"/>
        </w:rPr>
        <w:t>Fuente: Elaboración Propia</w:t>
      </w:r>
    </w:p>
    <w:p w14:paraId="39616A5B" w14:textId="6939F9BA" w:rsidR="00834D04" w:rsidRPr="00834D04" w:rsidRDefault="00834D04" w:rsidP="005B5A21">
      <w:pPr>
        <w:pStyle w:val="Sinespaciado"/>
        <w:spacing w:line="276" w:lineRule="auto"/>
        <w:rPr>
          <w:rFonts w:ascii="Arial" w:hAnsi="Arial" w:cs="Arial"/>
          <w:b/>
          <w:bCs/>
          <w:color w:val="002060"/>
          <w:lang w:val="es-CO"/>
        </w:rPr>
      </w:pPr>
      <w:r w:rsidRPr="00834D04">
        <w:rPr>
          <w:rFonts w:ascii="Arial" w:eastAsia="Book Antiqua" w:hAnsi="Arial" w:cs="Arial"/>
          <w:highlight w:val="yellow"/>
          <w:lang w:val="es-419"/>
        </w:rPr>
        <w:t>Complementar respuesta del indicador a partir de aquí.</w:t>
      </w:r>
    </w:p>
    <w:p w14:paraId="2A4F5AA9" w14:textId="4B08601E" w:rsidR="005B5A21" w:rsidRDefault="00271E8C" w:rsidP="005B5A21">
      <w:pPr>
        <w:pStyle w:val="Default"/>
        <w:spacing w:before="240" w:after="240"/>
        <w:jc w:val="both"/>
        <w:rPr>
          <w:b/>
          <w:bCs/>
          <w:color w:val="002060"/>
          <w:szCs w:val="22"/>
          <w:lang w:val="es-CO"/>
        </w:rPr>
      </w:pPr>
      <w:r w:rsidRPr="009631D3">
        <w:rPr>
          <w:b/>
          <w:bCs/>
          <w:color w:val="002060"/>
          <w:sz w:val="22"/>
          <w:szCs w:val="22"/>
          <w:u w:val="double" w:color="FFC000"/>
          <w:lang w:val="es-CO"/>
        </w:rPr>
        <w:t>JUICIO DE CALIDAD DEL FACTOR</w:t>
      </w:r>
    </w:p>
    <w:p w14:paraId="4155D605" w14:textId="72A6FA33" w:rsidR="005B5A21" w:rsidRPr="008E2988" w:rsidRDefault="00337A55"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5004261" w14:textId="64D5E4DE" w:rsidR="005B5A21" w:rsidRPr="00C07867" w:rsidRDefault="005B5A21" w:rsidP="00D44154">
      <w:pPr>
        <w:pStyle w:val="Ttulo3"/>
        <w:spacing w:before="0" w:after="240"/>
        <w:jc w:val="both"/>
        <w:rPr>
          <w:rFonts w:ascii="Arial" w:hAnsi="Arial" w:cs="Arial"/>
          <w:color w:val="002060"/>
          <w:sz w:val="24"/>
          <w:u w:val="single"/>
          <w:lang w:val="es-419"/>
        </w:rPr>
      </w:pPr>
      <w:bookmarkStart w:id="117" w:name="_Toc105569131"/>
      <w:r w:rsidRPr="00C07867">
        <w:rPr>
          <w:rFonts w:ascii="Arial" w:hAnsi="Arial" w:cs="Arial"/>
          <w:color w:val="FFC000"/>
          <w:sz w:val="22"/>
          <w:u w:val="single"/>
        </w:rPr>
        <w:t xml:space="preserve">CARACTERÍSTICA </w:t>
      </w:r>
      <w:r w:rsidRPr="00C07867">
        <w:rPr>
          <w:rFonts w:ascii="Arial" w:hAnsi="Arial" w:cs="Arial"/>
          <w:color w:val="FFC000"/>
          <w:sz w:val="22"/>
          <w:u w:val="single"/>
          <w:lang w:val="es-419"/>
        </w:rPr>
        <w:t>47</w:t>
      </w:r>
      <w:r w:rsidRPr="00C07867">
        <w:rPr>
          <w:rFonts w:ascii="Arial" w:hAnsi="Arial" w:cs="Arial"/>
          <w:color w:val="FFC000"/>
          <w:sz w:val="22"/>
          <w:u w:val="single"/>
        </w:rPr>
        <w:t xml:space="preserve">. </w:t>
      </w:r>
      <w:r w:rsidRPr="00C07867">
        <w:rPr>
          <w:rFonts w:ascii="Arial" w:hAnsi="Arial" w:cs="Arial"/>
          <w:color w:val="002060"/>
          <w:sz w:val="22"/>
          <w:u w:val="single"/>
          <w:lang w:val="es-419"/>
        </w:rPr>
        <w:t>RECURSOS DE INFRAESTRUCTURA FÍSICA Y TECNOLÓGICA</w:t>
      </w:r>
      <w:r w:rsidR="00CF39BA" w:rsidRPr="00C07867">
        <w:rPr>
          <w:rFonts w:ascii="Arial" w:hAnsi="Arial" w:cs="Arial"/>
          <w:color w:val="002060"/>
          <w:sz w:val="22"/>
          <w:u w:val="single"/>
          <w:lang w:val="es-419"/>
        </w:rPr>
        <w:t xml:space="preserve"> </w:t>
      </w:r>
      <w:r w:rsidR="00CF39BA" w:rsidRPr="00C07867">
        <w:rPr>
          <w:rStyle w:val="Refdenotaalpie"/>
          <w:rFonts w:ascii="Arial" w:hAnsi="Arial" w:cs="Arial"/>
          <w:color w:val="002060"/>
          <w:sz w:val="22"/>
          <w:u w:val="single"/>
          <w:lang w:val="es-419"/>
        </w:rPr>
        <w:footnoteReference w:id="8"/>
      </w:r>
      <w:bookmarkEnd w:id="117"/>
    </w:p>
    <w:p w14:paraId="45FF3E6E" w14:textId="6531AFF5" w:rsidR="005B5A21" w:rsidRPr="00C07867" w:rsidRDefault="005B5A21" w:rsidP="005B5A21">
      <w:pPr>
        <w:pStyle w:val="Default"/>
        <w:spacing w:after="240" w:line="276" w:lineRule="auto"/>
        <w:jc w:val="both"/>
        <w:rPr>
          <w:rFonts w:cs="Work Sans"/>
          <w:i/>
          <w:color w:val="002060"/>
          <w:sz w:val="20"/>
          <w:szCs w:val="22"/>
        </w:rPr>
      </w:pPr>
      <w:r w:rsidRPr="00C07867">
        <w:rPr>
          <w:rFonts w:cs="Work Sans"/>
          <w:i/>
          <w:color w:val="002060"/>
          <w:sz w:val="20"/>
          <w:szCs w:val="22"/>
        </w:rPr>
        <w:t>El programa académico deberá demostrar que cuenta, entre otros, con espacios físicos, aulas, laboratorios, talleres,</w:t>
      </w:r>
      <w:r w:rsidRPr="00C07867">
        <w:rPr>
          <w:rFonts w:cs="Work Sans"/>
          <w:i/>
          <w:color w:val="002060"/>
          <w:sz w:val="20"/>
          <w:szCs w:val="22"/>
          <w:lang w:val="es-419"/>
        </w:rPr>
        <w:t xml:space="preserve"> </w:t>
      </w:r>
      <w:r w:rsidRPr="00C07867">
        <w:rPr>
          <w:rFonts w:cs="Work Sans"/>
          <w:i/>
          <w:color w:val="002060"/>
          <w:sz w:val="20"/>
          <w:szCs w:val="22"/>
        </w:rPr>
        <w:t>centros de simulación, plataformas tecnológicas, biblioteca y salas de estudio, para el cumplimiento de sus labores</w:t>
      </w:r>
      <w:r w:rsidRPr="00C07867">
        <w:rPr>
          <w:rFonts w:cs="Work Sans"/>
          <w:i/>
          <w:color w:val="002060"/>
          <w:sz w:val="20"/>
          <w:szCs w:val="22"/>
          <w:lang w:val="es-419"/>
        </w:rPr>
        <w:t xml:space="preserve"> </w:t>
      </w:r>
      <w:r w:rsidRPr="00C07867">
        <w:rPr>
          <w:rFonts w:cs="Work Sans"/>
          <w:i/>
          <w:color w:val="002060"/>
          <w:sz w:val="20"/>
          <w:szCs w:val="22"/>
        </w:rPr>
        <w:t>formativas, académicas, docentes, científicas y culturales, acordes con sus objetivos, con el nivel de formación y la</w:t>
      </w:r>
      <w:r w:rsidRPr="00C07867">
        <w:rPr>
          <w:rFonts w:cs="Work Sans"/>
          <w:i/>
          <w:color w:val="002060"/>
          <w:sz w:val="20"/>
          <w:szCs w:val="22"/>
          <w:lang w:val="es-419"/>
        </w:rPr>
        <w:t xml:space="preserve"> </w:t>
      </w:r>
      <w:r w:rsidR="00C07867" w:rsidRPr="00C07867">
        <w:rPr>
          <w:rFonts w:cs="Work Sans"/>
          <w:i/>
          <w:color w:val="002060"/>
          <w:sz w:val="20"/>
          <w:szCs w:val="22"/>
        </w:rPr>
        <w:t>modalidad</w:t>
      </w:r>
      <w:r w:rsidRPr="00C07867">
        <w:rPr>
          <w:rFonts w:cs="Work Sans"/>
          <w:i/>
          <w:color w:val="002060"/>
          <w:sz w:val="20"/>
          <w:szCs w:val="22"/>
        </w:rPr>
        <w:t>.</w:t>
      </w:r>
    </w:p>
    <w:p w14:paraId="7A79384B"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lastRenderedPageBreak/>
        <w:t>Evidencia de la coherencia entre los recursos de infraestructura y las necesidades para el desarrollo y cumplimiento</w:t>
      </w:r>
      <w:r w:rsidRPr="001B3E1A">
        <w:rPr>
          <w:rFonts w:ascii="Arial" w:hAnsi="Arial" w:cs="Arial"/>
          <w:b/>
          <w:i w:val="0"/>
          <w:color w:val="002060"/>
          <w:sz w:val="22"/>
          <w:lang w:val="es-419"/>
        </w:rPr>
        <w:t xml:space="preserve"> </w:t>
      </w:r>
      <w:r w:rsidRPr="001B3E1A">
        <w:rPr>
          <w:rFonts w:ascii="Arial" w:hAnsi="Arial" w:cs="Arial"/>
          <w:b/>
          <w:i w:val="0"/>
          <w:color w:val="002060"/>
          <w:sz w:val="22"/>
        </w:rPr>
        <w:t>de las labores formativas, académicas, docentes, científicas, culturales y de extensión del programa académico.</w:t>
      </w:r>
    </w:p>
    <w:p w14:paraId="17718A10" w14:textId="2DE3273E"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9CA422E"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Demostración de la existencia de aulas, laboratorios, talleres, centros de simulación, plataformas tecnológicas,</w:t>
      </w:r>
      <w:r w:rsidRPr="001B3E1A">
        <w:rPr>
          <w:rFonts w:ascii="Arial" w:hAnsi="Arial" w:cs="Arial"/>
          <w:b/>
          <w:i w:val="0"/>
          <w:color w:val="002060"/>
          <w:sz w:val="22"/>
          <w:lang w:val="es-419"/>
        </w:rPr>
        <w:t xml:space="preserve"> </w:t>
      </w:r>
      <w:r w:rsidRPr="001B3E1A">
        <w:rPr>
          <w:rFonts w:ascii="Arial" w:hAnsi="Arial" w:cs="Arial"/>
          <w:b/>
          <w:i w:val="0"/>
          <w:color w:val="002060"/>
          <w:sz w:val="22"/>
        </w:rPr>
        <w:t>biblioteca y salas de estudio, para el cumplimiento de las labores formativas, académicas, docentes, científicas,</w:t>
      </w:r>
      <w:r w:rsidRPr="001B3E1A">
        <w:rPr>
          <w:rFonts w:ascii="Arial" w:hAnsi="Arial" w:cs="Arial"/>
          <w:b/>
          <w:i w:val="0"/>
          <w:color w:val="002060"/>
          <w:sz w:val="22"/>
          <w:lang w:val="es-419"/>
        </w:rPr>
        <w:t xml:space="preserve"> </w:t>
      </w:r>
      <w:r w:rsidRPr="001B3E1A">
        <w:rPr>
          <w:rFonts w:ascii="Arial" w:hAnsi="Arial" w:cs="Arial"/>
          <w:b/>
          <w:i w:val="0"/>
          <w:color w:val="002060"/>
          <w:sz w:val="22"/>
        </w:rPr>
        <w:t xml:space="preserve">culturales y de extensión, acordes con los objetivos del programa académico, su formación y modalidad. </w:t>
      </w:r>
    </w:p>
    <w:p w14:paraId="5F59CBA8" w14:textId="0C697994"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12E6CA12"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Evidencia de espacios que efectivamente se destinan al desarrollo de cada una de las labores formativas,</w:t>
      </w:r>
      <w:r w:rsidRPr="001B3E1A">
        <w:rPr>
          <w:rFonts w:ascii="Arial" w:hAnsi="Arial" w:cs="Arial"/>
          <w:b/>
          <w:i w:val="0"/>
          <w:color w:val="002060"/>
          <w:sz w:val="22"/>
          <w:lang w:val="es-419"/>
        </w:rPr>
        <w:t xml:space="preserve"> </w:t>
      </w:r>
      <w:r w:rsidRPr="001B3E1A">
        <w:rPr>
          <w:rFonts w:ascii="Arial" w:hAnsi="Arial" w:cs="Arial"/>
          <w:b/>
          <w:i w:val="0"/>
          <w:color w:val="002060"/>
          <w:sz w:val="22"/>
        </w:rPr>
        <w:t>académicas, docentes, científicas, culturales y de extensión a que se dedica el programa académico y de las áreas</w:t>
      </w:r>
      <w:r w:rsidRPr="001B3E1A">
        <w:rPr>
          <w:rFonts w:ascii="Arial" w:hAnsi="Arial" w:cs="Arial"/>
          <w:b/>
          <w:i w:val="0"/>
          <w:color w:val="002060"/>
          <w:sz w:val="22"/>
          <w:lang w:val="es-419"/>
        </w:rPr>
        <w:t xml:space="preserve"> </w:t>
      </w:r>
      <w:r w:rsidRPr="001B3E1A">
        <w:rPr>
          <w:rFonts w:ascii="Arial" w:hAnsi="Arial" w:cs="Arial"/>
          <w:b/>
          <w:i w:val="0"/>
          <w:color w:val="002060"/>
          <w:sz w:val="22"/>
        </w:rPr>
        <w:t>destinadas al bienestar institucional.</w:t>
      </w:r>
    </w:p>
    <w:p w14:paraId="3AE2C671" w14:textId="07446619"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E3B5D8"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Existencia de planes y proyectos en ejecución, para la conservación, expansión, mejoras y mantenimiento de la planta</w:t>
      </w:r>
      <w:r w:rsidRPr="001B3E1A">
        <w:rPr>
          <w:rFonts w:ascii="Arial" w:hAnsi="Arial" w:cs="Arial"/>
          <w:b/>
          <w:i w:val="0"/>
          <w:color w:val="002060"/>
          <w:sz w:val="22"/>
          <w:lang w:val="es-419"/>
        </w:rPr>
        <w:t xml:space="preserve"> </w:t>
      </w:r>
      <w:r w:rsidRPr="001B3E1A">
        <w:rPr>
          <w:rFonts w:ascii="Arial" w:hAnsi="Arial" w:cs="Arial"/>
          <w:b/>
          <w:i w:val="0"/>
          <w:color w:val="002060"/>
          <w:sz w:val="22"/>
        </w:rPr>
        <w:t>física del el programa académico, de acuerdo con las normas técnicas respectivas.</w:t>
      </w:r>
    </w:p>
    <w:p w14:paraId="42C3DC50" w14:textId="2E4C0828" w:rsidR="005B5A21"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EE7AF6B"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Demostración de la capacidad, respeto de normas técnicas, suficiencia, seguridad, salubridad, iluminación,</w:t>
      </w:r>
      <w:r w:rsidRPr="001B3E1A">
        <w:rPr>
          <w:rFonts w:ascii="Arial" w:hAnsi="Arial" w:cs="Arial"/>
          <w:b/>
          <w:i w:val="0"/>
          <w:color w:val="002060"/>
          <w:sz w:val="22"/>
          <w:lang w:val="es-419"/>
        </w:rPr>
        <w:t xml:space="preserve"> </w:t>
      </w:r>
      <w:r w:rsidRPr="001B3E1A">
        <w:rPr>
          <w:rFonts w:ascii="Arial" w:hAnsi="Arial" w:cs="Arial"/>
          <w:b/>
          <w:i w:val="0"/>
          <w:color w:val="002060"/>
          <w:sz w:val="22"/>
        </w:rPr>
        <w:t>disponibilidad de espacio, dotación, facilidades de transporte y acceso de las áreas recreativas y deportivas. Previsión</w:t>
      </w:r>
      <w:r w:rsidRPr="001B3E1A">
        <w:rPr>
          <w:rFonts w:ascii="Arial" w:hAnsi="Arial" w:cs="Arial"/>
          <w:b/>
          <w:i w:val="0"/>
          <w:color w:val="002060"/>
          <w:sz w:val="22"/>
          <w:lang w:val="es-419"/>
        </w:rPr>
        <w:t xml:space="preserve"> </w:t>
      </w:r>
      <w:r w:rsidRPr="001B3E1A">
        <w:rPr>
          <w:rFonts w:ascii="Arial" w:hAnsi="Arial" w:cs="Arial"/>
          <w:b/>
          <w:i w:val="0"/>
          <w:color w:val="002060"/>
          <w:sz w:val="22"/>
        </w:rPr>
        <w:t>de su uso por personas con limitaciones físicas.</w:t>
      </w:r>
    </w:p>
    <w:p w14:paraId="49418B37" w14:textId="3110C903" w:rsidR="005B5A21" w:rsidRPr="00FB6C28" w:rsidRDefault="001B3E1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28693D2" w14:textId="77777777" w:rsidR="005B5A21" w:rsidRPr="001B3E1A" w:rsidRDefault="005B5A21" w:rsidP="00D32AB7">
      <w:pPr>
        <w:pStyle w:val="Ttulo4"/>
        <w:numPr>
          <w:ilvl w:val="0"/>
          <w:numId w:val="56"/>
        </w:numPr>
        <w:spacing w:before="0" w:after="240" w:line="276" w:lineRule="auto"/>
        <w:jc w:val="both"/>
        <w:rPr>
          <w:rFonts w:ascii="Arial" w:hAnsi="Arial" w:cs="Arial"/>
          <w:b/>
          <w:i w:val="0"/>
          <w:color w:val="002060"/>
          <w:sz w:val="22"/>
        </w:rPr>
      </w:pPr>
      <w:r w:rsidRPr="001B3E1A">
        <w:rPr>
          <w:rFonts w:ascii="Arial" w:hAnsi="Arial" w:cs="Arial"/>
          <w:b/>
          <w:i w:val="0"/>
          <w:color w:val="002060"/>
          <w:sz w:val="22"/>
        </w:rPr>
        <w:t>Demostración de la coherencia entre la disponibilidad de los recursos de infraestructura física y tecnológica, y el</w:t>
      </w:r>
      <w:r w:rsidRPr="001B3E1A">
        <w:rPr>
          <w:rFonts w:ascii="Arial" w:hAnsi="Arial" w:cs="Arial"/>
          <w:b/>
          <w:i w:val="0"/>
          <w:color w:val="002060"/>
          <w:sz w:val="22"/>
          <w:lang w:val="es-419"/>
        </w:rPr>
        <w:t xml:space="preserve"> </w:t>
      </w:r>
      <w:r w:rsidRPr="001B3E1A">
        <w:rPr>
          <w:rFonts w:ascii="Arial" w:hAnsi="Arial" w:cs="Arial"/>
          <w:b/>
          <w:i w:val="0"/>
          <w:color w:val="002060"/>
          <w:sz w:val="22"/>
        </w:rPr>
        <w:t>número de estudiantes del programa académico y las actividades formativas definidas en el currículo. En vista de que</w:t>
      </w:r>
      <w:r w:rsidRPr="001B3E1A">
        <w:rPr>
          <w:rFonts w:ascii="Arial" w:hAnsi="Arial" w:cs="Arial"/>
          <w:b/>
          <w:i w:val="0"/>
          <w:color w:val="002060"/>
          <w:sz w:val="22"/>
          <w:lang w:val="es-419"/>
        </w:rPr>
        <w:t xml:space="preserve"> </w:t>
      </w:r>
      <w:r w:rsidRPr="001B3E1A">
        <w:rPr>
          <w:rFonts w:ascii="Arial" w:hAnsi="Arial" w:cs="Arial"/>
          <w:b/>
          <w:i w:val="0"/>
          <w:color w:val="002060"/>
          <w:sz w:val="22"/>
        </w:rPr>
        <w:t>los elementos anteriores cambian en el tiempo, el programa académico muestra evidencias de los ajustes realizados</w:t>
      </w:r>
      <w:r w:rsidRPr="001B3E1A">
        <w:rPr>
          <w:rFonts w:ascii="Arial" w:hAnsi="Arial" w:cs="Arial"/>
          <w:b/>
          <w:i w:val="0"/>
          <w:color w:val="002060"/>
          <w:sz w:val="22"/>
          <w:lang w:val="es-419"/>
        </w:rPr>
        <w:t xml:space="preserve"> </w:t>
      </w:r>
      <w:r w:rsidRPr="001B3E1A">
        <w:rPr>
          <w:rFonts w:ascii="Arial" w:hAnsi="Arial" w:cs="Arial"/>
          <w:b/>
          <w:i w:val="0"/>
          <w:color w:val="002060"/>
          <w:sz w:val="22"/>
        </w:rPr>
        <w:t>en la infraestructura como resultado de los procesos de mejoramiento continuo.</w:t>
      </w:r>
    </w:p>
    <w:p w14:paraId="2FE1CD23" w14:textId="4819BD91" w:rsidR="005B5A21" w:rsidRDefault="001B3E1A"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5FC8D38" w14:textId="3CA64F82" w:rsidR="00A27852" w:rsidRDefault="00A27852" w:rsidP="00A27852">
      <w:pPr>
        <w:pStyle w:val="Ttulo4"/>
        <w:numPr>
          <w:ilvl w:val="0"/>
          <w:numId w:val="56"/>
        </w:numPr>
        <w:spacing w:before="0" w:after="240" w:line="276" w:lineRule="auto"/>
        <w:jc w:val="both"/>
        <w:rPr>
          <w:rFonts w:ascii="Arial" w:eastAsiaTheme="minorHAnsi" w:hAnsi="Arial" w:cs="Arial"/>
          <w:b/>
          <w:i w:val="0"/>
          <w:color w:val="002060"/>
          <w:sz w:val="22"/>
          <w:lang w:val="es-419"/>
        </w:rPr>
      </w:pPr>
      <w:r w:rsidRPr="00A27852">
        <w:rPr>
          <w:rFonts w:ascii="Arial" w:eastAsiaTheme="minorHAnsi" w:hAnsi="Arial" w:cs="Arial"/>
          <w:b/>
          <w:i w:val="0"/>
          <w:color w:val="002060"/>
          <w:sz w:val="22"/>
          <w:lang w:val="es-419"/>
        </w:rPr>
        <w:lastRenderedPageBreak/>
        <w:t>Demostración de la coherencia entre la disponibilidad de los recursos de infraestructura física y tecnológica y el número de estudiantes del programa académico y las actividades formativas definidas en el currículo. En vista de que los elementos anteriores cambian en el tiempo, el programa muestra evidencias de los ajustes realizados en la infraestructura, como resultado de los procesos de mejoramiento continuo.</w:t>
      </w:r>
    </w:p>
    <w:p w14:paraId="393EF248" w14:textId="3EE186BA" w:rsidR="00A27852" w:rsidRPr="00A27852" w:rsidRDefault="00A27852" w:rsidP="00A27852">
      <w:pPr>
        <w:spacing w:after="240" w:line="276" w:lineRule="auto"/>
        <w:jc w:val="both"/>
        <w:rPr>
          <w:rFonts w:ascii="Arial" w:hAnsi="Arial" w:cs="Arial"/>
          <w:lang w:val="es-419" w:eastAsia="es-ES"/>
        </w:rPr>
      </w:pPr>
      <w:r w:rsidRPr="00A27852">
        <w:rPr>
          <w:rFonts w:ascii="Arial" w:eastAsia="Book Antiqua" w:hAnsi="Arial" w:cs="Arial"/>
          <w:sz w:val="22"/>
          <w:szCs w:val="22"/>
          <w:highlight w:val="yellow"/>
          <w:lang w:val="es-419"/>
        </w:rPr>
        <w:t>Responda a partir de aquí el indicador</w:t>
      </w:r>
      <w:r w:rsidRPr="00A27852">
        <w:rPr>
          <w:rFonts w:ascii="Arial" w:hAnsi="Arial" w:cs="Arial"/>
          <w:sz w:val="22"/>
          <w:szCs w:val="22"/>
          <w:highlight w:val="yellow"/>
          <w:lang w:val="es-419"/>
        </w:rPr>
        <w:t>.</w:t>
      </w:r>
    </w:p>
    <w:p w14:paraId="04877649" w14:textId="77777777" w:rsidR="005B5A21" w:rsidRPr="00372B49" w:rsidRDefault="005B5A21" w:rsidP="007C139C">
      <w:pPr>
        <w:pStyle w:val="Ttulo3"/>
        <w:spacing w:before="0" w:after="240"/>
        <w:jc w:val="both"/>
        <w:rPr>
          <w:rFonts w:ascii="Arial" w:hAnsi="Arial" w:cs="Arial"/>
          <w:sz w:val="24"/>
          <w:u w:val="single"/>
          <w:lang w:val="es-419"/>
        </w:rPr>
      </w:pPr>
      <w:bookmarkStart w:id="118" w:name="_Toc105569132"/>
      <w:r w:rsidRPr="00372B49">
        <w:rPr>
          <w:rFonts w:ascii="Arial" w:hAnsi="Arial" w:cs="Arial"/>
          <w:color w:val="FFC000"/>
          <w:sz w:val="22"/>
          <w:u w:val="single"/>
        </w:rPr>
        <w:t xml:space="preserve">CARACTERÍSTICA </w:t>
      </w:r>
      <w:r w:rsidRPr="00372B49">
        <w:rPr>
          <w:rFonts w:ascii="Arial" w:hAnsi="Arial" w:cs="Arial"/>
          <w:color w:val="FFC000"/>
          <w:sz w:val="22"/>
          <w:u w:val="single"/>
          <w:lang w:val="es-419"/>
        </w:rPr>
        <w:t>48</w:t>
      </w:r>
      <w:r w:rsidRPr="00372B49">
        <w:rPr>
          <w:rFonts w:ascii="Arial" w:hAnsi="Arial" w:cs="Arial"/>
          <w:color w:val="FFC000"/>
          <w:sz w:val="22"/>
          <w:u w:val="single"/>
        </w:rPr>
        <w:t xml:space="preserve">. </w:t>
      </w:r>
      <w:r w:rsidRPr="00372B49">
        <w:rPr>
          <w:rFonts w:ascii="Arial" w:hAnsi="Arial" w:cs="Arial"/>
          <w:color w:val="002060"/>
          <w:sz w:val="22"/>
          <w:u w:val="single"/>
          <w:lang w:val="es-419"/>
        </w:rPr>
        <w:t>RECURSOS INFORMÁTICOS Y DE COMUNICACIÓN</w:t>
      </w:r>
      <w:bookmarkEnd w:id="118"/>
    </w:p>
    <w:p w14:paraId="5BD17555" w14:textId="7AF75080" w:rsidR="005B5A21" w:rsidRPr="00372B49" w:rsidRDefault="005B5A21" w:rsidP="005B5A21">
      <w:pPr>
        <w:pStyle w:val="Default"/>
        <w:spacing w:after="240" w:line="276" w:lineRule="auto"/>
        <w:jc w:val="both"/>
        <w:rPr>
          <w:rFonts w:cs="Work Sans"/>
          <w:i/>
          <w:color w:val="002060"/>
          <w:sz w:val="20"/>
          <w:szCs w:val="22"/>
        </w:rPr>
      </w:pPr>
      <w:r w:rsidRPr="00372B49">
        <w:rPr>
          <w:rFonts w:cs="Work Sans"/>
          <w:i/>
          <w:color w:val="002060"/>
          <w:sz w:val="20"/>
          <w:szCs w:val="22"/>
        </w:rPr>
        <w:t>El programa académico deberá demostrar que cuenta con las plataformas informáticas y los equipos computacionales y</w:t>
      </w:r>
      <w:r w:rsidRPr="00372B49">
        <w:rPr>
          <w:rFonts w:cs="Work Sans"/>
          <w:i/>
          <w:color w:val="002060"/>
          <w:sz w:val="20"/>
          <w:szCs w:val="22"/>
          <w:lang w:val="es-419"/>
        </w:rPr>
        <w:t xml:space="preserve"> </w:t>
      </w:r>
      <w:r w:rsidRPr="00372B49">
        <w:rPr>
          <w:rFonts w:cs="Work Sans"/>
          <w:i/>
          <w:color w:val="002060"/>
          <w:sz w:val="20"/>
          <w:szCs w:val="22"/>
        </w:rPr>
        <w:t>de telecomunicaciones (hardware y software licenciado) actualizados y adecuados para el diseño y la producción de</w:t>
      </w:r>
      <w:r w:rsidRPr="00372B49">
        <w:rPr>
          <w:rFonts w:cs="Work Sans"/>
          <w:i/>
          <w:color w:val="002060"/>
          <w:sz w:val="20"/>
          <w:szCs w:val="22"/>
          <w:lang w:val="es-419"/>
        </w:rPr>
        <w:t xml:space="preserve"> </w:t>
      </w:r>
      <w:r w:rsidRPr="00372B49">
        <w:rPr>
          <w:rFonts w:cs="Work Sans"/>
          <w:i/>
          <w:color w:val="002060"/>
          <w:sz w:val="20"/>
          <w:szCs w:val="22"/>
        </w:rPr>
        <w:t>contenidos, la implementación de estrategias pedagógicas y el continuo apoyo y seguimiento de las actividades</w:t>
      </w:r>
      <w:r w:rsidRPr="00372B49">
        <w:rPr>
          <w:rFonts w:cs="Work Sans"/>
          <w:i/>
          <w:color w:val="002060"/>
          <w:sz w:val="20"/>
          <w:szCs w:val="22"/>
          <w:lang w:val="es-419"/>
        </w:rPr>
        <w:t xml:space="preserve"> </w:t>
      </w:r>
      <w:r w:rsidRPr="00372B49">
        <w:rPr>
          <w:rFonts w:cs="Work Sans"/>
          <w:i/>
          <w:color w:val="002060"/>
          <w:sz w:val="20"/>
          <w:szCs w:val="22"/>
        </w:rPr>
        <w:t>académicas de los estudiantes, acordes con el ni</w:t>
      </w:r>
      <w:r w:rsidR="00372B49" w:rsidRPr="00372B49">
        <w:rPr>
          <w:rFonts w:cs="Work Sans"/>
          <w:i/>
          <w:color w:val="002060"/>
          <w:sz w:val="20"/>
          <w:szCs w:val="22"/>
        </w:rPr>
        <w:t>vel de formación y la modalidad</w:t>
      </w:r>
      <w:r w:rsidRPr="00372B49">
        <w:rPr>
          <w:rFonts w:cs="Work Sans"/>
          <w:i/>
          <w:color w:val="002060"/>
          <w:sz w:val="20"/>
          <w:szCs w:val="22"/>
        </w:rPr>
        <w:t>.</w:t>
      </w:r>
    </w:p>
    <w:p w14:paraId="4611F991"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t>Evidencia de la coherencia entre los recursos informáticos y de comunicación, y las necesidades para el desarrollo y</w:t>
      </w:r>
      <w:r w:rsidRPr="00E30629">
        <w:rPr>
          <w:rFonts w:ascii="Arial" w:hAnsi="Arial" w:cs="Arial"/>
          <w:b/>
          <w:i w:val="0"/>
          <w:color w:val="002060"/>
          <w:sz w:val="22"/>
          <w:lang w:val="es-419"/>
        </w:rPr>
        <w:t xml:space="preserve"> </w:t>
      </w:r>
      <w:r w:rsidRPr="00E30629">
        <w:rPr>
          <w:rFonts w:ascii="Arial" w:hAnsi="Arial" w:cs="Arial"/>
          <w:b/>
          <w:i w:val="0"/>
          <w:color w:val="002060"/>
          <w:sz w:val="22"/>
        </w:rPr>
        <w:t>cumplimiento de las labores formativas, académicas, docentes, científicas, culturales y de extensión del programa</w:t>
      </w:r>
      <w:r w:rsidRPr="00E30629">
        <w:rPr>
          <w:rFonts w:ascii="Arial" w:hAnsi="Arial" w:cs="Arial"/>
          <w:b/>
          <w:i w:val="0"/>
          <w:color w:val="002060"/>
          <w:sz w:val="22"/>
          <w:lang w:val="es-419"/>
        </w:rPr>
        <w:t xml:space="preserve"> </w:t>
      </w:r>
      <w:r w:rsidRPr="00E30629">
        <w:rPr>
          <w:rFonts w:ascii="Arial" w:hAnsi="Arial" w:cs="Arial"/>
          <w:b/>
          <w:i w:val="0"/>
          <w:color w:val="002060"/>
          <w:sz w:val="22"/>
        </w:rPr>
        <w:t>académico.</w:t>
      </w:r>
    </w:p>
    <w:p w14:paraId="3AA00B50" w14:textId="4A38C7FC"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8DEDB86"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lang w:val="es-419"/>
        </w:rPr>
        <w:t>Evidencia de la coherencia entre los recursos tecno-pedagógicos con las necesidades para el desarrollo y cumplimiento de las labores formativas, académicas, docentes, científicas, culturales y de extensión del programa académico.</w:t>
      </w:r>
    </w:p>
    <w:p w14:paraId="089866E5" w14:textId="2ACA69F3" w:rsidR="005B5A21" w:rsidRPr="008D608D"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59B0100B"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t>Evidencia de la arquitectura de datos de los sistemas de información asociados al programa académico (sistemas de</w:t>
      </w:r>
      <w:r w:rsidRPr="00E30629">
        <w:rPr>
          <w:rFonts w:ascii="Arial" w:hAnsi="Arial" w:cs="Arial"/>
          <w:b/>
          <w:i w:val="0"/>
          <w:color w:val="002060"/>
          <w:sz w:val="22"/>
          <w:lang w:val="es-419"/>
        </w:rPr>
        <w:t xml:space="preserve"> </w:t>
      </w:r>
      <w:r w:rsidRPr="00E30629">
        <w:rPr>
          <w:rFonts w:ascii="Arial" w:hAnsi="Arial" w:cs="Arial"/>
          <w:b/>
          <w:i w:val="0"/>
          <w:color w:val="002060"/>
          <w:sz w:val="22"/>
        </w:rPr>
        <w:t>información, bases de datos, plataformas, recursos digitales, hardware y software licenciado) actualizados y</w:t>
      </w:r>
      <w:r w:rsidRPr="00E30629">
        <w:rPr>
          <w:rFonts w:ascii="Arial" w:hAnsi="Arial" w:cs="Arial"/>
          <w:b/>
          <w:i w:val="0"/>
          <w:color w:val="002060"/>
          <w:sz w:val="22"/>
          <w:lang w:val="es-419"/>
        </w:rPr>
        <w:t xml:space="preserve"> </w:t>
      </w:r>
      <w:r w:rsidRPr="00E30629">
        <w:rPr>
          <w:rFonts w:ascii="Arial" w:hAnsi="Arial" w:cs="Arial"/>
          <w:b/>
          <w:i w:val="0"/>
          <w:color w:val="002060"/>
          <w:sz w:val="22"/>
        </w:rPr>
        <w:t>adecuados para el diseño y la producción de contenidos, la implementación de estrategias pedagógicas y el continuo</w:t>
      </w:r>
      <w:r w:rsidRPr="00E30629">
        <w:rPr>
          <w:rFonts w:ascii="Arial" w:hAnsi="Arial" w:cs="Arial"/>
          <w:b/>
          <w:i w:val="0"/>
          <w:color w:val="002060"/>
          <w:sz w:val="22"/>
          <w:lang w:val="es-419"/>
        </w:rPr>
        <w:t xml:space="preserve"> </w:t>
      </w:r>
      <w:r w:rsidRPr="00E30629">
        <w:rPr>
          <w:rFonts w:ascii="Arial" w:hAnsi="Arial" w:cs="Arial"/>
          <w:b/>
          <w:i w:val="0"/>
          <w:color w:val="002060"/>
          <w:sz w:val="22"/>
        </w:rPr>
        <w:t>apoyo y seguimiento de las actividades académicas de los estudiantes, acordes con el nivel de formación y la</w:t>
      </w:r>
      <w:r w:rsidRPr="00E30629">
        <w:rPr>
          <w:rFonts w:ascii="Arial" w:hAnsi="Arial" w:cs="Arial"/>
          <w:b/>
          <w:i w:val="0"/>
          <w:color w:val="002060"/>
          <w:sz w:val="22"/>
          <w:lang w:val="es-419"/>
        </w:rPr>
        <w:t xml:space="preserve"> </w:t>
      </w:r>
      <w:r w:rsidRPr="00E30629">
        <w:rPr>
          <w:rFonts w:ascii="Arial" w:hAnsi="Arial" w:cs="Arial"/>
          <w:b/>
          <w:i w:val="0"/>
          <w:color w:val="002060"/>
          <w:sz w:val="22"/>
        </w:rPr>
        <w:t>modalidad.</w:t>
      </w:r>
    </w:p>
    <w:p w14:paraId="52646052" w14:textId="0F7DECF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6FCFF9F6"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t>Evidencia de los recursos y herramientas de realización de pruebas de evaluación donde se encuentra el estudiante y</w:t>
      </w:r>
      <w:r w:rsidRPr="00E30629">
        <w:rPr>
          <w:rFonts w:ascii="Arial" w:hAnsi="Arial" w:cs="Arial"/>
          <w:b/>
          <w:i w:val="0"/>
          <w:color w:val="002060"/>
          <w:sz w:val="22"/>
          <w:lang w:val="es-419"/>
        </w:rPr>
        <w:t xml:space="preserve"> </w:t>
      </w:r>
      <w:r w:rsidRPr="00E30629">
        <w:rPr>
          <w:rFonts w:ascii="Arial" w:hAnsi="Arial" w:cs="Arial"/>
          <w:b/>
          <w:i w:val="0"/>
          <w:color w:val="002060"/>
          <w:sz w:val="22"/>
        </w:rPr>
        <w:t>que puedan ser monitorizadas y vigiladas desde diferentes lugares a través del empleo de recursos telemáticos</w:t>
      </w:r>
      <w:r w:rsidRPr="00E30629">
        <w:rPr>
          <w:rFonts w:ascii="Arial" w:hAnsi="Arial" w:cs="Arial"/>
          <w:b/>
          <w:i w:val="0"/>
          <w:color w:val="002060"/>
          <w:sz w:val="22"/>
          <w:lang w:val="es-419"/>
        </w:rPr>
        <w:t xml:space="preserve"> </w:t>
      </w:r>
      <w:r w:rsidRPr="00E30629">
        <w:rPr>
          <w:rFonts w:ascii="Arial" w:hAnsi="Arial" w:cs="Arial"/>
          <w:b/>
          <w:i w:val="0"/>
          <w:color w:val="002060"/>
          <w:sz w:val="22"/>
        </w:rPr>
        <w:t>(proctoring) y seguridad que garanticen la integralidad, confiabilidad y accesibilidad de la información académica.</w:t>
      </w:r>
    </w:p>
    <w:p w14:paraId="18B539D9" w14:textId="2747A633" w:rsidR="005B5A21" w:rsidRDefault="008E12EA" w:rsidP="005B5A21">
      <w:pPr>
        <w:pStyle w:val="Default"/>
        <w:spacing w:after="240" w:line="276" w:lineRule="auto"/>
        <w:jc w:val="both"/>
        <w:rPr>
          <w:rFonts w:cs="Work Sans"/>
          <w:color w:val="002060"/>
          <w:sz w:val="22"/>
          <w:szCs w:val="22"/>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B78E776" w14:textId="77777777" w:rsidR="005B5A21" w:rsidRPr="00E30629" w:rsidRDefault="005B5A21" w:rsidP="00D32AB7">
      <w:pPr>
        <w:pStyle w:val="Ttulo4"/>
        <w:numPr>
          <w:ilvl w:val="0"/>
          <w:numId w:val="57"/>
        </w:numPr>
        <w:spacing w:before="0" w:after="240" w:line="276" w:lineRule="auto"/>
        <w:jc w:val="both"/>
        <w:rPr>
          <w:rFonts w:ascii="Arial" w:hAnsi="Arial" w:cs="Arial"/>
          <w:b/>
          <w:i w:val="0"/>
          <w:color w:val="002060"/>
          <w:sz w:val="22"/>
        </w:rPr>
      </w:pPr>
      <w:r w:rsidRPr="00E30629">
        <w:rPr>
          <w:rFonts w:ascii="Arial" w:hAnsi="Arial" w:cs="Arial"/>
          <w:b/>
          <w:i w:val="0"/>
          <w:color w:val="002060"/>
          <w:sz w:val="22"/>
        </w:rPr>
        <w:lastRenderedPageBreak/>
        <w:t>Apreciación de directivos, profesores y estudiantes del programa académico sobre la pertinencia, correspondencia y</w:t>
      </w:r>
      <w:r w:rsidRPr="00E30629">
        <w:rPr>
          <w:rFonts w:ascii="Arial" w:hAnsi="Arial" w:cs="Arial"/>
          <w:b/>
          <w:i w:val="0"/>
          <w:color w:val="002060"/>
          <w:sz w:val="22"/>
          <w:lang w:val="es-419"/>
        </w:rPr>
        <w:t xml:space="preserve"> </w:t>
      </w:r>
      <w:r w:rsidRPr="00E30629">
        <w:rPr>
          <w:rFonts w:ascii="Arial" w:hAnsi="Arial" w:cs="Arial"/>
          <w:b/>
          <w:i w:val="0"/>
          <w:color w:val="002060"/>
          <w:sz w:val="22"/>
        </w:rPr>
        <w:t>suficiencia de los recursos informáticos y de comunicación con que cuenta el programa académico.</w:t>
      </w:r>
    </w:p>
    <w:p w14:paraId="68548B75" w14:textId="2096C9D2" w:rsidR="005B5A21" w:rsidRDefault="00CB739F" w:rsidP="005B5A21">
      <w:pPr>
        <w:pStyle w:val="Default"/>
        <w:spacing w:after="240" w:line="276" w:lineRule="auto"/>
        <w:jc w:val="both"/>
        <w:rPr>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2F9FC322" w14:textId="77777777" w:rsidR="000C6583" w:rsidRDefault="000C6583" w:rsidP="005B5A21">
      <w:pPr>
        <w:pStyle w:val="Default"/>
        <w:spacing w:after="240" w:line="276" w:lineRule="auto"/>
        <w:jc w:val="both"/>
        <w:rPr>
          <w:sz w:val="22"/>
          <w:szCs w:val="22"/>
          <w:lang w:val="es-419"/>
        </w:rPr>
      </w:pPr>
    </w:p>
    <w:p w14:paraId="1F0DC2AD" w14:textId="77777777" w:rsidR="000C6583" w:rsidRDefault="000C6583" w:rsidP="005B5A21">
      <w:pPr>
        <w:pStyle w:val="Default"/>
        <w:spacing w:after="240" w:line="276" w:lineRule="auto"/>
        <w:jc w:val="both"/>
        <w:rPr>
          <w:sz w:val="22"/>
          <w:szCs w:val="22"/>
          <w:lang w:val="es-419"/>
        </w:rPr>
      </w:pPr>
    </w:p>
    <w:p w14:paraId="6DF219B9" w14:textId="77777777" w:rsidR="000C6583" w:rsidRDefault="000C6583" w:rsidP="005B5A21">
      <w:pPr>
        <w:pStyle w:val="Default"/>
        <w:spacing w:after="240" w:line="276" w:lineRule="auto"/>
        <w:jc w:val="both"/>
        <w:rPr>
          <w:sz w:val="22"/>
          <w:szCs w:val="22"/>
          <w:lang w:val="es-419"/>
        </w:rPr>
      </w:pPr>
    </w:p>
    <w:p w14:paraId="7BD1B4DB" w14:textId="77777777" w:rsidR="000C6583" w:rsidRDefault="000C6583" w:rsidP="005B5A21">
      <w:pPr>
        <w:pStyle w:val="Default"/>
        <w:spacing w:after="240" w:line="276" w:lineRule="auto"/>
        <w:jc w:val="both"/>
        <w:rPr>
          <w:sz w:val="22"/>
          <w:szCs w:val="22"/>
          <w:lang w:val="es-419"/>
        </w:rPr>
      </w:pPr>
    </w:p>
    <w:p w14:paraId="37143011" w14:textId="77777777" w:rsidR="000C6583" w:rsidRDefault="000C6583" w:rsidP="005B5A21">
      <w:pPr>
        <w:pStyle w:val="Default"/>
        <w:spacing w:after="240" w:line="276" w:lineRule="auto"/>
        <w:jc w:val="both"/>
        <w:rPr>
          <w:sz w:val="22"/>
          <w:szCs w:val="22"/>
          <w:lang w:val="es-419"/>
        </w:rPr>
      </w:pPr>
    </w:p>
    <w:p w14:paraId="1C84D56B" w14:textId="77777777" w:rsidR="000C6583" w:rsidRDefault="000C6583" w:rsidP="005B5A21">
      <w:pPr>
        <w:pStyle w:val="Default"/>
        <w:spacing w:after="240" w:line="276" w:lineRule="auto"/>
        <w:jc w:val="both"/>
        <w:rPr>
          <w:sz w:val="22"/>
          <w:szCs w:val="22"/>
          <w:lang w:val="es-419"/>
        </w:rPr>
      </w:pPr>
    </w:p>
    <w:p w14:paraId="2EFC2A29" w14:textId="77777777" w:rsidR="000C6583" w:rsidRDefault="000C6583" w:rsidP="005B5A21">
      <w:pPr>
        <w:pStyle w:val="Default"/>
        <w:spacing w:after="240" w:line="276" w:lineRule="auto"/>
        <w:jc w:val="both"/>
        <w:rPr>
          <w:sz w:val="22"/>
          <w:szCs w:val="22"/>
          <w:lang w:val="es-419"/>
        </w:rPr>
      </w:pPr>
    </w:p>
    <w:p w14:paraId="1AEA3AE4" w14:textId="77777777" w:rsidR="000C6583" w:rsidRDefault="000C6583" w:rsidP="005B5A21">
      <w:pPr>
        <w:pStyle w:val="Default"/>
        <w:spacing w:after="240" w:line="276" w:lineRule="auto"/>
        <w:jc w:val="both"/>
        <w:rPr>
          <w:sz w:val="22"/>
          <w:szCs w:val="22"/>
          <w:lang w:val="es-419"/>
        </w:rPr>
      </w:pPr>
    </w:p>
    <w:p w14:paraId="26E2080F" w14:textId="77777777" w:rsidR="000C6583" w:rsidRDefault="000C6583" w:rsidP="005B5A21">
      <w:pPr>
        <w:pStyle w:val="Default"/>
        <w:spacing w:after="240" w:line="276" w:lineRule="auto"/>
        <w:jc w:val="both"/>
        <w:rPr>
          <w:sz w:val="22"/>
          <w:szCs w:val="22"/>
          <w:lang w:val="es-419"/>
        </w:rPr>
      </w:pPr>
    </w:p>
    <w:p w14:paraId="485BE903" w14:textId="77777777" w:rsidR="000C6583" w:rsidRDefault="000C6583" w:rsidP="005B5A21">
      <w:pPr>
        <w:pStyle w:val="Default"/>
        <w:spacing w:after="240" w:line="276" w:lineRule="auto"/>
        <w:jc w:val="both"/>
        <w:rPr>
          <w:sz w:val="22"/>
          <w:szCs w:val="22"/>
          <w:lang w:val="es-419"/>
        </w:rPr>
      </w:pPr>
    </w:p>
    <w:p w14:paraId="0906EF76" w14:textId="77777777" w:rsidR="000C6583" w:rsidRDefault="000C6583" w:rsidP="005B5A21">
      <w:pPr>
        <w:pStyle w:val="Default"/>
        <w:spacing w:after="240" w:line="276" w:lineRule="auto"/>
        <w:jc w:val="both"/>
        <w:rPr>
          <w:sz w:val="22"/>
          <w:szCs w:val="22"/>
          <w:lang w:val="es-419"/>
        </w:rPr>
      </w:pPr>
    </w:p>
    <w:p w14:paraId="10737776" w14:textId="77777777" w:rsidR="00D963F9" w:rsidRDefault="00D963F9" w:rsidP="005B5A21">
      <w:pPr>
        <w:pStyle w:val="Default"/>
        <w:spacing w:after="240" w:line="276" w:lineRule="auto"/>
        <w:jc w:val="both"/>
        <w:rPr>
          <w:sz w:val="22"/>
          <w:szCs w:val="22"/>
          <w:lang w:val="es-419"/>
        </w:rPr>
      </w:pPr>
    </w:p>
    <w:p w14:paraId="38BAA4B0" w14:textId="77777777" w:rsidR="00D963F9" w:rsidRDefault="00D963F9" w:rsidP="005B5A21">
      <w:pPr>
        <w:pStyle w:val="Default"/>
        <w:spacing w:after="240" w:line="276" w:lineRule="auto"/>
        <w:jc w:val="both"/>
        <w:rPr>
          <w:sz w:val="22"/>
          <w:szCs w:val="22"/>
          <w:lang w:val="es-419"/>
        </w:rPr>
      </w:pPr>
    </w:p>
    <w:p w14:paraId="6B4CBDF7" w14:textId="77777777" w:rsidR="00D963F9" w:rsidRDefault="00D963F9" w:rsidP="005B5A21">
      <w:pPr>
        <w:pStyle w:val="Default"/>
        <w:spacing w:after="240" w:line="276" w:lineRule="auto"/>
        <w:jc w:val="both"/>
        <w:rPr>
          <w:sz w:val="22"/>
          <w:szCs w:val="22"/>
          <w:lang w:val="es-419"/>
        </w:rPr>
      </w:pPr>
    </w:p>
    <w:p w14:paraId="7A209840" w14:textId="77777777" w:rsidR="00D963F9" w:rsidRDefault="00D963F9" w:rsidP="005B5A21">
      <w:pPr>
        <w:pStyle w:val="Default"/>
        <w:spacing w:after="240" w:line="276" w:lineRule="auto"/>
        <w:jc w:val="both"/>
        <w:rPr>
          <w:sz w:val="22"/>
          <w:szCs w:val="22"/>
          <w:lang w:val="es-419"/>
        </w:rPr>
      </w:pPr>
    </w:p>
    <w:p w14:paraId="6A1D2D66" w14:textId="77777777" w:rsidR="000C6583" w:rsidRDefault="000C6583" w:rsidP="005B5A21">
      <w:pPr>
        <w:pStyle w:val="Default"/>
        <w:spacing w:after="240" w:line="276" w:lineRule="auto"/>
        <w:jc w:val="both"/>
        <w:rPr>
          <w:sz w:val="22"/>
          <w:szCs w:val="22"/>
          <w:lang w:val="es-419"/>
        </w:rPr>
      </w:pPr>
    </w:p>
    <w:p w14:paraId="7C639059" w14:textId="77777777" w:rsidR="000C6583" w:rsidRDefault="000C6583" w:rsidP="005B5A21">
      <w:pPr>
        <w:pStyle w:val="Default"/>
        <w:spacing w:after="240" w:line="276" w:lineRule="auto"/>
        <w:jc w:val="both"/>
        <w:rPr>
          <w:sz w:val="22"/>
          <w:szCs w:val="22"/>
          <w:lang w:val="es-419"/>
        </w:rPr>
      </w:pPr>
    </w:p>
    <w:p w14:paraId="12A58E8F" w14:textId="77777777" w:rsidR="000C6583" w:rsidRDefault="000C6583" w:rsidP="005B5A21">
      <w:pPr>
        <w:pStyle w:val="Default"/>
        <w:spacing w:after="240" w:line="276" w:lineRule="auto"/>
        <w:jc w:val="both"/>
        <w:rPr>
          <w:sz w:val="22"/>
          <w:szCs w:val="22"/>
          <w:lang w:val="es-419"/>
        </w:rPr>
      </w:pPr>
    </w:p>
    <w:p w14:paraId="52571733" w14:textId="35ED7A03" w:rsidR="005B5A21" w:rsidRPr="000640BB" w:rsidRDefault="000D3E63" w:rsidP="005B5A21">
      <w:pPr>
        <w:pStyle w:val="Ttulo1"/>
        <w:spacing w:after="240"/>
        <w:jc w:val="center"/>
        <w:rPr>
          <w:rFonts w:ascii="Arial" w:hAnsi="Arial" w:cs="Arial"/>
          <w:color w:val="002060"/>
          <w:sz w:val="26"/>
          <w:szCs w:val="26"/>
          <w:lang w:val="es-419"/>
        </w:rPr>
      </w:pPr>
      <w:bookmarkStart w:id="119" w:name="_Toc105569133"/>
      <w:r w:rsidRPr="000640BB">
        <w:rPr>
          <w:rFonts w:ascii="Arial" w:hAnsi="Arial" w:cs="Arial"/>
          <w:color w:val="002060"/>
          <w:sz w:val="26"/>
          <w:szCs w:val="26"/>
          <w:lang w:val="es-419"/>
        </w:rPr>
        <w:lastRenderedPageBreak/>
        <w:t>ASEGURAMIENTO DE LA CALIDAD</w:t>
      </w:r>
      <w:r w:rsidR="005B5A21" w:rsidRPr="000640BB">
        <w:rPr>
          <w:rFonts w:ascii="Arial" w:hAnsi="Arial" w:cs="Arial"/>
          <w:color w:val="002060"/>
          <w:sz w:val="26"/>
          <w:szCs w:val="26"/>
          <w:lang w:val="es-419"/>
        </w:rPr>
        <w:t xml:space="preserve"> DEL PROGRAMA ACADÉMICO</w:t>
      </w:r>
      <w:bookmarkEnd w:id="119"/>
    </w:p>
    <w:p w14:paraId="7221ECD8" w14:textId="77777777" w:rsidR="005B5A21" w:rsidRDefault="005B5A21" w:rsidP="005B5A21">
      <w:pPr>
        <w:spacing w:after="240" w:line="276" w:lineRule="auto"/>
        <w:jc w:val="both"/>
        <w:rPr>
          <w:rFonts w:ascii="Arial" w:hAnsi="Arial" w:cs="Arial"/>
          <w:sz w:val="22"/>
          <w:szCs w:val="22"/>
          <w:lang w:val="es-419"/>
        </w:rPr>
      </w:pPr>
      <w:r w:rsidRPr="00A463A8">
        <w:rPr>
          <w:rFonts w:ascii="Arial" w:hAnsi="Arial" w:cs="Arial"/>
          <w:sz w:val="22"/>
          <w:szCs w:val="22"/>
          <w:lang w:val="es-419"/>
        </w:rPr>
        <w:t>Teniendo en cuenta lo dispuesto por el Consejo Nacional de Acreditación –CNA- según la normatividad vig</w:t>
      </w:r>
      <w:r>
        <w:rPr>
          <w:rFonts w:ascii="Arial" w:hAnsi="Arial" w:cs="Arial"/>
          <w:sz w:val="22"/>
          <w:szCs w:val="22"/>
          <w:lang w:val="es-419"/>
        </w:rPr>
        <w:t>ente, se disponen seguidamente cada una de las fortalezas, aspectos por mejorar y el juicio crítico del programa académico.</w:t>
      </w:r>
    </w:p>
    <w:p w14:paraId="1A881B33" w14:textId="3E2EBEA9" w:rsidR="005B5A21" w:rsidRPr="000159C4" w:rsidRDefault="000C6583" w:rsidP="000C6583">
      <w:pPr>
        <w:pStyle w:val="Ttulo2"/>
        <w:spacing w:before="0" w:after="240"/>
        <w:rPr>
          <w:rFonts w:ascii="Arial" w:hAnsi="Arial" w:cs="Arial"/>
          <w:color w:val="002060"/>
          <w:sz w:val="22"/>
          <w:u w:val="double" w:color="FFC000"/>
          <w:lang w:val="es-419"/>
        </w:rPr>
      </w:pPr>
      <w:bookmarkStart w:id="120" w:name="_Toc105569134"/>
      <w:r w:rsidRPr="000159C4">
        <w:rPr>
          <w:rFonts w:ascii="Arial" w:hAnsi="Arial" w:cs="Arial"/>
          <w:color w:val="002060"/>
          <w:sz w:val="22"/>
          <w:u w:val="double" w:color="FFC000"/>
          <w:lang w:val="es-419"/>
        </w:rPr>
        <w:t>RELACIÓN DE FORTALEZAS Y ASPECTOS DE MEJORA</w:t>
      </w:r>
      <w:bookmarkEnd w:id="120"/>
    </w:p>
    <w:p w14:paraId="72882966"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1" w:name="_Toc47505642"/>
      <w:bookmarkStart w:id="122" w:name="_Toc100066870"/>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36</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bookmarkEnd w:id="121"/>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bookmarkEnd w:id="122"/>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0CB18CEE" w14:textId="77777777" w:rsidTr="00762152">
        <w:tc>
          <w:tcPr>
            <w:tcW w:w="2481" w:type="pct"/>
            <w:gridSpan w:val="2"/>
            <w:tcBorders>
              <w:right w:val="nil"/>
            </w:tcBorders>
            <w:shd w:val="clear" w:color="auto" w:fill="auto"/>
            <w:vAlign w:val="center"/>
          </w:tcPr>
          <w:p w14:paraId="6CA91E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2F132650"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F19A0E0" w14:textId="77777777" w:rsidTr="00762152">
        <w:tc>
          <w:tcPr>
            <w:tcW w:w="392" w:type="pct"/>
            <w:tcBorders>
              <w:right w:val="nil"/>
            </w:tcBorders>
            <w:shd w:val="clear" w:color="auto" w:fill="auto"/>
            <w:vAlign w:val="center"/>
          </w:tcPr>
          <w:p w14:paraId="12782CF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2762343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D7AAB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607AA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3663387" w14:textId="77777777" w:rsidTr="00762152">
        <w:tc>
          <w:tcPr>
            <w:tcW w:w="392" w:type="pct"/>
            <w:tcBorders>
              <w:right w:val="nil"/>
            </w:tcBorders>
            <w:shd w:val="clear" w:color="auto" w:fill="auto"/>
            <w:vAlign w:val="center"/>
          </w:tcPr>
          <w:p w14:paraId="253D814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3943FD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962729A"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0D340B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DB1D796" w14:textId="77777777" w:rsidTr="00762152">
        <w:tc>
          <w:tcPr>
            <w:tcW w:w="392" w:type="pct"/>
            <w:tcBorders>
              <w:right w:val="nil"/>
            </w:tcBorders>
            <w:shd w:val="clear" w:color="auto" w:fill="auto"/>
            <w:vAlign w:val="center"/>
          </w:tcPr>
          <w:p w14:paraId="02D3785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5BD7C1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4DBB2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E116D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FE2D733" w14:textId="77777777" w:rsidTr="00762152">
        <w:tc>
          <w:tcPr>
            <w:tcW w:w="392" w:type="pct"/>
            <w:tcBorders>
              <w:right w:val="nil"/>
            </w:tcBorders>
            <w:shd w:val="clear" w:color="auto" w:fill="auto"/>
            <w:vAlign w:val="center"/>
          </w:tcPr>
          <w:p w14:paraId="5AA876D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BE354B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B34F48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9968E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416EE85" w14:textId="77777777" w:rsidTr="00762152">
        <w:tc>
          <w:tcPr>
            <w:tcW w:w="392" w:type="pct"/>
            <w:tcBorders>
              <w:right w:val="nil"/>
            </w:tcBorders>
            <w:shd w:val="clear" w:color="auto" w:fill="auto"/>
            <w:vAlign w:val="center"/>
          </w:tcPr>
          <w:p w14:paraId="0C666CB6"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06549E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8D0D6D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ECEF1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EC934CA"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47FB065E"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3" w:name="_Toc100066871"/>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37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12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3718FC3B" w14:textId="77777777" w:rsidTr="00762152">
        <w:tc>
          <w:tcPr>
            <w:tcW w:w="2481" w:type="pct"/>
            <w:gridSpan w:val="2"/>
            <w:tcBorders>
              <w:right w:val="nil"/>
            </w:tcBorders>
            <w:shd w:val="clear" w:color="auto" w:fill="auto"/>
            <w:vAlign w:val="center"/>
          </w:tcPr>
          <w:p w14:paraId="04302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75F8909"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2AE96EF" w14:textId="77777777" w:rsidTr="00762152">
        <w:tc>
          <w:tcPr>
            <w:tcW w:w="392" w:type="pct"/>
            <w:tcBorders>
              <w:right w:val="nil"/>
            </w:tcBorders>
            <w:shd w:val="clear" w:color="auto" w:fill="auto"/>
            <w:vAlign w:val="center"/>
          </w:tcPr>
          <w:p w14:paraId="549134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1A0C6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FF92F4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459866D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94943E8" w14:textId="77777777" w:rsidTr="00762152">
        <w:tc>
          <w:tcPr>
            <w:tcW w:w="392" w:type="pct"/>
            <w:tcBorders>
              <w:right w:val="nil"/>
            </w:tcBorders>
            <w:shd w:val="clear" w:color="auto" w:fill="auto"/>
            <w:vAlign w:val="center"/>
          </w:tcPr>
          <w:p w14:paraId="7EE10B3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A78264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E60845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27C12F8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261983D" w14:textId="77777777" w:rsidTr="00762152">
        <w:tc>
          <w:tcPr>
            <w:tcW w:w="392" w:type="pct"/>
            <w:tcBorders>
              <w:right w:val="nil"/>
            </w:tcBorders>
            <w:shd w:val="clear" w:color="auto" w:fill="auto"/>
            <w:vAlign w:val="center"/>
          </w:tcPr>
          <w:p w14:paraId="4ABEEA6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9336A6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486BED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054703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B714B4" w14:textId="77777777" w:rsidTr="00762152">
        <w:tc>
          <w:tcPr>
            <w:tcW w:w="392" w:type="pct"/>
            <w:tcBorders>
              <w:right w:val="nil"/>
            </w:tcBorders>
            <w:shd w:val="clear" w:color="auto" w:fill="auto"/>
            <w:vAlign w:val="center"/>
          </w:tcPr>
          <w:p w14:paraId="551A471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C25D22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1FD41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BD7B7E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2578CD3" w14:textId="77777777" w:rsidTr="00762152">
        <w:tc>
          <w:tcPr>
            <w:tcW w:w="392" w:type="pct"/>
            <w:tcBorders>
              <w:right w:val="nil"/>
            </w:tcBorders>
            <w:shd w:val="clear" w:color="auto" w:fill="auto"/>
            <w:vAlign w:val="center"/>
          </w:tcPr>
          <w:p w14:paraId="03A20A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A7F19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90EDB9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A0A25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73C22C1A"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7B22DD27"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4" w:name="_Toc100066872"/>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38</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3</w:t>
      </w:r>
      <w:r w:rsidRPr="008132DF">
        <w:rPr>
          <w:rFonts w:ascii="Arial" w:hAnsi="Arial" w:cs="Arial"/>
          <w:b w:val="0"/>
          <w:color w:val="000000" w:themeColor="text1"/>
          <w:sz w:val="20"/>
          <w:szCs w:val="22"/>
          <w:lang w:val="es-419"/>
        </w:rPr>
        <w:t>.</w:t>
      </w:r>
      <w:bookmarkEnd w:id="124"/>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3A8863FB" w14:textId="77777777" w:rsidTr="00762152">
        <w:tc>
          <w:tcPr>
            <w:tcW w:w="2481" w:type="pct"/>
            <w:gridSpan w:val="2"/>
            <w:tcBorders>
              <w:right w:val="nil"/>
            </w:tcBorders>
            <w:shd w:val="clear" w:color="auto" w:fill="auto"/>
            <w:vAlign w:val="center"/>
          </w:tcPr>
          <w:p w14:paraId="038B0DB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089AED2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32E15F" w14:textId="77777777" w:rsidTr="00762152">
        <w:tc>
          <w:tcPr>
            <w:tcW w:w="392" w:type="pct"/>
            <w:tcBorders>
              <w:right w:val="nil"/>
            </w:tcBorders>
            <w:shd w:val="clear" w:color="auto" w:fill="auto"/>
            <w:vAlign w:val="center"/>
          </w:tcPr>
          <w:p w14:paraId="1D706F3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D67AB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D35FBD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6B0B150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77F925" w14:textId="77777777" w:rsidTr="00762152">
        <w:tc>
          <w:tcPr>
            <w:tcW w:w="392" w:type="pct"/>
            <w:tcBorders>
              <w:right w:val="nil"/>
            </w:tcBorders>
            <w:shd w:val="clear" w:color="auto" w:fill="auto"/>
            <w:vAlign w:val="center"/>
          </w:tcPr>
          <w:p w14:paraId="71FCD0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E8F98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B8B43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6E5659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112C255" w14:textId="77777777" w:rsidTr="00762152">
        <w:tc>
          <w:tcPr>
            <w:tcW w:w="392" w:type="pct"/>
            <w:tcBorders>
              <w:right w:val="nil"/>
            </w:tcBorders>
            <w:shd w:val="clear" w:color="auto" w:fill="auto"/>
            <w:vAlign w:val="center"/>
          </w:tcPr>
          <w:p w14:paraId="0A9DFAB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9A875D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EBD320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B3666C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50FC698" w14:textId="77777777" w:rsidTr="00762152">
        <w:tc>
          <w:tcPr>
            <w:tcW w:w="392" w:type="pct"/>
            <w:tcBorders>
              <w:right w:val="nil"/>
            </w:tcBorders>
            <w:shd w:val="clear" w:color="auto" w:fill="auto"/>
            <w:vAlign w:val="center"/>
          </w:tcPr>
          <w:p w14:paraId="37B5F40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A5F460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40F19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247518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002D471" w14:textId="77777777" w:rsidTr="00762152">
        <w:tc>
          <w:tcPr>
            <w:tcW w:w="392" w:type="pct"/>
            <w:tcBorders>
              <w:right w:val="nil"/>
            </w:tcBorders>
            <w:shd w:val="clear" w:color="auto" w:fill="auto"/>
            <w:vAlign w:val="center"/>
          </w:tcPr>
          <w:p w14:paraId="6942762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5BCAF0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2949EF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AA2BB9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579CA4F4"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F70FD6F"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5" w:name="_Toc100066873"/>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39</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4</w:t>
      </w:r>
      <w:r w:rsidRPr="008132DF">
        <w:rPr>
          <w:rFonts w:ascii="Arial" w:hAnsi="Arial" w:cs="Arial"/>
          <w:b w:val="0"/>
          <w:color w:val="000000" w:themeColor="text1"/>
          <w:sz w:val="20"/>
          <w:szCs w:val="22"/>
          <w:lang w:val="es-419"/>
        </w:rPr>
        <w:t>.</w:t>
      </w:r>
      <w:bookmarkEnd w:id="125"/>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5F66E92A" w14:textId="77777777" w:rsidTr="00762152">
        <w:tc>
          <w:tcPr>
            <w:tcW w:w="2481" w:type="pct"/>
            <w:gridSpan w:val="2"/>
            <w:tcBorders>
              <w:right w:val="nil"/>
            </w:tcBorders>
            <w:shd w:val="clear" w:color="auto" w:fill="auto"/>
            <w:vAlign w:val="center"/>
          </w:tcPr>
          <w:p w14:paraId="1CB7482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3E585FF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381121D" w14:textId="77777777" w:rsidTr="00762152">
        <w:tc>
          <w:tcPr>
            <w:tcW w:w="392" w:type="pct"/>
            <w:tcBorders>
              <w:right w:val="nil"/>
            </w:tcBorders>
            <w:shd w:val="clear" w:color="auto" w:fill="auto"/>
            <w:vAlign w:val="center"/>
          </w:tcPr>
          <w:p w14:paraId="0A0BC6F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0DC383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1B6450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72618D9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9E4B041" w14:textId="77777777" w:rsidTr="00762152">
        <w:tc>
          <w:tcPr>
            <w:tcW w:w="392" w:type="pct"/>
            <w:tcBorders>
              <w:right w:val="nil"/>
            </w:tcBorders>
            <w:shd w:val="clear" w:color="auto" w:fill="auto"/>
            <w:vAlign w:val="center"/>
          </w:tcPr>
          <w:p w14:paraId="29A0AC5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14005C3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CDECFA5"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3AD0DE1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F3B8808" w14:textId="77777777" w:rsidTr="00762152">
        <w:tc>
          <w:tcPr>
            <w:tcW w:w="392" w:type="pct"/>
            <w:tcBorders>
              <w:right w:val="nil"/>
            </w:tcBorders>
            <w:shd w:val="clear" w:color="auto" w:fill="auto"/>
            <w:vAlign w:val="center"/>
          </w:tcPr>
          <w:p w14:paraId="554AABA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CA7A08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5C513E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6498A69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957ED89" w14:textId="77777777" w:rsidTr="00762152">
        <w:tc>
          <w:tcPr>
            <w:tcW w:w="392" w:type="pct"/>
            <w:tcBorders>
              <w:right w:val="nil"/>
            </w:tcBorders>
            <w:shd w:val="clear" w:color="auto" w:fill="auto"/>
            <w:vAlign w:val="center"/>
          </w:tcPr>
          <w:p w14:paraId="39DE75F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265F92F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B96D81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4ECBE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D40858B" w14:textId="77777777" w:rsidTr="00762152">
        <w:tc>
          <w:tcPr>
            <w:tcW w:w="392" w:type="pct"/>
            <w:tcBorders>
              <w:right w:val="nil"/>
            </w:tcBorders>
            <w:shd w:val="clear" w:color="auto" w:fill="auto"/>
            <w:vAlign w:val="center"/>
          </w:tcPr>
          <w:p w14:paraId="2D407C5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DEEA15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6B180D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2A8B55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F500A4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CA70509"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6" w:name="_Toc100066874"/>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40</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5</w:t>
      </w:r>
      <w:r w:rsidRPr="008132DF">
        <w:rPr>
          <w:rFonts w:ascii="Arial" w:hAnsi="Arial" w:cs="Arial"/>
          <w:b w:val="0"/>
          <w:color w:val="000000" w:themeColor="text1"/>
          <w:sz w:val="20"/>
          <w:szCs w:val="22"/>
          <w:lang w:val="es-419"/>
        </w:rPr>
        <w:t>.</w:t>
      </w:r>
      <w:bookmarkEnd w:id="126"/>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3DDA31EF" w14:textId="77777777" w:rsidTr="00762152">
        <w:tc>
          <w:tcPr>
            <w:tcW w:w="2481" w:type="pct"/>
            <w:gridSpan w:val="2"/>
            <w:tcBorders>
              <w:right w:val="nil"/>
            </w:tcBorders>
            <w:shd w:val="clear" w:color="auto" w:fill="auto"/>
            <w:vAlign w:val="center"/>
          </w:tcPr>
          <w:p w14:paraId="7E78E9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FA025E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2E4FE00B" w14:textId="77777777" w:rsidTr="00762152">
        <w:tc>
          <w:tcPr>
            <w:tcW w:w="392" w:type="pct"/>
            <w:tcBorders>
              <w:right w:val="nil"/>
            </w:tcBorders>
            <w:shd w:val="clear" w:color="auto" w:fill="auto"/>
            <w:vAlign w:val="center"/>
          </w:tcPr>
          <w:p w14:paraId="76BA67C7"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682C21D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001B52A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33FB6A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8C13E96" w14:textId="77777777" w:rsidTr="00762152">
        <w:tc>
          <w:tcPr>
            <w:tcW w:w="392" w:type="pct"/>
            <w:tcBorders>
              <w:right w:val="nil"/>
            </w:tcBorders>
            <w:shd w:val="clear" w:color="auto" w:fill="auto"/>
            <w:vAlign w:val="center"/>
          </w:tcPr>
          <w:p w14:paraId="4952DC0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ACF4D0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CA317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0D8D07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3B703DE" w14:textId="77777777" w:rsidTr="00762152">
        <w:tc>
          <w:tcPr>
            <w:tcW w:w="392" w:type="pct"/>
            <w:tcBorders>
              <w:right w:val="nil"/>
            </w:tcBorders>
            <w:shd w:val="clear" w:color="auto" w:fill="auto"/>
            <w:vAlign w:val="center"/>
          </w:tcPr>
          <w:p w14:paraId="288B01E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7D47C5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DB300C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30BC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DD0894D" w14:textId="77777777" w:rsidTr="00762152">
        <w:tc>
          <w:tcPr>
            <w:tcW w:w="392" w:type="pct"/>
            <w:tcBorders>
              <w:right w:val="nil"/>
            </w:tcBorders>
            <w:shd w:val="clear" w:color="auto" w:fill="auto"/>
            <w:vAlign w:val="center"/>
          </w:tcPr>
          <w:p w14:paraId="0F1C2B7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lastRenderedPageBreak/>
              <w:t>…</w:t>
            </w:r>
          </w:p>
        </w:tc>
        <w:tc>
          <w:tcPr>
            <w:tcW w:w="2089" w:type="pct"/>
            <w:tcBorders>
              <w:left w:val="nil"/>
              <w:right w:val="nil"/>
            </w:tcBorders>
            <w:shd w:val="clear" w:color="auto" w:fill="auto"/>
            <w:vAlign w:val="center"/>
          </w:tcPr>
          <w:p w14:paraId="46BB9F6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6DF67A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398F3D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8A301" w14:textId="77777777" w:rsidTr="00762152">
        <w:tc>
          <w:tcPr>
            <w:tcW w:w="392" w:type="pct"/>
            <w:tcBorders>
              <w:right w:val="nil"/>
            </w:tcBorders>
            <w:shd w:val="clear" w:color="auto" w:fill="auto"/>
            <w:vAlign w:val="center"/>
          </w:tcPr>
          <w:p w14:paraId="443040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A1E3C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0D9FF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36BE972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E524B4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661EF4E7"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7" w:name="_Toc100066875"/>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41</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6</w:t>
      </w:r>
      <w:r w:rsidRPr="008132DF">
        <w:rPr>
          <w:rFonts w:ascii="Arial" w:hAnsi="Arial" w:cs="Arial"/>
          <w:b w:val="0"/>
          <w:color w:val="000000" w:themeColor="text1"/>
          <w:sz w:val="20"/>
          <w:szCs w:val="22"/>
          <w:lang w:val="es-419"/>
        </w:rPr>
        <w:t>.</w:t>
      </w:r>
      <w:bookmarkEnd w:id="127"/>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731796D2" w14:textId="77777777" w:rsidTr="00762152">
        <w:tc>
          <w:tcPr>
            <w:tcW w:w="2481" w:type="pct"/>
            <w:gridSpan w:val="2"/>
            <w:tcBorders>
              <w:right w:val="nil"/>
            </w:tcBorders>
            <w:shd w:val="clear" w:color="auto" w:fill="auto"/>
            <w:vAlign w:val="center"/>
          </w:tcPr>
          <w:p w14:paraId="4CA6238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CAEA5B3"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5C5FC37" w14:textId="77777777" w:rsidTr="00762152">
        <w:tc>
          <w:tcPr>
            <w:tcW w:w="392" w:type="pct"/>
            <w:tcBorders>
              <w:right w:val="nil"/>
            </w:tcBorders>
            <w:shd w:val="clear" w:color="auto" w:fill="auto"/>
            <w:vAlign w:val="center"/>
          </w:tcPr>
          <w:p w14:paraId="6B01EB7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43B3847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8ED4DF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22D44E21"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031C33D" w14:textId="77777777" w:rsidTr="00762152">
        <w:tc>
          <w:tcPr>
            <w:tcW w:w="392" w:type="pct"/>
            <w:tcBorders>
              <w:right w:val="nil"/>
            </w:tcBorders>
            <w:shd w:val="clear" w:color="auto" w:fill="auto"/>
            <w:vAlign w:val="center"/>
          </w:tcPr>
          <w:p w14:paraId="5769949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76FB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903EF3"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3CBE5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032DDB5" w14:textId="77777777" w:rsidTr="00762152">
        <w:tc>
          <w:tcPr>
            <w:tcW w:w="392" w:type="pct"/>
            <w:tcBorders>
              <w:right w:val="nil"/>
            </w:tcBorders>
            <w:shd w:val="clear" w:color="auto" w:fill="auto"/>
            <w:vAlign w:val="center"/>
          </w:tcPr>
          <w:p w14:paraId="201BC86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4E4486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4BA4C3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1A0BC28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EF25CF" w14:textId="77777777" w:rsidTr="00762152">
        <w:tc>
          <w:tcPr>
            <w:tcW w:w="392" w:type="pct"/>
            <w:tcBorders>
              <w:right w:val="nil"/>
            </w:tcBorders>
            <w:shd w:val="clear" w:color="auto" w:fill="auto"/>
            <w:vAlign w:val="center"/>
          </w:tcPr>
          <w:p w14:paraId="4A703DB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4EFCBB4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0AA2B5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2B4CEB6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A322DFE" w14:textId="77777777" w:rsidTr="00762152">
        <w:tc>
          <w:tcPr>
            <w:tcW w:w="392" w:type="pct"/>
            <w:tcBorders>
              <w:right w:val="nil"/>
            </w:tcBorders>
            <w:shd w:val="clear" w:color="auto" w:fill="auto"/>
            <w:vAlign w:val="center"/>
          </w:tcPr>
          <w:p w14:paraId="318A3EC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F983F0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EB7A3E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168D2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1B49C8"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BEA55B2"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8" w:name="_Toc100066876"/>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42</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7</w:t>
      </w:r>
      <w:r w:rsidRPr="008132DF">
        <w:rPr>
          <w:rFonts w:ascii="Arial" w:hAnsi="Arial" w:cs="Arial"/>
          <w:b w:val="0"/>
          <w:color w:val="000000" w:themeColor="text1"/>
          <w:sz w:val="20"/>
          <w:szCs w:val="22"/>
          <w:lang w:val="es-419"/>
        </w:rPr>
        <w:t>.</w:t>
      </w:r>
      <w:bookmarkEnd w:id="128"/>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78A1A436" w14:textId="77777777" w:rsidTr="00762152">
        <w:tc>
          <w:tcPr>
            <w:tcW w:w="2481" w:type="pct"/>
            <w:gridSpan w:val="2"/>
            <w:tcBorders>
              <w:right w:val="nil"/>
            </w:tcBorders>
            <w:shd w:val="clear" w:color="auto" w:fill="auto"/>
            <w:vAlign w:val="center"/>
          </w:tcPr>
          <w:p w14:paraId="47E677EA"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6F931536"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6B46021C" w14:textId="77777777" w:rsidTr="00762152">
        <w:tc>
          <w:tcPr>
            <w:tcW w:w="392" w:type="pct"/>
            <w:tcBorders>
              <w:right w:val="nil"/>
            </w:tcBorders>
            <w:shd w:val="clear" w:color="auto" w:fill="auto"/>
            <w:vAlign w:val="center"/>
          </w:tcPr>
          <w:p w14:paraId="6C25A586"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7B4BF3E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BD89FE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07A9F8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6802DF3F" w14:textId="77777777" w:rsidTr="00762152">
        <w:tc>
          <w:tcPr>
            <w:tcW w:w="392" w:type="pct"/>
            <w:tcBorders>
              <w:right w:val="nil"/>
            </w:tcBorders>
            <w:shd w:val="clear" w:color="auto" w:fill="auto"/>
            <w:vAlign w:val="center"/>
          </w:tcPr>
          <w:p w14:paraId="77CBDBB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62B9CD55"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D071078"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630F963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BFB00BB" w14:textId="77777777" w:rsidTr="00762152">
        <w:tc>
          <w:tcPr>
            <w:tcW w:w="392" w:type="pct"/>
            <w:tcBorders>
              <w:right w:val="nil"/>
            </w:tcBorders>
            <w:shd w:val="clear" w:color="auto" w:fill="auto"/>
            <w:vAlign w:val="center"/>
          </w:tcPr>
          <w:p w14:paraId="513B6C3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6FB39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77F3F69"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47B092C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D29CDFE" w14:textId="77777777" w:rsidTr="00762152">
        <w:tc>
          <w:tcPr>
            <w:tcW w:w="392" w:type="pct"/>
            <w:tcBorders>
              <w:right w:val="nil"/>
            </w:tcBorders>
            <w:shd w:val="clear" w:color="auto" w:fill="auto"/>
            <w:vAlign w:val="center"/>
          </w:tcPr>
          <w:p w14:paraId="4757E1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1643E4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DB5D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546EE1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E5A88EA" w14:textId="77777777" w:rsidTr="00762152">
        <w:tc>
          <w:tcPr>
            <w:tcW w:w="392" w:type="pct"/>
            <w:tcBorders>
              <w:right w:val="nil"/>
            </w:tcBorders>
            <w:shd w:val="clear" w:color="auto" w:fill="auto"/>
            <w:vAlign w:val="center"/>
          </w:tcPr>
          <w:p w14:paraId="67D03BA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A8C455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4DCB4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D7BB84E"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2434729"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5A0DB4AD"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29" w:name="_Toc100066877"/>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43</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8</w:t>
      </w:r>
      <w:r w:rsidRPr="008132DF">
        <w:rPr>
          <w:rFonts w:ascii="Arial" w:hAnsi="Arial" w:cs="Arial"/>
          <w:b w:val="0"/>
          <w:color w:val="000000" w:themeColor="text1"/>
          <w:sz w:val="20"/>
          <w:szCs w:val="22"/>
          <w:lang w:val="es-419"/>
        </w:rPr>
        <w:t>.</w:t>
      </w:r>
      <w:bookmarkEnd w:id="129"/>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553D034B" w14:textId="77777777" w:rsidTr="00762152">
        <w:tc>
          <w:tcPr>
            <w:tcW w:w="2481" w:type="pct"/>
            <w:gridSpan w:val="2"/>
            <w:tcBorders>
              <w:right w:val="nil"/>
            </w:tcBorders>
            <w:shd w:val="clear" w:color="auto" w:fill="auto"/>
            <w:vAlign w:val="center"/>
          </w:tcPr>
          <w:p w14:paraId="5AD9474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C918235"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B510678" w14:textId="77777777" w:rsidTr="00762152">
        <w:tc>
          <w:tcPr>
            <w:tcW w:w="392" w:type="pct"/>
            <w:tcBorders>
              <w:right w:val="nil"/>
            </w:tcBorders>
            <w:shd w:val="clear" w:color="auto" w:fill="auto"/>
            <w:vAlign w:val="center"/>
          </w:tcPr>
          <w:p w14:paraId="20B43E7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3DCE5758"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2FF9903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41DEE70"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3FEFD189" w14:textId="77777777" w:rsidTr="00762152">
        <w:tc>
          <w:tcPr>
            <w:tcW w:w="392" w:type="pct"/>
            <w:tcBorders>
              <w:right w:val="nil"/>
            </w:tcBorders>
            <w:shd w:val="clear" w:color="auto" w:fill="auto"/>
            <w:vAlign w:val="center"/>
          </w:tcPr>
          <w:p w14:paraId="4E7203E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70BCA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A59AD5E"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D5CE5F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63461E9E" w14:textId="77777777" w:rsidTr="00762152">
        <w:tc>
          <w:tcPr>
            <w:tcW w:w="392" w:type="pct"/>
            <w:tcBorders>
              <w:right w:val="nil"/>
            </w:tcBorders>
            <w:shd w:val="clear" w:color="auto" w:fill="auto"/>
            <w:vAlign w:val="center"/>
          </w:tcPr>
          <w:p w14:paraId="6E46383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16E70F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937C420"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B6BD7E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030F171" w14:textId="77777777" w:rsidTr="00762152">
        <w:tc>
          <w:tcPr>
            <w:tcW w:w="392" w:type="pct"/>
            <w:tcBorders>
              <w:right w:val="nil"/>
            </w:tcBorders>
            <w:shd w:val="clear" w:color="auto" w:fill="auto"/>
            <w:vAlign w:val="center"/>
          </w:tcPr>
          <w:p w14:paraId="1411769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CFFDEA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F0E0F19"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9662F4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8BE7E2D" w14:textId="77777777" w:rsidTr="00762152">
        <w:tc>
          <w:tcPr>
            <w:tcW w:w="392" w:type="pct"/>
            <w:tcBorders>
              <w:right w:val="nil"/>
            </w:tcBorders>
            <w:shd w:val="clear" w:color="auto" w:fill="auto"/>
            <w:vAlign w:val="center"/>
          </w:tcPr>
          <w:p w14:paraId="30AB4170"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4FA20CF"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AC964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B2A81B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4EFB6F7F"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1EF12B3D"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0" w:name="_Toc100066878"/>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44</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w:t>
      </w:r>
      <w:r>
        <w:rPr>
          <w:rFonts w:ascii="Arial" w:hAnsi="Arial" w:cs="Arial"/>
          <w:b w:val="0"/>
          <w:color w:val="000000" w:themeColor="text1"/>
          <w:sz w:val="20"/>
          <w:szCs w:val="22"/>
          <w:lang w:val="es-419"/>
        </w:rPr>
        <w:t>9</w:t>
      </w:r>
      <w:r w:rsidRPr="008132DF">
        <w:rPr>
          <w:rFonts w:ascii="Arial" w:hAnsi="Arial" w:cs="Arial"/>
          <w:b w:val="0"/>
          <w:color w:val="000000" w:themeColor="text1"/>
          <w:sz w:val="20"/>
          <w:szCs w:val="22"/>
          <w:lang w:val="es-419"/>
        </w:rPr>
        <w:t>.</w:t>
      </w:r>
      <w:bookmarkEnd w:id="130"/>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1793DA20" w14:textId="77777777" w:rsidTr="00762152">
        <w:tc>
          <w:tcPr>
            <w:tcW w:w="2481" w:type="pct"/>
            <w:gridSpan w:val="2"/>
            <w:tcBorders>
              <w:right w:val="nil"/>
            </w:tcBorders>
            <w:shd w:val="clear" w:color="auto" w:fill="auto"/>
            <w:vAlign w:val="center"/>
          </w:tcPr>
          <w:p w14:paraId="25147D4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1E17F161"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3A2D53EF" w14:textId="77777777" w:rsidTr="00762152">
        <w:tc>
          <w:tcPr>
            <w:tcW w:w="392" w:type="pct"/>
            <w:tcBorders>
              <w:right w:val="nil"/>
            </w:tcBorders>
            <w:shd w:val="clear" w:color="auto" w:fill="auto"/>
            <w:vAlign w:val="center"/>
          </w:tcPr>
          <w:p w14:paraId="1E23C6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5D8F9E9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69C4C09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3C1CDBE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D954A21" w14:textId="77777777" w:rsidTr="00762152">
        <w:tc>
          <w:tcPr>
            <w:tcW w:w="392" w:type="pct"/>
            <w:tcBorders>
              <w:right w:val="nil"/>
            </w:tcBorders>
            <w:shd w:val="clear" w:color="auto" w:fill="auto"/>
            <w:vAlign w:val="center"/>
          </w:tcPr>
          <w:p w14:paraId="77F9CC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4538209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15469E5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5134470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B62BF66" w14:textId="77777777" w:rsidTr="00762152">
        <w:tc>
          <w:tcPr>
            <w:tcW w:w="392" w:type="pct"/>
            <w:tcBorders>
              <w:right w:val="nil"/>
            </w:tcBorders>
            <w:shd w:val="clear" w:color="auto" w:fill="auto"/>
            <w:vAlign w:val="center"/>
          </w:tcPr>
          <w:p w14:paraId="4349C07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7F6A2F7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27AC8B1B"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2161436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5D77E1" w14:textId="77777777" w:rsidTr="00762152">
        <w:tc>
          <w:tcPr>
            <w:tcW w:w="392" w:type="pct"/>
            <w:tcBorders>
              <w:right w:val="nil"/>
            </w:tcBorders>
            <w:shd w:val="clear" w:color="auto" w:fill="auto"/>
            <w:vAlign w:val="center"/>
          </w:tcPr>
          <w:p w14:paraId="065579C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82CC8D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0920BC6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7E8003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5E60839" w14:textId="77777777" w:rsidTr="00762152">
        <w:tc>
          <w:tcPr>
            <w:tcW w:w="392" w:type="pct"/>
            <w:tcBorders>
              <w:right w:val="nil"/>
            </w:tcBorders>
            <w:shd w:val="clear" w:color="auto" w:fill="auto"/>
            <w:vAlign w:val="center"/>
          </w:tcPr>
          <w:p w14:paraId="5ECCBF2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6FCE929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DA66A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A0C6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64D615B2"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40B4734"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1" w:name="_Toc100066879"/>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45</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0</w:t>
      </w:r>
      <w:r w:rsidRPr="008132DF">
        <w:rPr>
          <w:rFonts w:ascii="Arial" w:hAnsi="Arial" w:cs="Arial"/>
          <w:b w:val="0"/>
          <w:color w:val="000000" w:themeColor="text1"/>
          <w:sz w:val="20"/>
          <w:szCs w:val="22"/>
          <w:lang w:val="es-419"/>
        </w:rPr>
        <w:t>.</w:t>
      </w:r>
      <w:bookmarkEnd w:id="131"/>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2FAD4EE4" w14:textId="77777777" w:rsidTr="00762152">
        <w:tc>
          <w:tcPr>
            <w:tcW w:w="2481" w:type="pct"/>
            <w:gridSpan w:val="2"/>
            <w:tcBorders>
              <w:right w:val="nil"/>
            </w:tcBorders>
            <w:shd w:val="clear" w:color="auto" w:fill="auto"/>
            <w:vAlign w:val="center"/>
          </w:tcPr>
          <w:p w14:paraId="3FB73AD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7358C5E8"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055D0068" w14:textId="77777777" w:rsidTr="00762152">
        <w:tc>
          <w:tcPr>
            <w:tcW w:w="392" w:type="pct"/>
            <w:tcBorders>
              <w:right w:val="nil"/>
            </w:tcBorders>
            <w:shd w:val="clear" w:color="auto" w:fill="auto"/>
            <w:vAlign w:val="center"/>
          </w:tcPr>
          <w:p w14:paraId="26B8532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85BB0B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40979F12"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13BE44A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02B542A3" w14:textId="77777777" w:rsidTr="00762152">
        <w:tc>
          <w:tcPr>
            <w:tcW w:w="392" w:type="pct"/>
            <w:tcBorders>
              <w:right w:val="nil"/>
            </w:tcBorders>
            <w:shd w:val="clear" w:color="auto" w:fill="auto"/>
            <w:vAlign w:val="center"/>
          </w:tcPr>
          <w:p w14:paraId="5BE556A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083AC3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16AD61F"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0AA54E3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94FA953" w14:textId="77777777" w:rsidTr="00762152">
        <w:tc>
          <w:tcPr>
            <w:tcW w:w="392" w:type="pct"/>
            <w:tcBorders>
              <w:right w:val="nil"/>
            </w:tcBorders>
            <w:shd w:val="clear" w:color="auto" w:fill="auto"/>
            <w:vAlign w:val="center"/>
          </w:tcPr>
          <w:p w14:paraId="7ECA075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27892B5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4508E2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31698CEA"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55596EC3" w14:textId="77777777" w:rsidTr="00762152">
        <w:tc>
          <w:tcPr>
            <w:tcW w:w="392" w:type="pct"/>
            <w:tcBorders>
              <w:right w:val="nil"/>
            </w:tcBorders>
            <w:shd w:val="clear" w:color="auto" w:fill="auto"/>
            <w:vAlign w:val="center"/>
          </w:tcPr>
          <w:p w14:paraId="401FB775"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1BCDE956"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7D35F3"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F8B7D7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72ECD86B" w14:textId="77777777" w:rsidTr="00762152">
        <w:tc>
          <w:tcPr>
            <w:tcW w:w="392" w:type="pct"/>
            <w:tcBorders>
              <w:right w:val="nil"/>
            </w:tcBorders>
            <w:shd w:val="clear" w:color="auto" w:fill="auto"/>
            <w:vAlign w:val="center"/>
          </w:tcPr>
          <w:p w14:paraId="62FB0694"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5338508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2753E8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56ED9152"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033774B7"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01853D11"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2" w:name="_Toc100066880"/>
      <w:r w:rsidRPr="008132DF">
        <w:rPr>
          <w:rFonts w:ascii="Arial" w:hAnsi="Arial" w:cs="Arial"/>
          <w:b w:val="0"/>
          <w:color w:val="000000" w:themeColor="text1"/>
          <w:sz w:val="20"/>
          <w:szCs w:val="22"/>
        </w:rPr>
        <w:lastRenderedPageBreak/>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46</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1</w:t>
      </w:r>
      <w:r w:rsidRPr="008132DF">
        <w:rPr>
          <w:rFonts w:ascii="Arial" w:hAnsi="Arial" w:cs="Arial"/>
          <w:b w:val="0"/>
          <w:color w:val="000000" w:themeColor="text1"/>
          <w:sz w:val="20"/>
          <w:szCs w:val="22"/>
          <w:lang w:val="es-419"/>
        </w:rPr>
        <w:t>.</w:t>
      </w:r>
      <w:bookmarkEnd w:id="132"/>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4DD363A2" w14:textId="77777777" w:rsidTr="00762152">
        <w:tc>
          <w:tcPr>
            <w:tcW w:w="2481" w:type="pct"/>
            <w:gridSpan w:val="2"/>
            <w:tcBorders>
              <w:right w:val="nil"/>
            </w:tcBorders>
            <w:shd w:val="clear" w:color="auto" w:fill="auto"/>
            <w:vAlign w:val="center"/>
          </w:tcPr>
          <w:p w14:paraId="6F846B93"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461FD24B"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55E1F831" w14:textId="77777777" w:rsidTr="00762152">
        <w:tc>
          <w:tcPr>
            <w:tcW w:w="392" w:type="pct"/>
            <w:tcBorders>
              <w:right w:val="nil"/>
            </w:tcBorders>
            <w:shd w:val="clear" w:color="auto" w:fill="auto"/>
            <w:vAlign w:val="center"/>
          </w:tcPr>
          <w:p w14:paraId="41A21644"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023D156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7C6BF7EC"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55130635"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54020D58" w14:textId="77777777" w:rsidTr="00762152">
        <w:tc>
          <w:tcPr>
            <w:tcW w:w="392" w:type="pct"/>
            <w:tcBorders>
              <w:right w:val="nil"/>
            </w:tcBorders>
            <w:shd w:val="clear" w:color="auto" w:fill="auto"/>
            <w:vAlign w:val="center"/>
          </w:tcPr>
          <w:p w14:paraId="58FB60F1"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3EC2E20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556616A2"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487F3AD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4D9C1D25" w14:textId="77777777" w:rsidTr="00762152">
        <w:tc>
          <w:tcPr>
            <w:tcW w:w="392" w:type="pct"/>
            <w:tcBorders>
              <w:right w:val="nil"/>
            </w:tcBorders>
            <w:shd w:val="clear" w:color="auto" w:fill="auto"/>
            <w:vAlign w:val="center"/>
          </w:tcPr>
          <w:p w14:paraId="6DC6D9BC"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09BE94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851E6F1"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9159FB0"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A67BB6F" w14:textId="77777777" w:rsidTr="00762152">
        <w:tc>
          <w:tcPr>
            <w:tcW w:w="392" w:type="pct"/>
            <w:tcBorders>
              <w:right w:val="nil"/>
            </w:tcBorders>
            <w:shd w:val="clear" w:color="auto" w:fill="auto"/>
            <w:vAlign w:val="center"/>
          </w:tcPr>
          <w:p w14:paraId="7916F82B"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013B80C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2C7651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167F3D84"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3F76331E" w14:textId="77777777" w:rsidTr="00762152">
        <w:tc>
          <w:tcPr>
            <w:tcW w:w="392" w:type="pct"/>
            <w:tcBorders>
              <w:right w:val="nil"/>
            </w:tcBorders>
            <w:shd w:val="clear" w:color="auto" w:fill="auto"/>
            <w:vAlign w:val="center"/>
          </w:tcPr>
          <w:p w14:paraId="688E59ED"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81CD9A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45D78FFF"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79BC14C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493E67B" w14:textId="77777777" w:rsidR="005B5A21" w:rsidRPr="008132DF"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28FDDBB2" w14:textId="77777777" w:rsidR="005B5A21" w:rsidRPr="008132DF" w:rsidRDefault="005B5A21" w:rsidP="005B5A21">
      <w:pPr>
        <w:pStyle w:val="Descripcin"/>
        <w:keepNext/>
        <w:spacing w:after="0"/>
        <w:rPr>
          <w:rFonts w:ascii="Arial" w:hAnsi="Arial" w:cs="Arial"/>
          <w:b w:val="0"/>
          <w:color w:val="000000" w:themeColor="text1"/>
          <w:sz w:val="20"/>
          <w:szCs w:val="22"/>
          <w:lang w:val="es-419"/>
        </w:rPr>
      </w:pPr>
      <w:bookmarkStart w:id="133" w:name="_Toc100066881"/>
      <w:r w:rsidRPr="008132DF">
        <w:rPr>
          <w:rFonts w:ascii="Arial" w:hAnsi="Arial" w:cs="Arial"/>
          <w:b w:val="0"/>
          <w:color w:val="000000" w:themeColor="text1"/>
          <w:sz w:val="20"/>
          <w:szCs w:val="22"/>
        </w:rPr>
        <w:t xml:space="preserve">Tabla </w:t>
      </w:r>
      <w:r w:rsidRPr="008132DF">
        <w:rPr>
          <w:rFonts w:ascii="Arial" w:hAnsi="Arial" w:cs="Arial"/>
          <w:b w:val="0"/>
          <w:color w:val="000000" w:themeColor="text1"/>
          <w:sz w:val="20"/>
          <w:szCs w:val="22"/>
        </w:rPr>
        <w:fldChar w:fldCharType="begin"/>
      </w:r>
      <w:r w:rsidRPr="008132DF">
        <w:rPr>
          <w:rFonts w:ascii="Arial" w:hAnsi="Arial" w:cs="Arial"/>
          <w:b w:val="0"/>
          <w:color w:val="000000" w:themeColor="text1"/>
          <w:sz w:val="20"/>
          <w:szCs w:val="22"/>
        </w:rPr>
        <w:instrText xml:space="preserve"> SEQ Tabla \* ARABIC </w:instrText>
      </w:r>
      <w:r w:rsidRPr="008132DF">
        <w:rPr>
          <w:rFonts w:ascii="Arial" w:hAnsi="Arial" w:cs="Arial"/>
          <w:b w:val="0"/>
          <w:color w:val="000000" w:themeColor="text1"/>
          <w:sz w:val="20"/>
          <w:szCs w:val="22"/>
        </w:rPr>
        <w:fldChar w:fldCharType="separate"/>
      </w:r>
      <w:r w:rsidR="0003563A">
        <w:rPr>
          <w:rFonts w:ascii="Arial" w:hAnsi="Arial" w:cs="Arial"/>
          <w:b w:val="0"/>
          <w:noProof/>
          <w:color w:val="000000" w:themeColor="text1"/>
          <w:sz w:val="20"/>
          <w:szCs w:val="22"/>
        </w:rPr>
        <w:t>47</w:t>
      </w:r>
      <w:r w:rsidRPr="008132DF">
        <w:rPr>
          <w:rFonts w:ascii="Arial" w:hAnsi="Arial" w:cs="Arial"/>
          <w:b w:val="0"/>
          <w:color w:val="000000" w:themeColor="text1"/>
          <w:sz w:val="20"/>
          <w:szCs w:val="22"/>
        </w:rPr>
        <w:fldChar w:fldCharType="end"/>
      </w:r>
      <w:r w:rsidRPr="008132DF">
        <w:rPr>
          <w:rFonts w:ascii="Arial" w:hAnsi="Arial" w:cs="Arial"/>
          <w:b w:val="0"/>
          <w:color w:val="000000" w:themeColor="text1"/>
          <w:sz w:val="20"/>
          <w:szCs w:val="22"/>
        </w:rPr>
        <w:t xml:space="preserve">. </w:t>
      </w:r>
      <w:r w:rsidRPr="008132DF">
        <w:rPr>
          <w:rFonts w:ascii="Arial" w:hAnsi="Arial" w:cs="Arial"/>
          <w:b w:val="0"/>
          <w:color w:val="000000" w:themeColor="text1"/>
          <w:sz w:val="20"/>
          <w:szCs w:val="22"/>
          <w:lang w:val="es-419"/>
        </w:rPr>
        <w:t xml:space="preserve">Fortalezas y </w:t>
      </w:r>
      <w:r>
        <w:rPr>
          <w:rFonts w:ascii="Arial" w:hAnsi="Arial" w:cs="Arial"/>
          <w:b w:val="0"/>
          <w:color w:val="000000" w:themeColor="text1"/>
          <w:sz w:val="20"/>
          <w:szCs w:val="22"/>
          <w:lang w:val="es-419"/>
        </w:rPr>
        <w:t>Aspectos de Mejora</w:t>
      </w:r>
      <w:r w:rsidRPr="008132DF">
        <w:rPr>
          <w:rFonts w:ascii="Arial" w:hAnsi="Arial" w:cs="Arial"/>
          <w:b w:val="0"/>
          <w:color w:val="000000" w:themeColor="text1"/>
          <w:sz w:val="20"/>
          <w:szCs w:val="22"/>
          <w:lang w:val="es-419"/>
        </w:rPr>
        <w:t xml:space="preserve"> del Factor 1</w:t>
      </w:r>
      <w:r>
        <w:rPr>
          <w:rFonts w:ascii="Arial" w:hAnsi="Arial" w:cs="Arial"/>
          <w:b w:val="0"/>
          <w:color w:val="000000" w:themeColor="text1"/>
          <w:sz w:val="20"/>
          <w:szCs w:val="22"/>
          <w:lang w:val="es-419"/>
        </w:rPr>
        <w:t>2</w:t>
      </w:r>
      <w:r w:rsidRPr="008132DF">
        <w:rPr>
          <w:rFonts w:ascii="Arial" w:hAnsi="Arial" w:cs="Arial"/>
          <w:b w:val="0"/>
          <w:color w:val="000000" w:themeColor="text1"/>
          <w:sz w:val="20"/>
          <w:szCs w:val="22"/>
          <w:lang w:val="es-419"/>
        </w:rPr>
        <w:t>.</w:t>
      </w:r>
      <w:bookmarkEnd w:id="133"/>
    </w:p>
    <w:tbl>
      <w:tblPr>
        <w:tblStyle w:val="Tablaconcuadrcula"/>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782"/>
        <w:gridCol w:w="4166"/>
        <w:gridCol w:w="782"/>
        <w:gridCol w:w="4242"/>
      </w:tblGrid>
      <w:tr w:rsidR="005B5A21" w:rsidRPr="008132DF" w14:paraId="6EBEBA35" w14:textId="77777777" w:rsidTr="00762152">
        <w:tc>
          <w:tcPr>
            <w:tcW w:w="2481" w:type="pct"/>
            <w:gridSpan w:val="2"/>
            <w:tcBorders>
              <w:right w:val="nil"/>
            </w:tcBorders>
            <w:shd w:val="clear" w:color="auto" w:fill="auto"/>
            <w:vAlign w:val="center"/>
          </w:tcPr>
          <w:p w14:paraId="2DE1FB6E"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Fortalezas</w:t>
            </w:r>
          </w:p>
        </w:tc>
        <w:tc>
          <w:tcPr>
            <w:tcW w:w="2519" w:type="pct"/>
            <w:gridSpan w:val="2"/>
            <w:tcBorders>
              <w:left w:val="nil"/>
            </w:tcBorders>
            <w:shd w:val="clear" w:color="auto" w:fill="auto"/>
            <w:vAlign w:val="center"/>
          </w:tcPr>
          <w:p w14:paraId="5177748A" w14:textId="77777777" w:rsidR="005B5A21" w:rsidRPr="008132DF" w:rsidRDefault="005B5A21" w:rsidP="00762152">
            <w:pPr>
              <w:jc w:val="center"/>
              <w:rPr>
                <w:rFonts w:ascii="Arial" w:hAnsi="Arial" w:cs="Arial"/>
                <w:b/>
                <w:sz w:val="20"/>
                <w:szCs w:val="22"/>
                <w:lang w:val="es-419"/>
              </w:rPr>
            </w:pPr>
            <w:r>
              <w:rPr>
                <w:rFonts w:ascii="Arial" w:hAnsi="Arial" w:cs="Arial"/>
                <w:b/>
                <w:sz w:val="20"/>
                <w:szCs w:val="22"/>
                <w:lang w:val="es-419"/>
              </w:rPr>
              <w:t>Aspectos De Mejora</w:t>
            </w:r>
          </w:p>
        </w:tc>
      </w:tr>
      <w:tr w:rsidR="005B5A21" w:rsidRPr="008132DF" w14:paraId="424FAEC0" w14:textId="77777777" w:rsidTr="00762152">
        <w:tc>
          <w:tcPr>
            <w:tcW w:w="392" w:type="pct"/>
            <w:tcBorders>
              <w:right w:val="nil"/>
            </w:tcBorders>
            <w:shd w:val="clear" w:color="auto" w:fill="auto"/>
            <w:vAlign w:val="center"/>
          </w:tcPr>
          <w:p w14:paraId="25FA688F"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089" w:type="pct"/>
            <w:tcBorders>
              <w:left w:val="nil"/>
              <w:right w:val="nil"/>
            </w:tcBorders>
            <w:shd w:val="clear" w:color="auto" w:fill="auto"/>
            <w:vAlign w:val="center"/>
          </w:tcPr>
          <w:p w14:paraId="1289FF9B"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c>
          <w:tcPr>
            <w:tcW w:w="392" w:type="pct"/>
            <w:tcBorders>
              <w:left w:val="nil"/>
              <w:right w:val="nil"/>
            </w:tcBorders>
            <w:shd w:val="clear" w:color="auto" w:fill="auto"/>
            <w:vAlign w:val="center"/>
          </w:tcPr>
          <w:p w14:paraId="531FA5FD"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Cód.</w:t>
            </w:r>
          </w:p>
        </w:tc>
        <w:tc>
          <w:tcPr>
            <w:tcW w:w="2127" w:type="pct"/>
            <w:tcBorders>
              <w:left w:val="nil"/>
            </w:tcBorders>
            <w:shd w:val="clear" w:color="auto" w:fill="auto"/>
            <w:vAlign w:val="center"/>
          </w:tcPr>
          <w:p w14:paraId="002FBC19" w14:textId="77777777" w:rsidR="005B5A21" w:rsidRPr="008132DF" w:rsidRDefault="005B5A21" w:rsidP="00762152">
            <w:pPr>
              <w:jc w:val="center"/>
              <w:rPr>
                <w:rFonts w:ascii="Arial" w:hAnsi="Arial" w:cs="Arial"/>
                <w:b/>
                <w:sz w:val="20"/>
                <w:szCs w:val="22"/>
                <w:lang w:val="es-419"/>
              </w:rPr>
            </w:pPr>
            <w:r w:rsidRPr="008132DF">
              <w:rPr>
                <w:rFonts w:ascii="Arial" w:hAnsi="Arial" w:cs="Arial"/>
                <w:b/>
                <w:sz w:val="20"/>
                <w:szCs w:val="22"/>
                <w:lang w:val="es-419"/>
              </w:rPr>
              <w:t>Descripción</w:t>
            </w:r>
          </w:p>
        </w:tc>
      </w:tr>
      <w:tr w:rsidR="005B5A21" w:rsidRPr="008132DF" w14:paraId="72456510" w14:textId="77777777" w:rsidTr="00762152">
        <w:tc>
          <w:tcPr>
            <w:tcW w:w="392" w:type="pct"/>
            <w:tcBorders>
              <w:right w:val="nil"/>
            </w:tcBorders>
            <w:shd w:val="clear" w:color="auto" w:fill="auto"/>
            <w:vAlign w:val="center"/>
          </w:tcPr>
          <w:p w14:paraId="05EFC0EA"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F1</w:t>
            </w:r>
          </w:p>
        </w:tc>
        <w:tc>
          <w:tcPr>
            <w:tcW w:w="2089" w:type="pct"/>
            <w:tcBorders>
              <w:left w:val="nil"/>
              <w:right w:val="nil"/>
            </w:tcBorders>
            <w:shd w:val="clear" w:color="auto" w:fill="auto"/>
            <w:vAlign w:val="center"/>
          </w:tcPr>
          <w:p w14:paraId="59C8859B"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CBA78C7"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1</w:t>
            </w:r>
          </w:p>
        </w:tc>
        <w:tc>
          <w:tcPr>
            <w:tcW w:w="2127" w:type="pct"/>
            <w:tcBorders>
              <w:left w:val="nil"/>
            </w:tcBorders>
            <w:shd w:val="clear" w:color="auto" w:fill="auto"/>
            <w:vAlign w:val="center"/>
          </w:tcPr>
          <w:p w14:paraId="18B85299"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0A5B37AD" w14:textId="77777777" w:rsidTr="00762152">
        <w:tc>
          <w:tcPr>
            <w:tcW w:w="392" w:type="pct"/>
            <w:tcBorders>
              <w:right w:val="nil"/>
            </w:tcBorders>
            <w:shd w:val="clear" w:color="auto" w:fill="auto"/>
            <w:vAlign w:val="center"/>
          </w:tcPr>
          <w:p w14:paraId="6B42FA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F2</w:t>
            </w:r>
          </w:p>
        </w:tc>
        <w:tc>
          <w:tcPr>
            <w:tcW w:w="2089" w:type="pct"/>
            <w:tcBorders>
              <w:left w:val="nil"/>
              <w:right w:val="nil"/>
            </w:tcBorders>
            <w:shd w:val="clear" w:color="auto" w:fill="auto"/>
            <w:vAlign w:val="center"/>
          </w:tcPr>
          <w:p w14:paraId="038F978D"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36B5BA7D" w14:textId="77777777" w:rsidR="005B5A21" w:rsidRPr="008132DF" w:rsidRDefault="005B5A21" w:rsidP="00762152">
            <w:pPr>
              <w:jc w:val="center"/>
              <w:rPr>
                <w:rFonts w:ascii="Arial" w:hAnsi="Arial" w:cs="Arial"/>
                <w:sz w:val="20"/>
                <w:szCs w:val="22"/>
                <w:lang w:val="es-419"/>
              </w:rPr>
            </w:pPr>
            <w:r>
              <w:rPr>
                <w:rFonts w:ascii="Arial" w:hAnsi="Arial" w:cs="Arial"/>
                <w:sz w:val="20"/>
                <w:szCs w:val="22"/>
                <w:lang w:val="es-419"/>
              </w:rPr>
              <w:t>AM</w:t>
            </w:r>
            <w:r w:rsidRPr="008132DF">
              <w:rPr>
                <w:rFonts w:ascii="Arial" w:hAnsi="Arial" w:cs="Arial"/>
                <w:sz w:val="20"/>
                <w:szCs w:val="22"/>
                <w:lang w:val="es-419"/>
              </w:rPr>
              <w:t>2</w:t>
            </w:r>
          </w:p>
        </w:tc>
        <w:tc>
          <w:tcPr>
            <w:tcW w:w="2127" w:type="pct"/>
            <w:tcBorders>
              <w:left w:val="nil"/>
            </w:tcBorders>
            <w:shd w:val="clear" w:color="auto" w:fill="auto"/>
            <w:vAlign w:val="center"/>
          </w:tcPr>
          <w:p w14:paraId="74C02513"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2C01F089" w14:textId="77777777" w:rsidTr="00762152">
        <w:tc>
          <w:tcPr>
            <w:tcW w:w="392" w:type="pct"/>
            <w:tcBorders>
              <w:right w:val="nil"/>
            </w:tcBorders>
            <w:shd w:val="clear" w:color="auto" w:fill="auto"/>
            <w:vAlign w:val="center"/>
          </w:tcPr>
          <w:p w14:paraId="68739F5E"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36B5C9D7"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770D1E22"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4D4A072C"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r w:rsidR="005B5A21" w:rsidRPr="008132DF" w14:paraId="19C51BB1" w14:textId="77777777" w:rsidTr="00762152">
        <w:tc>
          <w:tcPr>
            <w:tcW w:w="392" w:type="pct"/>
            <w:tcBorders>
              <w:right w:val="nil"/>
            </w:tcBorders>
            <w:shd w:val="clear" w:color="auto" w:fill="auto"/>
            <w:vAlign w:val="center"/>
          </w:tcPr>
          <w:p w14:paraId="61759188"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089" w:type="pct"/>
            <w:tcBorders>
              <w:left w:val="nil"/>
              <w:right w:val="nil"/>
            </w:tcBorders>
            <w:shd w:val="clear" w:color="auto" w:fill="auto"/>
            <w:vAlign w:val="center"/>
          </w:tcPr>
          <w:p w14:paraId="765CFF78"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c>
          <w:tcPr>
            <w:tcW w:w="392" w:type="pct"/>
            <w:tcBorders>
              <w:left w:val="nil"/>
              <w:right w:val="nil"/>
            </w:tcBorders>
            <w:shd w:val="clear" w:color="auto" w:fill="auto"/>
            <w:vAlign w:val="center"/>
          </w:tcPr>
          <w:p w14:paraId="68C1A277" w14:textId="77777777" w:rsidR="005B5A21" w:rsidRPr="008132DF" w:rsidRDefault="005B5A21" w:rsidP="00762152">
            <w:pPr>
              <w:jc w:val="center"/>
              <w:rPr>
                <w:rFonts w:ascii="Arial" w:hAnsi="Arial" w:cs="Arial"/>
                <w:sz w:val="20"/>
                <w:szCs w:val="22"/>
                <w:lang w:val="es-419"/>
              </w:rPr>
            </w:pPr>
            <w:r w:rsidRPr="008132DF">
              <w:rPr>
                <w:rFonts w:ascii="Arial" w:hAnsi="Arial" w:cs="Arial"/>
                <w:sz w:val="20"/>
                <w:szCs w:val="22"/>
                <w:lang w:val="es-419"/>
              </w:rPr>
              <w:t>…</w:t>
            </w:r>
          </w:p>
        </w:tc>
        <w:tc>
          <w:tcPr>
            <w:tcW w:w="2127" w:type="pct"/>
            <w:tcBorders>
              <w:left w:val="nil"/>
            </w:tcBorders>
            <w:shd w:val="clear" w:color="auto" w:fill="auto"/>
            <w:vAlign w:val="center"/>
          </w:tcPr>
          <w:p w14:paraId="6782A371" w14:textId="77777777" w:rsidR="005B5A21" w:rsidRPr="008132DF" w:rsidRDefault="005B5A21" w:rsidP="00762152">
            <w:pPr>
              <w:jc w:val="both"/>
              <w:rPr>
                <w:rFonts w:ascii="Arial" w:hAnsi="Arial" w:cs="Arial"/>
                <w:sz w:val="20"/>
                <w:szCs w:val="22"/>
                <w:lang w:val="es-419"/>
              </w:rPr>
            </w:pPr>
            <w:r w:rsidRPr="008132DF">
              <w:rPr>
                <w:rFonts w:ascii="Arial" w:hAnsi="Arial" w:cs="Arial"/>
                <w:sz w:val="20"/>
                <w:szCs w:val="22"/>
                <w:lang w:val="es-419"/>
              </w:rPr>
              <w:t>…</w:t>
            </w:r>
          </w:p>
        </w:tc>
      </w:tr>
    </w:tbl>
    <w:p w14:paraId="39C40F85" w14:textId="77777777" w:rsidR="005B5A21" w:rsidRDefault="005B5A21" w:rsidP="005B5A21">
      <w:pPr>
        <w:spacing w:after="240" w:line="276" w:lineRule="auto"/>
        <w:jc w:val="both"/>
        <w:rPr>
          <w:rFonts w:ascii="Arial" w:hAnsi="Arial" w:cs="Arial"/>
          <w:sz w:val="20"/>
          <w:szCs w:val="22"/>
          <w:lang w:val="es-419"/>
        </w:rPr>
      </w:pPr>
      <w:r>
        <w:rPr>
          <w:rFonts w:ascii="Arial" w:hAnsi="Arial" w:cs="Arial"/>
          <w:sz w:val="20"/>
          <w:szCs w:val="22"/>
          <w:lang w:val="es-419"/>
        </w:rPr>
        <w:t>Fuente: Elaboración Propia</w:t>
      </w:r>
    </w:p>
    <w:p w14:paraId="31944054" w14:textId="148CC6CB" w:rsidR="005B5A21" w:rsidRPr="000159C4" w:rsidRDefault="0025037C" w:rsidP="0025037C">
      <w:pPr>
        <w:pStyle w:val="Ttulo2"/>
        <w:spacing w:before="0" w:after="240"/>
        <w:jc w:val="both"/>
        <w:rPr>
          <w:rFonts w:ascii="Arial" w:hAnsi="Arial" w:cs="Arial"/>
          <w:color w:val="002060"/>
          <w:sz w:val="18"/>
          <w:szCs w:val="20"/>
          <w:u w:val="double" w:color="FFC000"/>
          <w:lang w:val="es-419"/>
        </w:rPr>
      </w:pPr>
      <w:bookmarkStart w:id="134" w:name="_Toc105569135"/>
      <w:r w:rsidRPr="000159C4">
        <w:rPr>
          <w:rFonts w:ascii="Arial" w:hAnsi="Arial" w:cs="Arial"/>
          <w:color w:val="002060"/>
          <w:sz w:val="22"/>
          <w:u w:val="double" w:color="FFC000"/>
          <w:lang w:val="es-419"/>
        </w:rPr>
        <w:t>EVALUACIÓN DE LA CALIDAD DEL PROGRAMA ACADÉMICO</w:t>
      </w:r>
      <w:bookmarkEnd w:id="134"/>
    </w:p>
    <w:p w14:paraId="1F749648" w14:textId="77777777" w:rsidR="005B5A21" w:rsidRPr="00EA6E64" w:rsidRDefault="005B5A21" w:rsidP="005B5A21">
      <w:pPr>
        <w:pStyle w:val="Descripcin"/>
        <w:keepNext/>
        <w:spacing w:after="0"/>
        <w:rPr>
          <w:rFonts w:ascii="Arial" w:hAnsi="Arial" w:cs="Arial"/>
          <w:b w:val="0"/>
          <w:color w:val="auto"/>
          <w:sz w:val="20"/>
          <w:szCs w:val="20"/>
        </w:rPr>
      </w:pPr>
      <w:bookmarkStart w:id="135" w:name="_Toc100066882"/>
      <w:r w:rsidRPr="00EA6E64">
        <w:rPr>
          <w:rFonts w:ascii="Arial" w:hAnsi="Arial" w:cs="Arial"/>
          <w:b w:val="0"/>
          <w:color w:val="auto"/>
          <w:sz w:val="20"/>
          <w:szCs w:val="20"/>
        </w:rPr>
        <w:t xml:space="preserve">Tabla </w:t>
      </w:r>
      <w:r w:rsidRPr="00EA6E64">
        <w:rPr>
          <w:rFonts w:ascii="Arial" w:hAnsi="Arial" w:cs="Arial"/>
          <w:b w:val="0"/>
          <w:color w:val="auto"/>
          <w:sz w:val="20"/>
          <w:szCs w:val="20"/>
        </w:rPr>
        <w:fldChar w:fldCharType="begin"/>
      </w:r>
      <w:r w:rsidRPr="00EA6E64">
        <w:rPr>
          <w:rFonts w:ascii="Arial" w:hAnsi="Arial" w:cs="Arial"/>
          <w:b w:val="0"/>
          <w:color w:val="auto"/>
          <w:sz w:val="20"/>
          <w:szCs w:val="20"/>
        </w:rPr>
        <w:instrText xml:space="preserve"> SEQ Tabla \* ARABIC </w:instrText>
      </w:r>
      <w:r w:rsidRPr="00EA6E64">
        <w:rPr>
          <w:rFonts w:ascii="Arial" w:hAnsi="Arial" w:cs="Arial"/>
          <w:b w:val="0"/>
          <w:color w:val="auto"/>
          <w:sz w:val="20"/>
          <w:szCs w:val="20"/>
        </w:rPr>
        <w:fldChar w:fldCharType="separate"/>
      </w:r>
      <w:r w:rsidR="0003563A">
        <w:rPr>
          <w:rFonts w:ascii="Arial" w:hAnsi="Arial" w:cs="Arial"/>
          <w:b w:val="0"/>
          <w:noProof/>
          <w:color w:val="auto"/>
          <w:sz w:val="20"/>
          <w:szCs w:val="20"/>
        </w:rPr>
        <w:t>48</w:t>
      </w:r>
      <w:r w:rsidRPr="00EA6E64">
        <w:rPr>
          <w:rFonts w:ascii="Arial" w:hAnsi="Arial" w:cs="Arial"/>
          <w:b w:val="0"/>
          <w:color w:val="auto"/>
          <w:sz w:val="20"/>
          <w:szCs w:val="20"/>
        </w:rPr>
        <w:fldChar w:fldCharType="end"/>
      </w:r>
      <w:r w:rsidRPr="00EA6E64">
        <w:rPr>
          <w:rFonts w:ascii="Arial" w:hAnsi="Arial" w:cs="Arial"/>
          <w:b w:val="0"/>
          <w:color w:val="auto"/>
          <w:sz w:val="20"/>
          <w:szCs w:val="20"/>
        </w:rPr>
        <w:t>. Evaluación de la Calidad del Programa Académico</w:t>
      </w:r>
      <w:bookmarkEnd w:id="135"/>
    </w:p>
    <w:tbl>
      <w:tblPr>
        <w:tblW w:w="5000" w:type="pct"/>
        <w:tblBorders>
          <w:top w:val="single" w:sz="4" w:space="0" w:color="002060"/>
          <w:bottom w:val="single" w:sz="4" w:space="0" w:color="002060"/>
          <w:insideH w:val="single" w:sz="4" w:space="0" w:color="002060"/>
        </w:tblBorders>
        <w:tblCellMar>
          <w:left w:w="70" w:type="dxa"/>
          <w:right w:w="70" w:type="dxa"/>
        </w:tblCellMar>
        <w:tblLook w:val="04A0" w:firstRow="1" w:lastRow="0" w:firstColumn="1" w:lastColumn="0" w:noHBand="0" w:noVBand="1"/>
      </w:tblPr>
      <w:tblGrid>
        <w:gridCol w:w="3172"/>
        <w:gridCol w:w="1233"/>
        <w:gridCol w:w="1312"/>
        <w:gridCol w:w="1093"/>
        <w:gridCol w:w="931"/>
        <w:gridCol w:w="891"/>
        <w:gridCol w:w="1340"/>
      </w:tblGrid>
      <w:tr w:rsidR="005B5A21" w:rsidRPr="00EA6E64" w14:paraId="3E21E7CB" w14:textId="77777777" w:rsidTr="00762152">
        <w:trPr>
          <w:trHeight w:val="630"/>
        </w:trPr>
        <w:tc>
          <w:tcPr>
            <w:tcW w:w="1590" w:type="pct"/>
            <w:shd w:val="clear" w:color="auto" w:fill="auto"/>
            <w:vAlign w:val="center"/>
            <w:hideMark/>
          </w:tcPr>
          <w:p w14:paraId="56B611BC" w14:textId="77777777" w:rsidR="005B5A21" w:rsidRPr="00EA6E64" w:rsidRDefault="005B5A21" w:rsidP="00762152">
            <w:pPr>
              <w:jc w:val="center"/>
              <w:rPr>
                <w:rFonts w:ascii="Arial" w:hAnsi="Arial" w:cs="Arial"/>
                <w:b/>
                <w:bCs/>
                <w:sz w:val="18"/>
                <w:szCs w:val="20"/>
                <w:lang w:eastAsia="es-CO"/>
              </w:rPr>
            </w:pPr>
            <w:r>
              <w:rPr>
                <w:rFonts w:ascii="Arial" w:hAnsi="Arial" w:cs="Arial"/>
                <w:b/>
                <w:bCs/>
                <w:sz w:val="18"/>
                <w:szCs w:val="20"/>
                <w:lang w:eastAsia="es-CO"/>
              </w:rPr>
              <w:t>Factor</w:t>
            </w:r>
          </w:p>
        </w:tc>
        <w:tc>
          <w:tcPr>
            <w:tcW w:w="618" w:type="pct"/>
            <w:shd w:val="clear" w:color="auto" w:fill="auto"/>
            <w:vAlign w:val="center"/>
            <w:hideMark/>
          </w:tcPr>
          <w:p w14:paraId="21D341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A. Ponderación (escala de 0 a 10)</w:t>
            </w:r>
          </w:p>
        </w:tc>
        <w:tc>
          <w:tcPr>
            <w:tcW w:w="658" w:type="pct"/>
            <w:shd w:val="clear" w:color="auto" w:fill="auto"/>
            <w:vAlign w:val="center"/>
            <w:hideMark/>
          </w:tcPr>
          <w:p w14:paraId="407FBED1"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B. Grado de cumplimiento </w:t>
            </w:r>
            <w:r w:rsidRPr="00EA6E64">
              <w:rPr>
                <w:rFonts w:ascii="Arial" w:hAnsi="Arial" w:cs="Arial"/>
                <w:b/>
                <w:bCs/>
                <w:sz w:val="18"/>
                <w:szCs w:val="20"/>
                <w:lang w:eastAsia="es-CO"/>
              </w:rPr>
              <w:br/>
              <w:t>(escala de 0 a 5)</w:t>
            </w:r>
          </w:p>
        </w:tc>
        <w:tc>
          <w:tcPr>
            <w:tcW w:w="548" w:type="pct"/>
            <w:shd w:val="clear" w:color="auto" w:fill="auto"/>
            <w:vAlign w:val="center"/>
            <w:hideMark/>
          </w:tcPr>
          <w:p w14:paraId="7FC82194"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C. Evaluación</w:t>
            </w:r>
            <w:r w:rsidRPr="00EA6E64">
              <w:rPr>
                <w:rFonts w:ascii="Arial" w:hAnsi="Arial" w:cs="Arial"/>
                <w:b/>
                <w:bCs/>
                <w:sz w:val="18"/>
                <w:szCs w:val="20"/>
                <w:lang w:eastAsia="es-CO"/>
              </w:rPr>
              <w:br/>
              <w:t>(A*B)</w:t>
            </w:r>
          </w:p>
        </w:tc>
        <w:tc>
          <w:tcPr>
            <w:tcW w:w="467" w:type="pct"/>
            <w:shd w:val="clear" w:color="auto" w:fill="auto"/>
            <w:vAlign w:val="center"/>
            <w:hideMark/>
          </w:tcPr>
          <w:p w14:paraId="3BBD19CF"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D. Logro ideal: </w:t>
            </w:r>
            <w:r w:rsidRPr="00EA6E64">
              <w:rPr>
                <w:rFonts w:ascii="Arial" w:hAnsi="Arial" w:cs="Arial"/>
                <w:b/>
                <w:bCs/>
                <w:sz w:val="18"/>
                <w:szCs w:val="20"/>
                <w:lang w:eastAsia="es-CO"/>
              </w:rPr>
              <w:br/>
              <w:t>Cada elemento evaluado con 5 (A*5):</w:t>
            </w:r>
          </w:p>
        </w:tc>
        <w:tc>
          <w:tcPr>
            <w:tcW w:w="447" w:type="pct"/>
            <w:shd w:val="clear" w:color="auto" w:fill="auto"/>
            <w:vAlign w:val="center"/>
            <w:hideMark/>
          </w:tcPr>
          <w:p w14:paraId="6093FB88"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 xml:space="preserve">E. Relación con el logro ideal: </w:t>
            </w:r>
            <w:r w:rsidRPr="00EA6E64">
              <w:rPr>
                <w:rFonts w:ascii="Arial" w:hAnsi="Arial" w:cs="Arial"/>
                <w:b/>
                <w:bCs/>
                <w:sz w:val="18"/>
                <w:szCs w:val="20"/>
                <w:lang w:eastAsia="es-CO"/>
              </w:rPr>
              <w:br/>
              <w:t>Máximo: 100 (C/D)</w:t>
            </w:r>
          </w:p>
        </w:tc>
        <w:tc>
          <w:tcPr>
            <w:tcW w:w="672" w:type="pct"/>
            <w:shd w:val="clear" w:color="auto" w:fill="auto"/>
            <w:vAlign w:val="center"/>
            <w:hideMark/>
          </w:tcPr>
          <w:p w14:paraId="28256860" w14:textId="77777777" w:rsidR="005B5A21" w:rsidRPr="00EA6E64" w:rsidRDefault="005B5A21" w:rsidP="00762152">
            <w:pPr>
              <w:jc w:val="center"/>
              <w:rPr>
                <w:rFonts w:ascii="Arial" w:hAnsi="Arial" w:cs="Arial"/>
                <w:b/>
                <w:bCs/>
                <w:sz w:val="18"/>
                <w:szCs w:val="20"/>
                <w:lang w:eastAsia="es-CO"/>
              </w:rPr>
            </w:pPr>
            <w:r w:rsidRPr="00EA6E64">
              <w:rPr>
                <w:rFonts w:ascii="Arial" w:hAnsi="Arial" w:cs="Arial"/>
                <w:b/>
                <w:bCs/>
                <w:sz w:val="18"/>
                <w:szCs w:val="20"/>
                <w:lang w:eastAsia="es-CO"/>
              </w:rPr>
              <w:t>Grado de Cumplimiento</w:t>
            </w:r>
          </w:p>
        </w:tc>
      </w:tr>
      <w:tr w:rsidR="005B5A21" w:rsidRPr="00EA6E64" w14:paraId="45F6A58D" w14:textId="77777777" w:rsidTr="00762152">
        <w:trPr>
          <w:trHeight w:val="250"/>
        </w:trPr>
        <w:tc>
          <w:tcPr>
            <w:tcW w:w="1590" w:type="pct"/>
            <w:shd w:val="clear" w:color="auto" w:fill="auto"/>
            <w:vAlign w:val="center"/>
            <w:hideMark/>
          </w:tcPr>
          <w:p w14:paraId="35C62413"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F1. Proyecto Educativo del Programa e Identidad Institucional</w:t>
            </w:r>
          </w:p>
        </w:tc>
        <w:tc>
          <w:tcPr>
            <w:tcW w:w="618" w:type="pct"/>
            <w:shd w:val="clear" w:color="auto" w:fill="auto"/>
            <w:vAlign w:val="center"/>
          </w:tcPr>
          <w:p w14:paraId="0D62B1C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E4A5CE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5DB0CAB"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F81D489"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12C3728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F0C4D19" w14:textId="77777777" w:rsidR="005B5A21" w:rsidRPr="00EA6E64" w:rsidRDefault="005B5A21" w:rsidP="00762152">
            <w:pPr>
              <w:rPr>
                <w:rFonts w:ascii="Arial" w:hAnsi="Arial" w:cs="Arial"/>
                <w:b/>
                <w:bCs/>
                <w:sz w:val="20"/>
                <w:szCs w:val="20"/>
                <w:lang w:eastAsia="es-CO"/>
              </w:rPr>
            </w:pPr>
          </w:p>
        </w:tc>
      </w:tr>
      <w:tr w:rsidR="005B5A21" w:rsidRPr="00EA6E64" w14:paraId="0908E607" w14:textId="77777777" w:rsidTr="00762152">
        <w:trPr>
          <w:trHeight w:val="250"/>
        </w:trPr>
        <w:tc>
          <w:tcPr>
            <w:tcW w:w="1590" w:type="pct"/>
            <w:shd w:val="clear" w:color="auto" w:fill="auto"/>
            <w:vAlign w:val="center"/>
            <w:hideMark/>
          </w:tcPr>
          <w:p w14:paraId="2239FA9A"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F2. Estudiantes</w:t>
            </w:r>
          </w:p>
        </w:tc>
        <w:tc>
          <w:tcPr>
            <w:tcW w:w="618" w:type="pct"/>
            <w:shd w:val="clear" w:color="auto" w:fill="auto"/>
            <w:vAlign w:val="center"/>
          </w:tcPr>
          <w:p w14:paraId="254F9A66"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9E2F439"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12C01F41"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F7BAD7E"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76BBB368"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19DE87B5" w14:textId="77777777" w:rsidR="005B5A21" w:rsidRPr="00EA6E64" w:rsidRDefault="005B5A21" w:rsidP="00762152">
            <w:pPr>
              <w:rPr>
                <w:rFonts w:ascii="Arial" w:hAnsi="Arial" w:cs="Arial"/>
                <w:b/>
                <w:bCs/>
                <w:sz w:val="20"/>
                <w:szCs w:val="20"/>
                <w:lang w:eastAsia="es-CO"/>
              </w:rPr>
            </w:pPr>
          </w:p>
        </w:tc>
      </w:tr>
      <w:tr w:rsidR="005B5A21" w:rsidRPr="00EA6E64" w14:paraId="6560AA81" w14:textId="77777777" w:rsidTr="00762152">
        <w:trPr>
          <w:trHeight w:val="250"/>
        </w:trPr>
        <w:tc>
          <w:tcPr>
            <w:tcW w:w="1590" w:type="pct"/>
            <w:shd w:val="clear" w:color="auto" w:fill="auto"/>
            <w:vAlign w:val="center"/>
            <w:hideMark/>
          </w:tcPr>
          <w:p w14:paraId="356D41A8"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F3. Profesores</w:t>
            </w:r>
          </w:p>
        </w:tc>
        <w:tc>
          <w:tcPr>
            <w:tcW w:w="618" w:type="pct"/>
            <w:shd w:val="clear" w:color="auto" w:fill="auto"/>
            <w:vAlign w:val="center"/>
          </w:tcPr>
          <w:p w14:paraId="3B7C9CD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36993FD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032F83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E6A33E6"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B55BC1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31CDD3F" w14:textId="77777777" w:rsidR="005B5A21" w:rsidRPr="00EA6E64" w:rsidRDefault="005B5A21" w:rsidP="00762152">
            <w:pPr>
              <w:rPr>
                <w:rFonts w:ascii="Arial" w:hAnsi="Arial" w:cs="Arial"/>
                <w:b/>
                <w:bCs/>
                <w:sz w:val="20"/>
                <w:szCs w:val="20"/>
                <w:lang w:eastAsia="es-CO"/>
              </w:rPr>
            </w:pPr>
          </w:p>
        </w:tc>
      </w:tr>
      <w:tr w:rsidR="005B5A21" w:rsidRPr="00EA6E64" w14:paraId="7C677EF0" w14:textId="77777777" w:rsidTr="00762152">
        <w:trPr>
          <w:trHeight w:val="250"/>
        </w:trPr>
        <w:tc>
          <w:tcPr>
            <w:tcW w:w="1590" w:type="pct"/>
            <w:shd w:val="clear" w:color="auto" w:fill="auto"/>
            <w:vAlign w:val="center"/>
            <w:hideMark/>
          </w:tcPr>
          <w:p w14:paraId="4879F0ED"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F4. Egresados</w:t>
            </w:r>
          </w:p>
        </w:tc>
        <w:tc>
          <w:tcPr>
            <w:tcW w:w="618" w:type="pct"/>
            <w:shd w:val="clear" w:color="auto" w:fill="auto"/>
            <w:vAlign w:val="center"/>
          </w:tcPr>
          <w:p w14:paraId="091C9AAE"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966ABE0"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2DC7FB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401CC3C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2A8EC45E"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2100A4A" w14:textId="77777777" w:rsidR="005B5A21" w:rsidRPr="00EA6E64" w:rsidRDefault="005B5A21" w:rsidP="00762152">
            <w:pPr>
              <w:rPr>
                <w:rFonts w:ascii="Arial" w:hAnsi="Arial" w:cs="Arial"/>
                <w:b/>
                <w:bCs/>
                <w:sz w:val="20"/>
                <w:szCs w:val="20"/>
                <w:lang w:eastAsia="es-CO"/>
              </w:rPr>
            </w:pPr>
          </w:p>
        </w:tc>
      </w:tr>
      <w:tr w:rsidR="005B5A21" w:rsidRPr="00EA6E64" w14:paraId="4EA7A874" w14:textId="77777777" w:rsidTr="00762152">
        <w:trPr>
          <w:trHeight w:val="250"/>
        </w:trPr>
        <w:tc>
          <w:tcPr>
            <w:tcW w:w="1590" w:type="pct"/>
            <w:shd w:val="clear" w:color="auto" w:fill="auto"/>
            <w:vAlign w:val="center"/>
            <w:hideMark/>
          </w:tcPr>
          <w:p w14:paraId="297DB706"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F5. Aspectos Académicos y Resultados de Aprendizaje</w:t>
            </w:r>
          </w:p>
        </w:tc>
        <w:tc>
          <w:tcPr>
            <w:tcW w:w="618" w:type="pct"/>
            <w:shd w:val="clear" w:color="auto" w:fill="auto"/>
            <w:vAlign w:val="center"/>
          </w:tcPr>
          <w:p w14:paraId="56E32224"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2A1AB6C"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F3A411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8E04762"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F1F3246"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AD87FB2" w14:textId="77777777" w:rsidR="005B5A21" w:rsidRPr="00EA6E64" w:rsidRDefault="005B5A21" w:rsidP="00762152">
            <w:pPr>
              <w:rPr>
                <w:rFonts w:ascii="Arial" w:hAnsi="Arial" w:cs="Arial"/>
                <w:b/>
                <w:bCs/>
                <w:sz w:val="20"/>
                <w:szCs w:val="20"/>
                <w:lang w:eastAsia="es-CO"/>
              </w:rPr>
            </w:pPr>
          </w:p>
        </w:tc>
      </w:tr>
      <w:tr w:rsidR="005B5A21" w:rsidRPr="00EA6E64" w14:paraId="05D85F7B" w14:textId="77777777" w:rsidTr="00762152">
        <w:trPr>
          <w:trHeight w:val="250"/>
        </w:trPr>
        <w:tc>
          <w:tcPr>
            <w:tcW w:w="1590" w:type="pct"/>
            <w:shd w:val="clear" w:color="auto" w:fill="auto"/>
            <w:vAlign w:val="center"/>
            <w:hideMark/>
          </w:tcPr>
          <w:p w14:paraId="10F64D59"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F6. Permanencia y Graduación</w:t>
            </w:r>
          </w:p>
        </w:tc>
        <w:tc>
          <w:tcPr>
            <w:tcW w:w="618" w:type="pct"/>
            <w:shd w:val="clear" w:color="auto" w:fill="auto"/>
            <w:vAlign w:val="center"/>
          </w:tcPr>
          <w:p w14:paraId="540215B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F06F047"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783CD0D8"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024F4D1"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4D0C3A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B8D3" w14:textId="77777777" w:rsidR="005B5A21" w:rsidRPr="00EA6E64" w:rsidRDefault="005B5A21" w:rsidP="00762152">
            <w:pPr>
              <w:rPr>
                <w:rFonts w:ascii="Arial" w:hAnsi="Arial" w:cs="Arial"/>
                <w:b/>
                <w:bCs/>
                <w:sz w:val="20"/>
                <w:szCs w:val="20"/>
                <w:lang w:eastAsia="es-CO"/>
              </w:rPr>
            </w:pPr>
          </w:p>
        </w:tc>
      </w:tr>
      <w:tr w:rsidR="005B5A21" w:rsidRPr="00EA6E64" w14:paraId="65613B3B" w14:textId="77777777" w:rsidTr="00762152">
        <w:trPr>
          <w:trHeight w:val="250"/>
        </w:trPr>
        <w:tc>
          <w:tcPr>
            <w:tcW w:w="1590" w:type="pct"/>
            <w:shd w:val="clear" w:color="auto" w:fill="auto"/>
            <w:vAlign w:val="center"/>
            <w:hideMark/>
          </w:tcPr>
          <w:p w14:paraId="58D3A994"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F7. Interacción con el Entorno Nacional e Internacional</w:t>
            </w:r>
          </w:p>
        </w:tc>
        <w:tc>
          <w:tcPr>
            <w:tcW w:w="618" w:type="pct"/>
            <w:shd w:val="clear" w:color="auto" w:fill="auto"/>
            <w:vAlign w:val="center"/>
          </w:tcPr>
          <w:p w14:paraId="4B1D7FF0"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5C1E69D"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3AB8F95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654346F0"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1056371"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26C4C25D" w14:textId="77777777" w:rsidR="005B5A21" w:rsidRPr="00EA6E64" w:rsidRDefault="005B5A21" w:rsidP="00762152">
            <w:pPr>
              <w:rPr>
                <w:rFonts w:ascii="Arial" w:hAnsi="Arial" w:cs="Arial"/>
                <w:b/>
                <w:bCs/>
                <w:sz w:val="20"/>
                <w:szCs w:val="20"/>
                <w:lang w:eastAsia="es-CO"/>
              </w:rPr>
            </w:pPr>
          </w:p>
        </w:tc>
      </w:tr>
      <w:tr w:rsidR="005B5A21" w:rsidRPr="00EA6E64" w14:paraId="7B40C2B0" w14:textId="77777777" w:rsidTr="00762152">
        <w:trPr>
          <w:trHeight w:val="250"/>
        </w:trPr>
        <w:tc>
          <w:tcPr>
            <w:tcW w:w="1590" w:type="pct"/>
            <w:shd w:val="clear" w:color="auto" w:fill="auto"/>
            <w:vAlign w:val="center"/>
            <w:hideMark/>
          </w:tcPr>
          <w:p w14:paraId="5E2A3148"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F8. Aportes de la Investigación, la Innovación, el Desarrollo Tecnológico, Asociado al Programa Académico.</w:t>
            </w:r>
          </w:p>
        </w:tc>
        <w:tc>
          <w:tcPr>
            <w:tcW w:w="618" w:type="pct"/>
            <w:shd w:val="clear" w:color="auto" w:fill="auto"/>
            <w:vAlign w:val="center"/>
          </w:tcPr>
          <w:p w14:paraId="13B171BF"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19657705"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6493AAFE"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013CA9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62509192"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47ED7225" w14:textId="77777777" w:rsidR="005B5A21" w:rsidRPr="00EA6E64" w:rsidRDefault="005B5A21" w:rsidP="00762152">
            <w:pPr>
              <w:rPr>
                <w:rFonts w:ascii="Arial" w:hAnsi="Arial" w:cs="Arial"/>
                <w:b/>
                <w:bCs/>
                <w:sz w:val="20"/>
                <w:szCs w:val="20"/>
                <w:lang w:eastAsia="es-CO"/>
              </w:rPr>
            </w:pPr>
          </w:p>
        </w:tc>
      </w:tr>
      <w:tr w:rsidR="005B5A21" w:rsidRPr="00EA6E64" w14:paraId="30EB764B" w14:textId="77777777" w:rsidTr="00762152">
        <w:trPr>
          <w:trHeight w:val="250"/>
        </w:trPr>
        <w:tc>
          <w:tcPr>
            <w:tcW w:w="1590" w:type="pct"/>
            <w:shd w:val="clear" w:color="auto" w:fill="auto"/>
            <w:vAlign w:val="center"/>
            <w:hideMark/>
          </w:tcPr>
          <w:p w14:paraId="7E79E48D"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F9. Bienestar de la Comunidad Académica del Programa</w:t>
            </w:r>
          </w:p>
        </w:tc>
        <w:tc>
          <w:tcPr>
            <w:tcW w:w="618" w:type="pct"/>
            <w:shd w:val="clear" w:color="auto" w:fill="auto"/>
            <w:vAlign w:val="center"/>
          </w:tcPr>
          <w:p w14:paraId="2541F6ED"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6EAAA5C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3A5DE24"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2D47DCD4"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8EF6B03"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3E91C31" w14:textId="77777777" w:rsidR="005B5A21" w:rsidRPr="00EA6E64" w:rsidRDefault="005B5A21" w:rsidP="00762152">
            <w:pPr>
              <w:rPr>
                <w:rFonts w:ascii="Arial" w:hAnsi="Arial" w:cs="Arial"/>
                <w:b/>
                <w:bCs/>
                <w:sz w:val="20"/>
                <w:szCs w:val="20"/>
                <w:lang w:eastAsia="es-CO"/>
              </w:rPr>
            </w:pPr>
          </w:p>
        </w:tc>
      </w:tr>
      <w:tr w:rsidR="005B5A21" w:rsidRPr="00EA6E64" w14:paraId="027A5C0E" w14:textId="77777777" w:rsidTr="00762152">
        <w:trPr>
          <w:trHeight w:val="250"/>
        </w:trPr>
        <w:tc>
          <w:tcPr>
            <w:tcW w:w="1590" w:type="pct"/>
            <w:shd w:val="clear" w:color="auto" w:fill="auto"/>
            <w:vAlign w:val="center"/>
            <w:hideMark/>
          </w:tcPr>
          <w:p w14:paraId="5425E3B3"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F10. Medios Educativos y Ambientes de Aprendizaje</w:t>
            </w:r>
          </w:p>
        </w:tc>
        <w:tc>
          <w:tcPr>
            <w:tcW w:w="618" w:type="pct"/>
            <w:shd w:val="clear" w:color="auto" w:fill="auto"/>
            <w:vAlign w:val="center"/>
          </w:tcPr>
          <w:p w14:paraId="4C9D3CA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472D428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E5D85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54EA120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2C3601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0C49B390" w14:textId="77777777" w:rsidR="005B5A21" w:rsidRPr="00EA6E64" w:rsidRDefault="005B5A21" w:rsidP="00762152">
            <w:pPr>
              <w:rPr>
                <w:rFonts w:ascii="Arial" w:hAnsi="Arial" w:cs="Arial"/>
                <w:b/>
                <w:bCs/>
                <w:sz w:val="20"/>
                <w:szCs w:val="20"/>
                <w:lang w:eastAsia="es-CO"/>
              </w:rPr>
            </w:pPr>
          </w:p>
        </w:tc>
      </w:tr>
      <w:tr w:rsidR="005B5A21" w:rsidRPr="00EA6E64" w14:paraId="3487DFF5" w14:textId="77777777" w:rsidTr="00762152">
        <w:trPr>
          <w:trHeight w:val="250"/>
        </w:trPr>
        <w:tc>
          <w:tcPr>
            <w:tcW w:w="1590" w:type="pct"/>
            <w:shd w:val="clear" w:color="auto" w:fill="auto"/>
            <w:vAlign w:val="center"/>
          </w:tcPr>
          <w:p w14:paraId="2B2A362A"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t>F11. Organización, Administración y Financiación del Programa Académico.</w:t>
            </w:r>
          </w:p>
        </w:tc>
        <w:tc>
          <w:tcPr>
            <w:tcW w:w="618" w:type="pct"/>
            <w:shd w:val="clear" w:color="auto" w:fill="auto"/>
            <w:vAlign w:val="center"/>
          </w:tcPr>
          <w:p w14:paraId="0D6CC221"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20602071"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2C94839"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EE47CE3"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3E97E390"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401CFA5" w14:textId="77777777" w:rsidR="005B5A21" w:rsidRPr="00EA6E64" w:rsidRDefault="005B5A21" w:rsidP="00762152">
            <w:pPr>
              <w:rPr>
                <w:rFonts w:ascii="Arial" w:hAnsi="Arial" w:cs="Arial"/>
                <w:b/>
                <w:bCs/>
                <w:sz w:val="20"/>
                <w:szCs w:val="20"/>
                <w:lang w:eastAsia="es-CO"/>
              </w:rPr>
            </w:pPr>
          </w:p>
        </w:tc>
      </w:tr>
      <w:tr w:rsidR="005B5A21" w:rsidRPr="00EA6E64" w14:paraId="57E9747A" w14:textId="77777777" w:rsidTr="00762152">
        <w:trPr>
          <w:trHeight w:val="250"/>
        </w:trPr>
        <w:tc>
          <w:tcPr>
            <w:tcW w:w="1590" w:type="pct"/>
            <w:shd w:val="clear" w:color="auto" w:fill="auto"/>
            <w:vAlign w:val="center"/>
          </w:tcPr>
          <w:p w14:paraId="5BA78CE0" w14:textId="77777777" w:rsidR="005B5A21" w:rsidRPr="00C63D78" w:rsidRDefault="005B5A21" w:rsidP="00762152">
            <w:pPr>
              <w:rPr>
                <w:rFonts w:ascii="Arial" w:hAnsi="Arial" w:cs="Arial"/>
                <w:bCs/>
                <w:sz w:val="20"/>
                <w:szCs w:val="20"/>
                <w:lang w:eastAsia="es-CO"/>
              </w:rPr>
            </w:pPr>
            <w:r w:rsidRPr="00C63D78">
              <w:rPr>
                <w:rFonts w:ascii="Arial" w:hAnsi="Arial" w:cs="Arial"/>
                <w:sz w:val="20"/>
                <w:szCs w:val="20"/>
                <w:lang w:val="es-419"/>
              </w:rPr>
              <w:lastRenderedPageBreak/>
              <w:t>F12. Recursos Físicos y Tecnológicos.</w:t>
            </w:r>
          </w:p>
        </w:tc>
        <w:tc>
          <w:tcPr>
            <w:tcW w:w="618" w:type="pct"/>
            <w:shd w:val="clear" w:color="auto" w:fill="auto"/>
            <w:vAlign w:val="center"/>
          </w:tcPr>
          <w:p w14:paraId="45D4432B"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B21A1A2"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5442BBF6"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1F31ACCD"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4FBF058B"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6E4493DD" w14:textId="77777777" w:rsidR="005B5A21" w:rsidRPr="00EA6E64" w:rsidRDefault="005B5A21" w:rsidP="00762152">
            <w:pPr>
              <w:rPr>
                <w:rFonts w:ascii="Arial" w:hAnsi="Arial" w:cs="Arial"/>
                <w:b/>
                <w:bCs/>
                <w:sz w:val="20"/>
                <w:szCs w:val="20"/>
                <w:lang w:eastAsia="es-CO"/>
              </w:rPr>
            </w:pPr>
          </w:p>
        </w:tc>
      </w:tr>
      <w:tr w:rsidR="005B5A21" w:rsidRPr="00EA6E64" w14:paraId="319E6BEF" w14:textId="77777777" w:rsidTr="00762152">
        <w:trPr>
          <w:trHeight w:val="250"/>
        </w:trPr>
        <w:tc>
          <w:tcPr>
            <w:tcW w:w="1590" w:type="pct"/>
            <w:shd w:val="clear" w:color="auto" w:fill="auto"/>
            <w:vAlign w:val="center"/>
            <w:hideMark/>
          </w:tcPr>
          <w:p w14:paraId="32265B71" w14:textId="77777777" w:rsidR="005B5A21" w:rsidRPr="00EA6E64" w:rsidRDefault="005B5A21" w:rsidP="00762152">
            <w:pPr>
              <w:jc w:val="center"/>
              <w:rPr>
                <w:rFonts w:ascii="Arial" w:hAnsi="Arial" w:cs="Arial"/>
                <w:b/>
                <w:bCs/>
                <w:sz w:val="20"/>
                <w:szCs w:val="20"/>
                <w:lang w:eastAsia="es-CO"/>
              </w:rPr>
            </w:pPr>
            <w:r w:rsidRPr="00EA6E64">
              <w:rPr>
                <w:rFonts w:ascii="Arial" w:hAnsi="Arial" w:cs="Arial"/>
                <w:b/>
                <w:bCs/>
                <w:sz w:val="20"/>
                <w:szCs w:val="20"/>
                <w:lang w:eastAsia="es-CO"/>
              </w:rPr>
              <w:t>Total General</w:t>
            </w:r>
          </w:p>
        </w:tc>
        <w:tc>
          <w:tcPr>
            <w:tcW w:w="618" w:type="pct"/>
            <w:shd w:val="clear" w:color="auto" w:fill="auto"/>
            <w:vAlign w:val="center"/>
          </w:tcPr>
          <w:p w14:paraId="048EBFD7" w14:textId="77777777" w:rsidR="005B5A21" w:rsidRPr="00EA6E64" w:rsidRDefault="005B5A21" w:rsidP="00762152">
            <w:pPr>
              <w:jc w:val="center"/>
              <w:rPr>
                <w:rFonts w:ascii="Arial" w:hAnsi="Arial" w:cs="Arial"/>
                <w:b/>
                <w:bCs/>
                <w:sz w:val="20"/>
                <w:szCs w:val="20"/>
                <w:lang w:eastAsia="es-CO"/>
              </w:rPr>
            </w:pPr>
          </w:p>
        </w:tc>
        <w:tc>
          <w:tcPr>
            <w:tcW w:w="658" w:type="pct"/>
            <w:shd w:val="clear" w:color="auto" w:fill="auto"/>
            <w:vAlign w:val="center"/>
          </w:tcPr>
          <w:p w14:paraId="73626103" w14:textId="77777777" w:rsidR="005B5A21" w:rsidRPr="00EA6E64" w:rsidRDefault="005B5A21" w:rsidP="00762152">
            <w:pPr>
              <w:jc w:val="center"/>
              <w:rPr>
                <w:rFonts w:ascii="Arial" w:hAnsi="Arial" w:cs="Arial"/>
                <w:b/>
                <w:bCs/>
                <w:sz w:val="20"/>
                <w:szCs w:val="20"/>
                <w:lang w:eastAsia="es-CO"/>
              </w:rPr>
            </w:pPr>
          </w:p>
        </w:tc>
        <w:tc>
          <w:tcPr>
            <w:tcW w:w="548" w:type="pct"/>
            <w:shd w:val="clear" w:color="auto" w:fill="auto"/>
            <w:vAlign w:val="center"/>
          </w:tcPr>
          <w:p w14:paraId="20309BFD" w14:textId="77777777" w:rsidR="005B5A21" w:rsidRPr="00EA6E64" w:rsidRDefault="005B5A21" w:rsidP="00762152">
            <w:pPr>
              <w:jc w:val="center"/>
              <w:rPr>
                <w:rFonts w:ascii="Arial" w:hAnsi="Arial" w:cs="Arial"/>
                <w:b/>
                <w:bCs/>
                <w:sz w:val="20"/>
                <w:szCs w:val="20"/>
                <w:lang w:eastAsia="es-CO"/>
              </w:rPr>
            </w:pPr>
          </w:p>
        </w:tc>
        <w:tc>
          <w:tcPr>
            <w:tcW w:w="467" w:type="pct"/>
            <w:shd w:val="clear" w:color="auto" w:fill="auto"/>
            <w:vAlign w:val="center"/>
          </w:tcPr>
          <w:p w14:paraId="03DD01F8" w14:textId="77777777" w:rsidR="005B5A21" w:rsidRPr="00EA6E64" w:rsidRDefault="005B5A21" w:rsidP="00762152">
            <w:pPr>
              <w:jc w:val="center"/>
              <w:rPr>
                <w:rFonts w:ascii="Arial" w:hAnsi="Arial" w:cs="Arial"/>
                <w:b/>
                <w:bCs/>
                <w:sz w:val="20"/>
                <w:szCs w:val="20"/>
                <w:lang w:eastAsia="es-CO"/>
              </w:rPr>
            </w:pPr>
          </w:p>
        </w:tc>
        <w:tc>
          <w:tcPr>
            <w:tcW w:w="447" w:type="pct"/>
            <w:shd w:val="clear" w:color="auto" w:fill="auto"/>
            <w:vAlign w:val="center"/>
          </w:tcPr>
          <w:p w14:paraId="50A13E64" w14:textId="77777777" w:rsidR="005B5A21" w:rsidRPr="00EA6E64" w:rsidRDefault="005B5A21" w:rsidP="00762152">
            <w:pPr>
              <w:jc w:val="center"/>
              <w:rPr>
                <w:rFonts w:ascii="Arial" w:hAnsi="Arial" w:cs="Arial"/>
                <w:b/>
                <w:bCs/>
                <w:sz w:val="20"/>
                <w:szCs w:val="20"/>
                <w:lang w:eastAsia="es-CO"/>
              </w:rPr>
            </w:pPr>
          </w:p>
        </w:tc>
        <w:tc>
          <w:tcPr>
            <w:tcW w:w="672" w:type="pct"/>
            <w:shd w:val="clear" w:color="auto" w:fill="auto"/>
            <w:vAlign w:val="center"/>
          </w:tcPr>
          <w:p w14:paraId="54E35E1D" w14:textId="77777777" w:rsidR="005B5A21" w:rsidRPr="00EA6E64" w:rsidRDefault="005B5A21" w:rsidP="00762152">
            <w:pPr>
              <w:rPr>
                <w:rFonts w:ascii="Arial" w:hAnsi="Arial" w:cs="Arial"/>
                <w:b/>
                <w:bCs/>
                <w:sz w:val="20"/>
                <w:szCs w:val="20"/>
                <w:lang w:eastAsia="es-CO"/>
              </w:rPr>
            </w:pPr>
          </w:p>
        </w:tc>
      </w:tr>
    </w:tbl>
    <w:p w14:paraId="259F6ACB" w14:textId="77777777" w:rsidR="005B5A21" w:rsidRDefault="005B5A21" w:rsidP="004E4C50">
      <w:pPr>
        <w:pStyle w:val="Sinespaciado"/>
        <w:spacing w:after="240" w:line="276" w:lineRule="auto"/>
        <w:rPr>
          <w:rFonts w:ascii="Arial" w:hAnsi="Arial" w:cs="Arial"/>
          <w:bCs/>
          <w:sz w:val="20"/>
          <w:szCs w:val="20"/>
        </w:rPr>
      </w:pPr>
      <w:r w:rsidRPr="00EA6E64">
        <w:rPr>
          <w:rFonts w:ascii="Arial" w:hAnsi="Arial" w:cs="Arial"/>
          <w:bCs/>
          <w:sz w:val="20"/>
          <w:szCs w:val="20"/>
        </w:rPr>
        <w:t>Fuente: Elaboración Propia</w:t>
      </w:r>
    </w:p>
    <w:p w14:paraId="2079882E" w14:textId="716A171D" w:rsidR="004E4C50" w:rsidRPr="004E4C50" w:rsidRDefault="004E4C50" w:rsidP="004E4C50">
      <w:pPr>
        <w:pStyle w:val="Sinespaciado"/>
        <w:spacing w:after="240" w:line="276" w:lineRule="auto"/>
        <w:jc w:val="both"/>
        <w:rPr>
          <w:rFonts w:ascii="Arial" w:hAnsi="Arial" w:cs="Arial"/>
          <w:bCs/>
          <w:sz w:val="20"/>
          <w:szCs w:val="20"/>
        </w:rPr>
      </w:pPr>
      <w:r w:rsidRPr="004E4C50">
        <w:rPr>
          <w:rFonts w:ascii="Arial" w:eastAsia="Book Antiqua" w:hAnsi="Arial" w:cs="Arial"/>
          <w:highlight w:val="yellow"/>
          <w:lang w:val="es-419"/>
        </w:rPr>
        <w:t>Complementar respuesta del indicador a partir de aquí.</w:t>
      </w:r>
    </w:p>
    <w:p w14:paraId="6FD0C5B6" w14:textId="0BFC5129" w:rsidR="005B5A21" w:rsidRPr="000159C4" w:rsidRDefault="00BE3331" w:rsidP="00BE3331">
      <w:pPr>
        <w:pStyle w:val="Ttulo2"/>
        <w:spacing w:before="0" w:after="240"/>
        <w:jc w:val="both"/>
        <w:rPr>
          <w:rFonts w:ascii="Arial" w:hAnsi="Arial" w:cs="Arial"/>
          <w:color w:val="002060"/>
          <w:sz w:val="22"/>
          <w:u w:val="double" w:color="FFC000"/>
          <w:lang w:val="es-419"/>
        </w:rPr>
      </w:pPr>
      <w:bookmarkStart w:id="136" w:name="_Toc105569136"/>
      <w:r w:rsidRPr="000159C4">
        <w:rPr>
          <w:rFonts w:ascii="Arial" w:hAnsi="Arial" w:cs="Arial"/>
          <w:color w:val="002060"/>
          <w:sz w:val="22"/>
          <w:u w:val="double" w:color="FFC000"/>
        </w:rPr>
        <w:t xml:space="preserve">JUICIO </w:t>
      </w:r>
      <w:r w:rsidRPr="000159C4">
        <w:rPr>
          <w:rFonts w:ascii="Arial" w:hAnsi="Arial" w:cs="Arial"/>
          <w:color w:val="002060"/>
          <w:sz w:val="22"/>
          <w:u w:val="double" w:color="FFC000"/>
          <w:lang w:val="es-419"/>
        </w:rPr>
        <w:t>DE</w:t>
      </w:r>
      <w:r w:rsidRPr="000159C4">
        <w:rPr>
          <w:rFonts w:ascii="Arial" w:hAnsi="Arial" w:cs="Arial"/>
          <w:color w:val="002060"/>
          <w:sz w:val="22"/>
          <w:u w:val="double" w:color="FFC000"/>
        </w:rPr>
        <w:t xml:space="preserve"> CALIDAD </w:t>
      </w:r>
      <w:r w:rsidRPr="000159C4">
        <w:rPr>
          <w:rFonts w:ascii="Arial" w:hAnsi="Arial" w:cs="Arial"/>
          <w:color w:val="002060"/>
          <w:sz w:val="22"/>
          <w:u w:val="double" w:color="FFC000"/>
          <w:lang w:val="es-419"/>
        </w:rPr>
        <w:t>DEL</w:t>
      </w:r>
      <w:r w:rsidRPr="000159C4">
        <w:rPr>
          <w:rFonts w:ascii="Arial" w:hAnsi="Arial" w:cs="Arial"/>
          <w:color w:val="002060"/>
          <w:sz w:val="22"/>
          <w:u w:val="double" w:color="FFC000"/>
        </w:rPr>
        <w:t xml:space="preserve"> </w:t>
      </w:r>
      <w:r w:rsidRPr="000159C4">
        <w:rPr>
          <w:rFonts w:ascii="Arial" w:hAnsi="Arial" w:cs="Arial"/>
          <w:color w:val="002060"/>
          <w:sz w:val="22"/>
          <w:u w:val="double" w:color="FFC000"/>
          <w:lang w:val="es-419"/>
        </w:rPr>
        <w:t>PROGRAMA ACADÉMICO</w:t>
      </w:r>
      <w:bookmarkEnd w:id="136"/>
    </w:p>
    <w:p w14:paraId="373DBA66" w14:textId="32A231B6" w:rsidR="005B5A21" w:rsidRPr="000C0220" w:rsidRDefault="004E4C50" w:rsidP="005B5A21">
      <w:pPr>
        <w:pStyle w:val="Default"/>
        <w:spacing w:before="240" w:after="240" w:line="276" w:lineRule="auto"/>
        <w:jc w:val="both"/>
        <w:rPr>
          <w:bCs/>
          <w:color w:val="002060"/>
          <w:sz w:val="22"/>
          <w:szCs w:val="22"/>
          <w:lang w:val="es-CO"/>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099B0A69" w14:textId="1107040C" w:rsidR="005B5A21" w:rsidRPr="00532805" w:rsidRDefault="004F66E7" w:rsidP="00532805">
      <w:pPr>
        <w:pStyle w:val="Ttulo2"/>
        <w:spacing w:before="0" w:after="240"/>
        <w:jc w:val="both"/>
        <w:rPr>
          <w:rFonts w:ascii="Arial" w:hAnsi="Arial" w:cs="Arial"/>
          <w:color w:val="002060"/>
          <w:sz w:val="22"/>
          <w:u w:val="double" w:color="FFC000"/>
          <w:lang w:val="es-419"/>
        </w:rPr>
      </w:pPr>
      <w:bookmarkStart w:id="137" w:name="_Toc105569137"/>
      <w:r>
        <w:rPr>
          <w:rFonts w:ascii="Arial" w:hAnsi="Arial" w:cs="Arial"/>
          <w:color w:val="002060"/>
          <w:sz w:val="22"/>
          <w:u w:val="double" w:color="FFC000"/>
          <w:lang w:val="es-419"/>
        </w:rPr>
        <w:t>ACTUALIZACIÓN DEL</w:t>
      </w:r>
      <w:r w:rsidR="00001BE2">
        <w:rPr>
          <w:rFonts w:ascii="Arial" w:hAnsi="Arial" w:cs="Arial"/>
          <w:color w:val="002060"/>
          <w:sz w:val="22"/>
          <w:u w:val="double" w:color="FFC000"/>
          <w:lang w:val="es-419"/>
        </w:rPr>
        <w:t xml:space="preserve"> </w:t>
      </w:r>
      <w:r w:rsidR="005B5A21" w:rsidRPr="00532805">
        <w:rPr>
          <w:rFonts w:ascii="Arial" w:hAnsi="Arial" w:cs="Arial"/>
          <w:color w:val="002060"/>
          <w:sz w:val="22"/>
          <w:u w:val="double" w:color="FFC000"/>
          <w:lang w:val="es-419"/>
        </w:rPr>
        <w:t xml:space="preserve">PLAN DE MEJORAMIENTO </w:t>
      </w:r>
      <w:r w:rsidR="00875A75">
        <w:rPr>
          <w:rFonts w:ascii="Arial" w:hAnsi="Arial" w:cs="Arial"/>
          <w:color w:val="002060"/>
          <w:sz w:val="22"/>
          <w:u w:val="double" w:color="FFC000"/>
          <w:lang w:val="es-419"/>
        </w:rPr>
        <w:t>PARA EL</w:t>
      </w:r>
      <w:r w:rsidR="005B5A21" w:rsidRPr="00532805">
        <w:rPr>
          <w:rFonts w:ascii="Arial" w:hAnsi="Arial" w:cs="Arial"/>
          <w:color w:val="002060"/>
          <w:sz w:val="22"/>
          <w:u w:val="double" w:color="FFC000"/>
          <w:lang w:val="es-419"/>
        </w:rPr>
        <w:t xml:space="preserve"> PROGRAMA ACADÉMICO</w:t>
      </w:r>
      <w:bookmarkEnd w:id="137"/>
    </w:p>
    <w:p w14:paraId="1A1832A1" w14:textId="37259F2A" w:rsidR="00376A31" w:rsidRPr="000B4764" w:rsidRDefault="005B5A21" w:rsidP="000B4764">
      <w:pPr>
        <w:spacing w:after="240" w:line="276" w:lineRule="auto"/>
        <w:jc w:val="both"/>
        <w:rPr>
          <w:rFonts w:ascii="Arial" w:hAnsi="Arial" w:cs="Arial"/>
          <w:sz w:val="20"/>
          <w:szCs w:val="22"/>
        </w:rPr>
      </w:pPr>
      <w:r>
        <w:rPr>
          <w:rFonts w:ascii="Arial" w:hAnsi="Arial" w:cs="Arial"/>
          <w:sz w:val="22"/>
          <w:szCs w:val="22"/>
          <w:lang w:val="es-419"/>
        </w:rPr>
        <w:t>Finalmente</w:t>
      </w:r>
      <w:r w:rsidRPr="000F32FD">
        <w:rPr>
          <w:rFonts w:ascii="Arial" w:hAnsi="Arial" w:cs="Arial"/>
          <w:sz w:val="22"/>
          <w:szCs w:val="22"/>
          <w:lang w:val="es-419"/>
        </w:rPr>
        <w:t xml:space="preserve">, el informe de autoevaluación </w:t>
      </w:r>
      <w:r>
        <w:rPr>
          <w:rFonts w:ascii="Arial" w:hAnsi="Arial" w:cs="Arial"/>
          <w:sz w:val="22"/>
          <w:szCs w:val="22"/>
          <w:lang w:val="es-419"/>
        </w:rPr>
        <w:t>se</w:t>
      </w:r>
      <w:r w:rsidRPr="000F32FD">
        <w:rPr>
          <w:rFonts w:ascii="Arial" w:hAnsi="Arial" w:cs="Arial"/>
          <w:sz w:val="22"/>
          <w:szCs w:val="22"/>
          <w:lang w:val="es-419"/>
        </w:rPr>
        <w:t xml:space="preserve"> </w:t>
      </w:r>
      <w:r>
        <w:rPr>
          <w:rFonts w:ascii="Arial" w:hAnsi="Arial" w:cs="Arial"/>
          <w:sz w:val="22"/>
          <w:szCs w:val="22"/>
          <w:lang w:val="es-419"/>
        </w:rPr>
        <w:t>presenta junto con</w:t>
      </w:r>
      <w:r w:rsidRPr="000F32FD">
        <w:rPr>
          <w:rFonts w:ascii="Arial" w:hAnsi="Arial" w:cs="Arial"/>
          <w:sz w:val="22"/>
          <w:szCs w:val="22"/>
          <w:lang w:val="es-419"/>
        </w:rPr>
        <w:t xml:space="preserve"> el plan de mejoramiento</w:t>
      </w:r>
      <w:r>
        <w:rPr>
          <w:rFonts w:ascii="Arial" w:hAnsi="Arial" w:cs="Arial"/>
          <w:sz w:val="22"/>
          <w:szCs w:val="22"/>
          <w:lang w:val="es-419"/>
        </w:rPr>
        <w:t xml:space="preserve"> </w:t>
      </w:r>
      <w:r w:rsidRPr="00E94003">
        <w:rPr>
          <w:rFonts w:ascii="Arial" w:hAnsi="Arial" w:cs="Arial"/>
          <w:sz w:val="22"/>
          <w:szCs w:val="22"/>
          <w:highlight w:val="yellow"/>
          <w:lang w:val="es-419"/>
        </w:rPr>
        <w:t>20XX – 20XX</w:t>
      </w:r>
      <w:r>
        <w:rPr>
          <w:rFonts w:ascii="Arial" w:hAnsi="Arial" w:cs="Arial"/>
          <w:sz w:val="22"/>
          <w:szCs w:val="22"/>
          <w:lang w:val="es-419"/>
        </w:rPr>
        <w:t xml:space="preserve"> (</w:t>
      </w:r>
      <w:r w:rsidRPr="002C02EA">
        <w:rPr>
          <w:rFonts w:ascii="Arial" w:hAnsi="Arial" w:cs="Arial"/>
          <w:sz w:val="22"/>
          <w:szCs w:val="22"/>
          <w:highlight w:val="yellow"/>
          <w:lang w:val="es-419"/>
        </w:rPr>
        <w:t>ver Anexo XX</w:t>
      </w:r>
      <w:r>
        <w:rPr>
          <w:rFonts w:ascii="Arial" w:hAnsi="Arial" w:cs="Arial"/>
          <w:sz w:val="22"/>
          <w:szCs w:val="22"/>
          <w:lang w:val="es-419"/>
        </w:rPr>
        <w:t>)</w:t>
      </w:r>
      <w:r w:rsidRPr="000F32FD">
        <w:rPr>
          <w:rFonts w:ascii="Arial" w:hAnsi="Arial" w:cs="Arial"/>
          <w:sz w:val="22"/>
          <w:szCs w:val="22"/>
          <w:lang w:val="es-419"/>
        </w:rPr>
        <w:t xml:space="preserve">, en el cual se </w:t>
      </w:r>
      <w:r>
        <w:rPr>
          <w:rFonts w:ascii="Arial" w:hAnsi="Arial" w:cs="Arial"/>
          <w:sz w:val="22"/>
          <w:szCs w:val="22"/>
          <w:lang w:val="es-419"/>
        </w:rPr>
        <w:t>consignan</w:t>
      </w:r>
      <w:r w:rsidRPr="000F32FD">
        <w:rPr>
          <w:rFonts w:ascii="Arial" w:hAnsi="Arial" w:cs="Arial"/>
          <w:sz w:val="22"/>
          <w:szCs w:val="22"/>
          <w:lang w:val="es-419"/>
        </w:rPr>
        <w:t xml:space="preserve"> los</w:t>
      </w:r>
      <w:r>
        <w:rPr>
          <w:rFonts w:ascii="Arial" w:hAnsi="Arial" w:cs="Arial"/>
          <w:sz w:val="22"/>
          <w:szCs w:val="22"/>
          <w:lang w:val="es-419"/>
        </w:rPr>
        <w:t xml:space="preserve"> </w:t>
      </w:r>
      <w:r w:rsidRPr="000F32FD">
        <w:rPr>
          <w:rFonts w:ascii="Arial" w:hAnsi="Arial" w:cs="Arial"/>
          <w:sz w:val="22"/>
          <w:szCs w:val="22"/>
          <w:lang w:val="es-419"/>
        </w:rPr>
        <w:t xml:space="preserve">proyectos y actividades </w:t>
      </w:r>
      <w:r>
        <w:rPr>
          <w:rFonts w:ascii="Arial" w:hAnsi="Arial" w:cs="Arial"/>
          <w:sz w:val="22"/>
          <w:szCs w:val="22"/>
          <w:lang w:val="es-419"/>
        </w:rPr>
        <w:t>con el fin de</w:t>
      </w:r>
      <w:r w:rsidRPr="000F32FD">
        <w:rPr>
          <w:rFonts w:ascii="Arial" w:hAnsi="Arial" w:cs="Arial"/>
          <w:sz w:val="22"/>
          <w:szCs w:val="22"/>
          <w:lang w:val="es-419"/>
        </w:rPr>
        <w:t xml:space="preserve"> consolidar </w:t>
      </w:r>
      <w:r>
        <w:rPr>
          <w:rFonts w:ascii="Arial" w:hAnsi="Arial" w:cs="Arial"/>
          <w:sz w:val="22"/>
          <w:szCs w:val="22"/>
          <w:lang w:val="es-419"/>
        </w:rPr>
        <w:t>las</w:t>
      </w:r>
      <w:r w:rsidRPr="000F32FD">
        <w:rPr>
          <w:rFonts w:ascii="Arial" w:hAnsi="Arial" w:cs="Arial"/>
          <w:sz w:val="22"/>
          <w:szCs w:val="22"/>
          <w:lang w:val="es-419"/>
        </w:rPr>
        <w:t xml:space="preserve"> fortalezas y las acciones</w:t>
      </w:r>
      <w:r>
        <w:rPr>
          <w:rFonts w:ascii="Arial" w:hAnsi="Arial" w:cs="Arial"/>
          <w:sz w:val="22"/>
          <w:szCs w:val="22"/>
          <w:lang w:val="es-419"/>
        </w:rPr>
        <w:t xml:space="preserve"> de mejoramiento </w:t>
      </w:r>
      <w:r w:rsidRPr="000F32FD">
        <w:rPr>
          <w:rFonts w:ascii="Arial" w:hAnsi="Arial" w:cs="Arial"/>
          <w:sz w:val="22"/>
          <w:szCs w:val="22"/>
          <w:lang w:val="es-419"/>
        </w:rPr>
        <w:t xml:space="preserve">que se están adelantando o </w:t>
      </w:r>
      <w:r>
        <w:rPr>
          <w:rFonts w:ascii="Arial" w:hAnsi="Arial" w:cs="Arial"/>
          <w:sz w:val="22"/>
          <w:szCs w:val="22"/>
          <w:lang w:val="es-419"/>
        </w:rPr>
        <w:t>se planean adelantar</w:t>
      </w:r>
      <w:r w:rsidRPr="000F32FD">
        <w:rPr>
          <w:rFonts w:ascii="Arial" w:hAnsi="Arial" w:cs="Arial"/>
          <w:sz w:val="22"/>
          <w:szCs w:val="22"/>
          <w:lang w:val="es-419"/>
        </w:rPr>
        <w:t xml:space="preserve"> en</w:t>
      </w:r>
      <w:r>
        <w:rPr>
          <w:rFonts w:ascii="Arial" w:hAnsi="Arial" w:cs="Arial"/>
          <w:sz w:val="22"/>
          <w:szCs w:val="22"/>
          <w:lang w:val="es-419"/>
        </w:rPr>
        <w:t xml:space="preserve"> </w:t>
      </w:r>
      <w:r w:rsidRPr="000F32FD">
        <w:rPr>
          <w:rFonts w:ascii="Arial" w:hAnsi="Arial" w:cs="Arial"/>
          <w:sz w:val="22"/>
          <w:szCs w:val="22"/>
          <w:lang w:val="es-419"/>
        </w:rPr>
        <w:t>el corto, mediano y largo plazo para el desarrollo de sus oportunidades de mejoramiento.</w:t>
      </w:r>
      <w:r>
        <w:rPr>
          <w:rFonts w:ascii="Arial" w:hAnsi="Arial" w:cs="Arial"/>
          <w:sz w:val="22"/>
          <w:szCs w:val="22"/>
          <w:lang w:val="es-419"/>
        </w:rPr>
        <w:t xml:space="preserve"> </w:t>
      </w:r>
      <w:r w:rsidRPr="000F32FD">
        <w:rPr>
          <w:rFonts w:ascii="Arial" w:hAnsi="Arial" w:cs="Arial"/>
          <w:sz w:val="22"/>
          <w:szCs w:val="22"/>
          <w:lang w:val="es-419"/>
        </w:rPr>
        <w:t xml:space="preserve">El plan de mejoramiento </w:t>
      </w:r>
      <w:r>
        <w:rPr>
          <w:rFonts w:ascii="Arial" w:hAnsi="Arial" w:cs="Arial"/>
          <w:sz w:val="22"/>
          <w:szCs w:val="22"/>
          <w:lang w:val="es-419"/>
        </w:rPr>
        <w:t>se encuentra organizado</w:t>
      </w:r>
      <w:r w:rsidRPr="000F32FD">
        <w:rPr>
          <w:rFonts w:ascii="Arial" w:hAnsi="Arial" w:cs="Arial"/>
          <w:sz w:val="22"/>
          <w:szCs w:val="22"/>
          <w:lang w:val="es-419"/>
        </w:rPr>
        <w:t xml:space="preserve"> por proyectos, los cuales </w:t>
      </w:r>
      <w:r>
        <w:rPr>
          <w:rFonts w:ascii="Arial" w:hAnsi="Arial" w:cs="Arial"/>
          <w:sz w:val="22"/>
          <w:szCs w:val="22"/>
          <w:lang w:val="es-419"/>
        </w:rPr>
        <w:t>incluyen</w:t>
      </w:r>
      <w:r w:rsidRPr="000F32FD">
        <w:rPr>
          <w:rFonts w:ascii="Arial" w:hAnsi="Arial" w:cs="Arial"/>
          <w:sz w:val="22"/>
          <w:szCs w:val="22"/>
          <w:lang w:val="es-419"/>
        </w:rPr>
        <w:t xml:space="preserve"> actividades, indicadores de gestión y</w:t>
      </w:r>
      <w:r>
        <w:rPr>
          <w:rFonts w:ascii="Arial" w:hAnsi="Arial" w:cs="Arial"/>
          <w:sz w:val="22"/>
          <w:szCs w:val="22"/>
          <w:lang w:val="es-419"/>
        </w:rPr>
        <w:t xml:space="preserve"> </w:t>
      </w:r>
      <w:r w:rsidRPr="000F32FD">
        <w:rPr>
          <w:rFonts w:ascii="Arial" w:hAnsi="Arial" w:cs="Arial"/>
          <w:sz w:val="22"/>
          <w:szCs w:val="22"/>
          <w:lang w:val="es-419"/>
        </w:rPr>
        <w:t xml:space="preserve">metas que </w:t>
      </w:r>
      <w:r>
        <w:rPr>
          <w:rFonts w:ascii="Arial" w:hAnsi="Arial" w:cs="Arial"/>
          <w:sz w:val="22"/>
          <w:szCs w:val="22"/>
          <w:lang w:val="es-419"/>
        </w:rPr>
        <w:t>permiten</w:t>
      </w:r>
      <w:r w:rsidRPr="000F32FD">
        <w:rPr>
          <w:rFonts w:ascii="Arial" w:hAnsi="Arial" w:cs="Arial"/>
          <w:sz w:val="22"/>
          <w:szCs w:val="22"/>
          <w:lang w:val="es-419"/>
        </w:rPr>
        <w:t xml:space="preserve"> monitorear </w:t>
      </w:r>
      <w:r>
        <w:rPr>
          <w:rFonts w:ascii="Arial" w:hAnsi="Arial" w:cs="Arial"/>
          <w:sz w:val="22"/>
          <w:szCs w:val="22"/>
          <w:lang w:val="es-419"/>
        </w:rPr>
        <w:t>el</w:t>
      </w:r>
      <w:r w:rsidRPr="000F32FD">
        <w:rPr>
          <w:rFonts w:ascii="Arial" w:hAnsi="Arial" w:cs="Arial"/>
          <w:sz w:val="22"/>
          <w:szCs w:val="22"/>
          <w:lang w:val="es-419"/>
        </w:rPr>
        <w:t xml:space="preserve"> desarrollo, cronograma, responsables y recursos para su financiación. </w:t>
      </w:r>
      <w:r>
        <w:rPr>
          <w:rFonts w:ascii="Arial" w:hAnsi="Arial" w:cs="Arial"/>
          <w:sz w:val="22"/>
          <w:szCs w:val="22"/>
          <w:lang w:val="es-419"/>
        </w:rPr>
        <w:t>El plan de mejoramiento del programa, se encuentra debidamente alineado con el Plan de Desarrollo Institucional (PDI) y d</w:t>
      </w:r>
      <w:r w:rsidR="00223057">
        <w:rPr>
          <w:rFonts w:ascii="Arial" w:hAnsi="Arial" w:cs="Arial"/>
          <w:sz w:val="22"/>
          <w:szCs w:val="22"/>
          <w:lang w:val="es-419"/>
        </w:rPr>
        <w:t>emás políticas institucionales.</w:t>
      </w:r>
    </w:p>
    <w:sectPr w:rsidR="00376A31" w:rsidRPr="000B4764" w:rsidSect="00C70424">
      <w:headerReference w:type="even" r:id="rId9"/>
      <w:headerReference w:type="default" r:id="rId10"/>
      <w:footerReference w:type="default" r:id="rId11"/>
      <w:headerReference w:type="first" r:id="rId12"/>
      <w:footerReference w:type="first" r:id="rId13"/>
      <w:pgSz w:w="12240" w:h="15840" w:code="1"/>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72926" w14:textId="77777777" w:rsidR="00642823" w:rsidRDefault="00642823" w:rsidP="0068472B">
      <w:r>
        <w:separator/>
      </w:r>
    </w:p>
  </w:endnote>
  <w:endnote w:type="continuationSeparator" w:id="0">
    <w:p w14:paraId="6BFE77BB" w14:textId="77777777" w:rsidR="00642823" w:rsidRDefault="00642823"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Work Sans">
    <w:charset w:val="00"/>
    <w:family w:val="auto"/>
    <w:pitch w:val="variable"/>
    <w:sig w:usb0="A00000FF" w:usb1="5000E07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097E" w14:textId="74D07A98" w:rsidR="00C70424" w:rsidRPr="00C70424" w:rsidRDefault="00C70424" w:rsidP="00C70424">
    <w:pPr>
      <w:pStyle w:val="Piedepgina"/>
    </w:pPr>
    <w:r>
      <w:rPr>
        <w:noProof/>
        <w:lang w:val="es-CO" w:eastAsia="es-CO"/>
      </w:rPr>
      <w:drawing>
        <wp:anchor distT="0" distB="0" distL="114300" distR="114300" simplePos="0" relativeHeight="251670528" behindDoc="0" locked="0" layoutInCell="1" allowOverlap="1" wp14:anchorId="4528D153" wp14:editId="317B6506">
          <wp:simplePos x="0" y="0"/>
          <wp:positionH relativeFrom="margin">
            <wp:align>center</wp:align>
          </wp:positionH>
          <wp:positionV relativeFrom="paragraph">
            <wp:posOffset>-567872</wp:posOffset>
          </wp:positionV>
          <wp:extent cx="5612130" cy="835025"/>
          <wp:effectExtent l="0" t="0" r="7620" b="3175"/>
          <wp:wrapSquare wrapText="bothSides"/>
          <wp:docPr id="22" name="Imagen 2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568A" w14:textId="0DBCA828" w:rsidR="00C70424" w:rsidRDefault="00C70424">
    <w:pPr>
      <w:pStyle w:val="Piedepgina"/>
    </w:pPr>
    <w:r w:rsidRPr="00C70424">
      <w:rPr>
        <w:noProof/>
        <w:lang w:val="es-CO" w:eastAsia="es-CO"/>
      </w:rPr>
      <w:drawing>
        <wp:anchor distT="0" distB="0" distL="114300" distR="114300" simplePos="0" relativeHeight="251668480" behindDoc="1" locked="0" layoutInCell="1" allowOverlap="1" wp14:anchorId="469AF6DB" wp14:editId="219EE150">
          <wp:simplePos x="0" y="0"/>
          <wp:positionH relativeFrom="page">
            <wp:posOffset>-3810</wp:posOffset>
          </wp:positionH>
          <wp:positionV relativeFrom="paragraph">
            <wp:posOffset>-973183</wp:posOffset>
          </wp:positionV>
          <wp:extent cx="7790815" cy="1134110"/>
          <wp:effectExtent l="0" t="0" r="635" b="889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0179C" w14:textId="77777777" w:rsidR="00642823" w:rsidRDefault="00642823" w:rsidP="0068472B">
      <w:r>
        <w:separator/>
      </w:r>
    </w:p>
  </w:footnote>
  <w:footnote w:type="continuationSeparator" w:id="0">
    <w:p w14:paraId="63499F87" w14:textId="77777777" w:rsidR="00642823" w:rsidRDefault="00642823" w:rsidP="0068472B">
      <w:r>
        <w:continuationSeparator/>
      </w:r>
    </w:p>
  </w:footnote>
  <w:footnote w:id="1">
    <w:p w14:paraId="441718CD" w14:textId="588FCD6F" w:rsidR="00153972" w:rsidRPr="008F59C8" w:rsidRDefault="00153972" w:rsidP="008F59C8">
      <w:pPr>
        <w:autoSpaceDE w:val="0"/>
        <w:autoSpaceDN w:val="0"/>
        <w:adjustRightInd w:val="0"/>
        <w:jc w:val="both"/>
        <w:rPr>
          <w:rFonts w:ascii="Arial" w:hAnsi="Arial" w:cs="Arial"/>
          <w:sz w:val="16"/>
          <w:szCs w:val="16"/>
          <w:lang w:val="es-419"/>
        </w:rPr>
      </w:pPr>
      <w:r w:rsidRPr="008F59C8">
        <w:rPr>
          <w:rStyle w:val="Refdenotaalpie"/>
          <w:rFonts w:ascii="Arial" w:hAnsi="Arial" w:cs="Arial"/>
          <w:sz w:val="16"/>
          <w:szCs w:val="16"/>
        </w:rPr>
        <w:footnoteRef/>
      </w:r>
      <w:r w:rsidRPr="008F59C8">
        <w:rPr>
          <w:rFonts w:ascii="Arial" w:hAnsi="Arial" w:cs="Arial"/>
          <w:sz w:val="16"/>
          <w:szCs w:val="16"/>
        </w:rPr>
        <w:t xml:space="preserve"> </w:t>
      </w:r>
      <w:r w:rsidRPr="008F59C8">
        <w:rPr>
          <w:rFonts w:ascii="Arial" w:hAnsi="Arial" w:cs="Arial"/>
          <w:sz w:val="16"/>
          <w:szCs w:val="16"/>
          <w:lang w:val="es-419"/>
        </w:rPr>
        <w:t xml:space="preserve">Para programas profesionales universitarios deberá tener profesores con título de especialista, magíster y/o doctor. Para el caso de las maestrías de investigación, demostrar productos científicos, artísticos y/o culturales. Para programas de doctorado, demostrar </w:t>
      </w:r>
      <w:r w:rsidRPr="008F59C8">
        <w:rPr>
          <w:rFonts w:ascii="Arial" w:eastAsiaTheme="minorHAnsi" w:hAnsi="Arial" w:cs="Arial"/>
          <w:sz w:val="16"/>
          <w:szCs w:val="16"/>
          <w:lang w:val="es-419" w:eastAsia="en-US"/>
        </w:rPr>
        <w:t>que la totalidad de la planta profesoral del programa académico participa activamente en la generación de productos de nuevo conocimiento o de creación artística y/o cultural.</w:t>
      </w:r>
    </w:p>
  </w:footnote>
  <w:footnote w:id="2">
    <w:p w14:paraId="399EF711" w14:textId="559B1F1D" w:rsidR="0026734A" w:rsidRPr="00921BE2" w:rsidRDefault="0026734A" w:rsidP="00921BE2">
      <w:pPr>
        <w:pStyle w:val="Textonotapie"/>
        <w:spacing w:after="0" w:line="240" w:lineRule="auto"/>
        <w:jc w:val="both"/>
        <w:rPr>
          <w:rFonts w:ascii="Arial" w:hAnsi="Arial" w:cs="Arial"/>
          <w:sz w:val="16"/>
          <w:szCs w:val="16"/>
        </w:rPr>
      </w:pPr>
      <w:r w:rsidRPr="00921BE2">
        <w:rPr>
          <w:rStyle w:val="Refdenotaalpie"/>
          <w:rFonts w:ascii="Arial" w:hAnsi="Arial" w:cs="Arial"/>
          <w:sz w:val="16"/>
          <w:szCs w:val="16"/>
        </w:rPr>
        <w:footnoteRef/>
      </w:r>
      <w:r w:rsidRPr="00921BE2">
        <w:rPr>
          <w:rFonts w:ascii="Arial" w:hAnsi="Arial" w:cs="Arial"/>
          <w:sz w:val="16"/>
          <w:szCs w:val="16"/>
        </w:rPr>
        <w:t xml:space="preserve"> </w:t>
      </w:r>
      <w:r w:rsidRPr="00921BE2">
        <w:rPr>
          <w:rFonts w:ascii="Arial" w:hAnsi="Arial" w:cs="Arial"/>
          <w:sz w:val="16"/>
          <w:szCs w:val="16"/>
          <w:lang w:val="es-419"/>
        </w:rPr>
        <w:t xml:space="preserve">Los indicadores </w:t>
      </w:r>
      <w:r w:rsidRPr="00921BE2">
        <w:rPr>
          <w:rFonts w:ascii="Arial" w:hAnsi="Arial" w:cs="Arial"/>
          <w:i/>
          <w:sz w:val="16"/>
          <w:szCs w:val="16"/>
          <w:lang w:val="es-419"/>
        </w:rPr>
        <w:t>e</w:t>
      </w:r>
      <w:r w:rsidRPr="00921BE2">
        <w:rPr>
          <w:rFonts w:ascii="Arial" w:hAnsi="Arial" w:cs="Arial"/>
          <w:sz w:val="16"/>
          <w:szCs w:val="16"/>
          <w:lang w:val="es-419"/>
        </w:rPr>
        <w:t xml:space="preserve"> y </w:t>
      </w:r>
      <w:r w:rsidRPr="00921BE2">
        <w:rPr>
          <w:rFonts w:ascii="Arial" w:hAnsi="Arial" w:cs="Arial"/>
          <w:i/>
          <w:sz w:val="16"/>
          <w:szCs w:val="16"/>
          <w:lang w:val="es-419"/>
        </w:rPr>
        <w:t>f</w:t>
      </w:r>
      <w:r w:rsidRPr="00921BE2">
        <w:rPr>
          <w:rFonts w:ascii="Arial" w:hAnsi="Arial" w:cs="Arial"/>
          <w:sz w:val="16"/>
          <w:szCs w:val="16"/>
          <w:lang w:val="es-419"/>
        </w:rPr>
        <w:t xml:space="preserve"> son exclusivamente para programas de maestría</w:t>
      </w:r>
    </w:p>
  </w:footnote>
  <w:footnote w:id="3">
    <w:p w14:paraId="172E2C15" w14:textId="0104E542" w:rsidR="0026734A" w:rsidRPr="00921BE2" w:rsidRDefault="0026734A" w:rsidP="00921BE2">
      <w:pPr>
        <w:pStyle w:val="Textonotapie"/>
        <w:spacing w:after="0" w:line="240" w:lineRule="auto"/>
        <w:jc w:val="both"/>
        <w:rPr>
          <w:rFonts w:ascii="Arial" w:hAnsi="Arial" w:cs="Arial"/>
          <w:sz w:val="16"/>
          <w:szCs w:val="16"/>
        </w:rPr>
      </w:pPr>
      <w:r w:rsidRPr="00921BE2">
        <w:rPr>
          <w:rStyle w:val="Refdenotaalpie"/>
          <w:rFonts w:ascii="Arial" w:hAnsi="Arial" w:cs="Arial"/>
          <w:sz w:val="16"/>
          <w:szCs w:val="16"/>
        </w:rPr>
        <w:footnoteRef/>
      </w:r>
      <w:r w:rsidRPr="00921BE2">
        <w:rPr>
          <w:rFonts w:ascii="Arial" w:hAnsi="Arial" w:cs="Arial"/>
          <w:sz w:val="16"/>
          <w:szCs w:val="16"/>
        </w:rPr>
        <w:t xml:space="preserve"> </w:t>
      </w:r>
      <w:r w:rsidR="00921BE2" w:rsidRPr="00921BE2">
        <w:rPr>
          <w:rFonts w:ascii="Arial" w:hAnsi="Arial" w:cs="Arial"/>
          <w:sz w:val="16"/>
          <w:szCs w:val="16"/>
          <w:lang w:val="es-419"/>
        </w:rPr>
        <w:t xml:space="preserve">Los indicadores </w:t>
      </w:r>
      <w:r w:rsidR="00921BE2" w:rsidRPr="00921BE2">
        <w:rPr>
          <w:rFonts w:ascii="Arial" w:hAnsi="Arial" w:cs="Arial"/>
          <w:i/>
          <w:sz w:val="16"/>
          <w:szCs w:val="16"/>
          <w:lang w:val="es-419"/>
        </w:rPr>
        <w:t>c</w:t>
      </w:r>
      <w:r w:rsidR="00921BE2" w:rsidRPr="00921BE2">
        <w:rPr>
          <w:rFonts w:ascii="Arial" w:hAnsi="Arial" w:cs="Arial"/>
          <w:sz w:val="16"/>
          <w:szCs w:val="16"/>
          <w:lang w:val="es-419"/>
        </w:rPr>
        <w:t xml:space="preserve"> y </w:t>
      </w:r>
      <w:r w:rsidR="00921BE2" w:rsidRPr="00921BE2">
        <w:rPr>
          <w:rFonts w:ascii="Arial" w:hAnsi="Arial" w:cs="Arial"/>
          <w:i/>
          <w:sz w:val="16"/>
          <w:szCs w:val="16"/>
          <w:lang w:val="es-419"/>
        </w:rPr>
        <w:t>d</w:t>
      </w:r>
      <w:r w:rsidR="00921BE2" w:rsidRPr="00921BE2">
        <w:rPr>
          <w:rFonts w:ascii="Arial" w:hAnsi="Arial" w:cs="Arial"/>
          <w:sz w:val="16"/>
          <w:szCs w:val="16"/>
          <w:lang w:val="es-419"/>
        </w:rPr>
        <w:t xml:space="preserve"> son exclusivamente para programas de profesionales universitarios.</w:t>
      </w:r>
    </w:p>
  </w:footnote>
  <w:footnote w:id="4">
    <w:p w14:paraId="0BF21FE5" w14:textId="60D2B8B2" w:rsidR="00921BE2" w:rsidRPr="00921BE2" w:rsidRDefault="00921BE2" w:rsidP="00921BE2">
      <w:pPr>
        <w:pStyle w:val="Textonotapie"/>
        <w:spacing w:after="0" w:line="240" w:lineRule="auto"/>
        <w:jc w:val="both"/>
      </w:pPr>
      <w:r w:rsidRPr="00921BE2">
        <w:rPr>
          <w:rStyle w:val="Refdenotaalpie"/>
          <w:rFonts w:ascii="Arial" w:hAnsi="Arial" w:cs="Arial"/>
          <w:sz w:val="16"/>
          <w:szCs w:val="16"/>
        </w:rPr>
        <w:footnoteRef/>
      </w:r>
      <w:r w:rsidRPr="00921BE2">
        <w:rPr>
          <w:rFonts w:ascii="Arial" w:hAnsi="Arial" w:cs="Arial"/>
          <w:sz w:val="16"/>
          <w:szCs w:val="16"/>
        </w:rPr>
        <w:t xml:space="preserve"> </w:t>
      </w:r>
      <w:r w:rsidRPr="00921BE2">
        <w:rPr>
          <w:rFonts w:ascii="Arial" w:hAnsi="Arial" w:cs="Arial"/>
          <w:sz w:val="16"/>
          <w:szCs w:val="16"/>
          <w:lang w:val="es-419"/>
        </w:rPr>
        <w:t xml:space="preserve">Los indicadores </w:t>
      </w:r>
      <w:r w:rsidRPr="00921BE2">
        <w:rPr>
          <w:rFonts w:ascii="Arial" w:hAnsi="Arial" w:cs="Arial"/>
          <w:i/>
          <w:sz w:val="16"/>
          <w:szCs w:val="16"/>
          <w:lang w:val="es-419"/>
        </w:rPr>
        <w:t>g</w:t>
      </w:r>
      <w:r w:rsidRPr="00921BE2">
        <w:rPr>
          <w:rFonts w:ascii="Arial" w:hAnsi="Arial" w:cs="Arial"/>
          <w:sz w:val="16"/>
          <w:szCs w:val="16"/>
          <w:lang w:val="es-419"/>
        </w:rPr>
        <w:t xml:space="preserve"> y </w:t>
      </w:r>
      <w:r w:rsidRPr="00921BE2">
        <w:rPr>
          <w:rFonts w:ascii="Arial" w:hAnsi="Arial" w:cs="Arial"/>
          <w:i/>
          <w:sz w:val="16"/>
          <w:szCs w:val="16"/>
          <w:lang w:val="es-419"/>
        </w:rPr>
        <w:t>h</w:t>
      </w:r>
      <w:r w:rsidRPr="00921BE2">
        <w:rPr>
          <w:rFonts w:ascii="Arial" w:hAnsi="Arial" w:cs="Arial"/>
          <w:sz w:val="16"/>
          <w:szCs w:val="16"/>
          <w:lang w:val="es-419"/>
        </w:rPr>
        <w:t xml:space="preserve"> son exclusivamente para programas de doctorado</w:t>
      </w:r>
    </w:p>
  </w:footnote>
  <w:footnote w:id="5">
    <w:p w14:paraId="0085CFF9" w14:textId="694D71D7" w:rsidR="0026734A" w:rsidRPr="00F6207D" w:rsidRDefault="0026734A" w:rsidP="00F6207D">
      <w:pPr>
        <w:pStyle w:val="Textonotapie"/>
        <w:spacing w:after="0" w:line="240" w:lineRule="auto"/>
        <w:jc w:val="both"/>
        <w:rPr>
          <w:rFonts w:ascii="Arial" w:hAnsi="Arial" w:cs="Arial"/>
          <w:sz w:val="16"/>
          <w:szCs w:val="16"/>
          <w:lang w:val="es-419"/>
        </w:rPr>
      </w:pPr>
      <w:r w:rsidRPr="00F6207D">
        <w:rPr>
          <w:rStyle w:val="Refdenotaalpie"/>
          <w:rFonts w:ascii="Arial" w:hAnsi="Arial" w:cs="Arial"/>
          <w:sz w:val="16"/>
          <w:szCs w:val="16"/>
        </w:rPr>
        <w:footnoteRef/>
      </w:r>
      <w:r w:rsidRPr="00F6207D">
        <w:rPr>
          <w:rFonts w:ascii="Arial" w:hAnsi="Arial" w:cs="Arial"/>
          <w:sz w:val="16"/>
          <w:szCs w:val="16"/>
        </w:rPr>
        <w:t xml:space="preserve"> </w:t>
      </w:r>
      <w:r w:rsidRPr="00F6207D">
        <w:rPr>
          <w:rFonts w:ascii="Arial" w:hAnsi="Arial" w:cs="Arial"/>
          <w:sz w:val="16"/>
          <w:szCs w:val="16"/>
          <w:lang w:val="es-419"/>
        </w:rPr>
        <w:t>Los indicadores a, b, c y d, son exclusivamente para programas profesionales universitarios.</w:t>
      </w:r>
    </w:p>
  </w:footnote>
  <w:footnote w:id="6">
    <w:p w14:paraId="6FD92F1A" w14:textId="0F07A5D0" w:rsidR="003B199C" w:rsidRPr="00F6207D" w:rsidRDefault="003B199C" w:rsidP="00F6207D">
      <w:pPr>
        <w:pStyle w:val="Textonotapie"/>
        <w:spacing w:after="0" w:line="240" w:lineRule="auto"/>
        <w:jc w:val="both"/>
        <w:rPr>
          <w:rFonts w:ascii="Arial" w:hAnsi="Arial" w:cs="Arial"/>
          <w:sz w:val="16"/>
          <w:szCs w:val="16"/>
          <w:lang w:val="es-419"/>
        </w:rPr>
      </w:pPr>
      <w:r w:rsidRPr="00F6207D">
        <w:rPr>
          <w:rStyle w:val="Refdenotaalpie"/>
          <w:rFonts w:ascii="Arial" w:hAnsi="Arial" w:cs="Arial"/>
          <w:sz w:val="16"/>
          <w:szCs w:val="16"/>
        </w:rPr>
        <w:footnoteRef/>
      </w:r>
      <w:r w:rsidRPr="00F6207D">
        <w:rPr>
          <w:rFonts w:ascii="Arial" w:hAnsi="Arial" w:cs="Arial"/>
          <w:sz w:val="16"/>
          <w:szCs w:val="16"/>
        </w:rPr>
        <w:t xml:space="preserve"> </w:t>
      </w:r>
      <w:r w:rsidRPr="00F6207D">
        <w:rPr>
          <w:rFonts w:ascii="Arial" w:hAnsi="Arial" w:cs="Arial"/>
          <w:sz w:val="16"/>
          <w:szCs w:val="16"/>
          <w:lang w:val="es-419"/>
        </w:rPr>
        <w:t>Los indicadores e, f, g y h, son exclusivamente para programas de maestría.</w:t>
      </w:r>
    </w:p>
  </w:footnote>
  <w:footnote w:id="7">
    <w:p w14:paraId="14205086" w14:textId="14DF42F2" w:rsidR="00F6207D" w:rsidRPr="00F6207D" w:rsidRDefault="00F6207D" w:rsidP="00F6207D">
      <w:pPr>
        <w:pStyle w:val="Textonotapie"/>
        <w:spacing w:after="0" w:line="240" w:lineRule="auto"/>
        <w:jc w:val="both"/>
        <w:rPr>
          <w:lang w:val="es-419"/>
        </w:rPr>
      </w:pPr>
      <w:r w:rsidRPr="00F6207D">
        <w:rPr>
          <w:rStyle w:val="Refdenotaalpie"/>
          <w:rFonts w:ascii="Arial" w:hAnsi="Arial" w:cs="Arial"/>
          <w:sz w:val="16"/>
          <w:szCs w:val="16"/>
        </w:rPr>
        <w:footnoteRef/>
      </w:r>
      <w:r w:rsidRPr="00F6207D">
        <w:rPr>
          <w:rFonts w:ascii="Arial" w:hAnsi="Arial" w:cs="Arial"/>
          <w:sz w:val="16"/>
          <w:szCs w:val="16"/>
        </w:rPr>
        <w:t xml:space="preserve"> </w:t>
      </w:r>
      <w:r w:rsidRPr="00F6207D">
        <w:rPr>
          <w:rFonts w:ascii="Arial" w:hAnsi="Arial" w:cs="Arial"/>
          <w:sz w:val="16"/>
          <w:szCs w:val="16"/>
          <w:lang w:val="es-419"/>
        </w:rPr>
        <w:t>Los indicadores i, j y k, son exclusivamente para programas de doctorado.</w:t>
      </w:r>
    </w:p>
  </w:footnote>
  <w:footnote w:id="8">
    <w:p w14:paraId="7CBA133A" w14:textId="658F6885" w:rsidR="00CF39BA" w:rsidRPr="00CF39BA" w:rsidRDefault="00CF39BA" w:rsidP="00CF39BA">
      <w:pPr>
        <w:pStyle w:val="Textonotapie"/>
        <w:spacing w:after="0" w:line="240" w:lineRule="auto"/>
        <w:jc w:val="both"/>
        <w:rPr>
          <w:rFonts w:ascii="Arial" w:hAnsi="Arial" w:cs="Arial"/>
          <w:lang w:val="es-419"/>
        </w:rPr>
      </w:pPr>
      <w:r w:rsidRPr="00CF39BA">
        <w:rPr>
          <w:rStyle w:val="Refdenotaalpie"/>
          <w:rFonts w:ascii="Arial" w:hAnsi="Arial" w:cs="Arial"/>
          <w:sz w:val="16"/>
        </w:rPr>
        <w:footnoteRef/>
      </w:r>
      <w:r w:rsidRPr="00CF39BA">
        <w:rPr>
          <w:rFonts w:ascii="Arial" w:hAnsi="Arial" w:cs="Arial"/>
          <w:sz w:val="16"/>
        </w:rPr>
        <w:t xml:space="preserve"> </w:t>
      </w:r>
      <w:r w:rsidRPr="00CF39BA">
        <w:rPr>
          <w:rFonts w:ascii="Arial" w:hAnsi="Arial" w:cs="Arial"/>
          <w:sz w:val="16"/>
          <w:lang w:val="es-419"/>
        </w:rPr>
        <w:t xml:space="preserve">El indicador </w:t>
      </w:r>
      <w:r w:rsidRPr="00CF39BA">
        <w:rPr>
          <w:rFonts w:ascii="Arial" w:hAnsi="Arial" w:cs="Arial"/>
          <w:i/>
          <w:sz w:val="16"/>
          <w:lang w:val="es-419"/>
        </w:rPr>
        <w:t>g</w:t>
      </w:r>
      <w:r w:rsidRPr="00CF39BA">
        <w:rPr>
          <w:rFonts w:ascii="Arial" w:hAnsi="Arial" w:cs="Arial"/>
          <w:sz w:val="16"/>
          <w:lang w:val="es-419"/>
        </w:rPr>
        <w:t>, es exclusivamente para programas de doctorado.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97B3" w14:textId="6F2E2FA6" w:rsidR="00153972" w:rsidRDefault="00642823">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2051"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082"/>
      <w:gridCol w:w="2082"/>
      <w:gridCol w:w="2084"/>
      <w:gridCol w:w="2088"/>
    </w:tblGrid>
    <w:tr w:rsidR="00C70424" w:rsidRPr="003B3D9E" w14:paraId="5C753663" w14:textId="77777777" w:rsidTr="00C70424">
      <w:trPr>
        <w:trHeight w:val="567"/>
        <w:jc w:val="center"/>
      </w:trPr>
      <w:tc>
        <w:tcPr>
          <w:tcW w:w="816" w:type="pct"/>
          <w:vMerge w:val="restart"/>
          <w:shd w:val="clear" w:color="auto" w:fill="auto"/>
          <w:vAlign w:val="center"/>
        </w:tcPr>
        <w:p w14:paraId="0E9EEECF" w14:textId="77777777" w:rsidR="00C70424" w:rsidRPr="003B3D9E" w:rsidRDefault="00C70424" w:rsidP="00C70424">
          <w:pPr>
            <w:jc w:val="center"/>
            <w:rPr>
              <w:rFonts w:ascii="Arial" w:hAnsi="Arial" w:cs="Arial"/>
              <w:b/>
              <w:sz w:val="16"/>
              <w:szCs w:val="16"/>
            </w:rPr>
          </w:pPr>
          <w:r w:rsidRPr="003B3D9E">
            <w:rPr>
              <w:rFonts w:ascii="Arial" w:hAnsi="Arial" w:cs="Arial"/>
              <w:b/>
              <w:noProof/>
              <w:sz w:val="16"/>
              <w:szCs w:val="16"/>
              <w:lang w:eastAsia="es-CO"/>
            </w:rPr>
            <w:drawing>
              <wp:inline distT="0" distB="0" distL="0" distR="0" wp14:anchorId="54FDD9E3" wp14:editId="299CB375">
                <wp:extent cx="895350" cy="685800"/>
                <wp:effectExtent l="0" t="0" r="0" b="0"/>
                <wp:docPr id="38" name="Imagen 38"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895350" cy="685800"/>
                        </a:xfrm>
                        <a:prstGeom prst="rect">
                          <a:avLst/>
                        </a:prstGeom>
                        <a:noFill/>
                        <a:ln>
                          <a:noFill/>
                        </a:ln>
                      </pic:spPr>
                    </pic:pic>
                  </a:graphicData>
                </a:graphic>
              </wp:inline>
            </w:drawing>
          </w:r>
        </w:p>
      </w:tc>
      <w:tc>
        <w:tcPr>
          <w:tcW w:w="4184" w:type="pct"/>
          <w:gridSpan w:val="4"/>
          <w:shd w:val="clear" w:color="auto" w:fill="auto"/>
          <w:vAlign w:val="center"/>
        </w:tcPr>
        <w:p w14:paraId="023C4023" w14:textId="3DFAF676" w:rsidR="00C70424" w:rsidRPr="003B3D9E" w:rsidRDefault="00C70424" w:rsidP="00DA3A74">
          <w:pPr>
            <w:jc w:val="center"/>
            <w:rPr>
              <w:rFonts w:ascii="Arial" w:hAnsi="Arial" w:cs="Arial"/>
              <w:b/>
              <w:sz w:val="16"/>
              <w:szCs w:val="16"/>
            </w:rPr>
          </w:pPr>
          <w:r>
            <w:rPr>
              <w:rFonts w:ascii="Arial" w:hAnsi="Arial" w:cs="Arial"/>
              <w:b/>
              <w:sz w:val="16"/>
              <w:szCs w:val="16"/>
            </w:rPr>
            <w:t xml:space="preserve">FORMATO INFORME </w:t>
          </w:r>
          <w:r w:rsidR="00DA3A74">
            <w:rPr>
              <w:rFonts w:ascii="Arial" w:hAnsi="Arial" w:cs="Arial"/>
              <w:b/>
              <w:sz w:val="16"/>
              <w:szCs w:val="16"/>
            </w:rPr>
            <w:t>AUTOEVALUACIÓN RENOVACIÓN ACREDITACIÓN EN ALTA CALIDAD PROGRAMAS ACADÉMICOS</w:t>
          </w:r>
        </w:p>
      </w:tc>
    </w:tr>
    <w:tr w:rsidR="00C70424" w:rsidRPr="003B3D9E" w14:paraId="2E6ADF1B" w14:textId="77777777" w:rsidTr="00C70424">
      <w:trPr>
        <w:trHeight w:val="567"/>
        <w:jc w:val="center"/>
      </w:trPr>
      <w:tc>
        <w:tcPr>
          <w:tcW w:w="816" w:type="pct"/>
          <w:vMerge/>
          <w:shd w:val="clear" w:color="auto" w:fill="auto"/>
        </w:tcPr>
        <w:p w14:paraId="17B44C3C" w14:textId="77777777" w:rsidR="00C70424" w:rsidRPr="003B3D9E" w:rsidRDefault="00C70424" w:rsidP="00C70424">
          <w:pPr>
            <w:rPr>
              <w:rFonts w:ascii="Arial" w:hAnsi="Arial" w:cs="Arial"/>
              <w:sz w:val="16"/>
              <w:szCs w:val="16"/>
            </w:rPr>
          </w:pPr>
        </w:p>
      </w:tc>
      <w:tc>
        <w:tcPr>
          <w:tcW w:w="1045" w:type="pct"/>
          <w:shd w:val="clear" w:color="auto" w:fill="auto"/>
          <w:vAlign w:val="center"/>
        </w:tcPr>
        <w:p w14:paraId="7ADD6339" w14:textId="77777777" w:rsidR="00C70424" w:rsidRPr="003B3D9E" w:rsidRDefault="00C70424" w:rsidP="00C70424">
          <w:pPr>
            <w:jc w:val="center"/>
            <w:rPr>
              <w:rFonts w:ascii="Arial" w:hAnsi="Arial" w:cs="Arial"/>
              <w:b/>
              <w:bCs/>
              <w:sz w:val="16"/>
              <w:szCs w:val="16"/>
            </w:rPr>
          </w:pPr>
          <w:r w:rsidRPr="003B3D9E">
            <w:rPr>
              <w:rFonts w:ascii="Arial" w:hAnsi="Arial" w:cs="Arial"/>
              <w:b/>
              <w:bCs/>
              <w:sz w:val="16"/>
              <w:szCs w:val="16"/>
            </w:rPr>
            <w:t>CÓDIGO:</w:t>
          </w:r>
        </w:p>
        <w:p w14:paraId="1A348236" w14:textId="72E77160" w:rsidR="00C70424" w:rsidRPr="003B3D9E" w:rsidRDefault="00DA3A74" w:rsidP="00C70424">
          <w:pPr>
            <w:jc w:val="center"/>
            <w:rPr>
              <w:rFonts w:ascii="Arial" w:hAnsi="Arial" w:cs="Arial"/>
              <w:bCs/>
              <w:sz w:val="16"/>
              <w:szCs w:val="16"/>
            </w:rPr>
          </w:pPr>
          <w:r>
            <w:rPr>
              <w:rFonts w:ascii="Arial" w:hAnsi="Arial" w:cs="Arial"/>
              <w:bCs/>
              <w:sz w:val="16"/>
              <w:szCs w:val="16"/>
            </w:rPr>
            <w:t>FO-M-DC-29-06</w:t>
          </w:r>
        </w:p>
      </w:tc>
      <w:tc>
        <w:tcPr>
          <w:tcW w:w="1045" w:type="pct"/>
          <w:shd w:val="clear" w:color="auto" w:fill="auto"/>
          <w:vAlign w:val="center"/>
        </w:tcPr>
        <w:p w14:paraId="6B7418DF" w14:textId="77777777" w:rsidR="00C70424" w:rsidRPr="003B3D9E" w:rsidRDefault="00C70424" w:rsidP="00C70424">
          <w:pPr>
            <w:jc w:val="center"/>
            <w:rPr>
              <w:rFonts w:ascii="Arial" w:hAnsi="Arial" w:cs="Arial"/>
              <w:b/>
              <w:bCs/>
              <w:sz w:val="16"/>
              <w:szCs w:val="16"/>
            </w:rPr>
          </w:pPr>
          <w:r w:rsidRPr="003B3D9E">
            <w:rPr>
              <w:rFonts w:ascii="Arial" w:hAnsi="Arial" w:cs="Arial"/>
              <w:b/>
              <w:bCs/>
              <w:sz w:val="16"/>
              <w:szCs w:val="16"/>
            </w:rPr>
            <w:t>VERSIÓN:</w:t>
          </w:r>
        </w:p>
        <w:p w14:paraId="5FEB193F" w14:textId="77777777" w:rsidR="00C70424" w:rsidRPr="003B3D9E" w:rsidRDefault="00C70424" w:rsidP="00C70424">
          <w:pPr>
            <w:jc w:val="center"/>
            <w:rPr>
              <w:rFonts w:ascii="Arial" w:hAnsi="Arial" w:cs="Arial"/>
              <w:bCs/>
              <w:sz w:val="16"/>
              <w:szCs w:val="16"/>
            </w:rPr>
          </w:pPr>
          <w:r>
            <w:rPr>
              <w:rFonts w:ascii="Arial" w:hAnsi="Arial" w:cs="Arial"/>
              <w:bCs/>
              <w:sz w:val="16"/>
              <w:szCs w:val="16"/>
            </w:rPr>
            <w:t>1</w:t>
          </w:r>
        </w:p>
      </w:tc>
      <w:tc>
        <w:tcPr>
          <w:tcW w:w="1046" w:type="pct"/>
          <w:shd w:val="clear" w:color="auto" w:fill="auto"/>
          <w:vAlign w:val="center"/>
        </w:tcPr>
        <w:p w14:paraId="59347800" w14:textId="77777777" w:rsidR="00C70424" w:rsidRPr="003B3D9E" w:rsidRDefault="00C70424" w:rsidP="00C70424">
          <w:pPr>
            <w:jc w:val="center"/>
            <w:rPr>
              <w:rFonts w:ascii="Arial" w:hAnsi="Arial" w:cs="Arial"/>
              <w:b/>
              <w:bCs/>
              <w:sz w:val="16"/>
              <w:szCs w:val="16"/>
            </w:rPr>
          </w:pPr>
          <w:r w:rsidRPr="003B3D9E">
            <w:rPr>
              <w:rFonts w:ascii="Arial" w:hAnsi="Arial" w:cs="Arial"/>
              <w:b/>
              <w:bCs/>
              <w:sz w:val="16"/>
              <w:szCs w:val="16"/>
            </w:rPr>
            <w:t>FECHA:</w:t>
          </w:r>
        </w:p>
        <w:p w14:paraId="4CEC8A57" w14:textId="77777777" w:rsidR="00C70424" w:rsidRPr="003B3D9E" w:rsidRDefault="00C70424" w:rsidP="00C70424">
          <w:pPr>
            <w:jc w:val="center"/>
            <w:rPr>
              <w:rFonts w:ascii="Arial" w:hAnsi="Arial" w:cs="Arial"/>
              <w:bCs/>
              <w:sz w:val="16"/>
              <w:szCs w:val="16"/>
            </w:rPr>
          </w:pPr>
          <w:r>
            <w:rPr>
              <w:rFonts w:ascii="Arial" w:hAnsi="Arial" w:cs="Arial"/>
              <w:bCs/>
              <w:sz w:val="16"/>
              <w:szCs w:val="16"/>
            </w:rPr>
            <w:t>07-06-2022</w:t>
          </w:r>
        </w:p>
      </w:tc>
      <w:tc>
        <w:tcPr>
          <w:tcW w:w="1047" w:type="pct"/>
          <w:shd w:val="clear" w:color="auto" w:fill="auto"/>
          <w:vAlign w:val="center"/>
        </w:tcPr>
        <w:p w14:paraId="29840C7D" w14:textId="77777777" w:rsidR="00C70424" w:rsidRPr="003B3D9E" w:rsidRDefault="00C70424" w:rsidP="00C70424">
          <w:pPr>
            <w:jc w:val="center"/>
            <w:rPr>
              <w:rFonts w:ascii="Arial" w:hAnsi="Arial" w:cs="Arial"/>
              <w:b/>
              <w:bCs/>
              <w:sz w:val="16"/>
              <w:szCs w:val="16"/>
            </w:rPr>
          </w:pPr>
          <w:r w:rsidRPr="003B3D9E">
            <w:rPr>
              <w:rFonts w:ascii="Arial" w:hAnsi="Arial" w:cs="Arial"/>
              <w:b/>
              <w:bCs/>
              <w:sz w:val="16"/>
              <w:szCs w:val="16"/>
            </w:rPr>
            <w:t>PÁGINA:</w:t>
          </w:r>
        </w:p>
        <w:p w14:paraId="49DFEBEE" w14:textId="77777777" w:rsidR="00C70424" w:rsidRPr="003B3D9E" w:rsidRDefault="00C70424" w:rsidP="00C70424">
          <w:pPr>
            <w:jc w:val="center"/>
            <w:rPr>
              <w:rFonts w:ascii="Arial" w:hAnsi="Arial" w:cs="Arial"/>
              <w:bCs/>
              <w:sz w:val="16"/>
              <w:szCs w:val="16"/>
            </w:rPr>
          </w:pPr>
          <w:r w:rsidRPr="003B3D9E">
            <w:rPr>
              <w:rStyle w:val="Nmerodepgina"/>
              <w:rFonts w:ascii="Arial" w:eastAsiaTheme="majorEastAsia" w:hAnsi="Arial" w:cs="Arial"/>
              <w:sz w:val="16"/>
              <w:szCs w:val="16"/>
            </w:rPr>
            <w:fldChar w:fldCharType="begin"/>
          </w:r>
          <w:r w:rsidRPr="003B3D9E">
            <w:rPr>
              <w:rStyle w:val="Nmerodepgina"/>
              <w:rFonts w:ascii="Arial" w:eastAsiaTheme="majorEastAsia" w:hAnsi="Arial" w:cs="Arial"/>
              <w:sz w:val="16"/>
              <w:szCs w:val="16"/>
            </w:rPr>
            <w:instrText xml:space="preserve"> PAGE </w:instrText>
          </w:r>
          <w:r w:rsidRPr="003B3D9E">
            <w:rPr>
              <w:rStyle w:val="Nmerodepgina"/>
              <w:rFonts w:ascii="Arial" w:eastAsiaTheme="majorEastAsia" w:hAnsi="Arial" w:cs="Arial"/>
              <w:sz w:val="16"/>
              <w:szCs w:val="16"/>
            </w:rPr>
            <w:fldChar w:fldCharType="separate"/>
          </w:r>
          <w:r w:rsidR="0003563A">
            <w:rPr>
              <w:rStyle w:val="Nmerodepgina"/>
              <w:rFonts w:ascii="Arial" w:eastAsiaTheme="majorEastAsia" w:hAnsi="Arial" w:cs="Arial"/>
              <w:noProof/>
              <w:sz w:val="16"/>
              <w:szCs w:val="16"/>
            </w:rPr>
            <w:t>6</w:t>
          </w:r>
          <w:r w:rsidRPr="003B3D9E">
            <w:rPr>
              <w:rStyle w:val="Nmerodepgina"/>
              <w:rFonts w:ascii="Arial" w:eastAsiaTheme="majorEastAsia" w:hAnsi="Arial" w:cs="Arial"/>
              <w:sz w:val="16"/>
              <w:szCs w:val="16"/>
            </w:rPr>
            <w:fldChar w:fldCharType="end"/>
          </w:r>
          <w:r w:rsidRPr="003B3D9E">
            <w:rPr>
              <w:rStyle w:val="Nmerodepgina"/>
              <w:rFonts w:ascii="Arial" w:eastAsiaTheme="majorEastAsia" w:hAnsi="Arial" w:cs="Arial"/>
              <w:sz w:val="16"/>
              <w:szCs w:val="16"/>
            </w:rPr>
            <w:t xml:space="preserve"> de </w:t>
          </w:r>
          <w:r w:rsidRPr="003B3D9E">
            <w:rPr>
              <w:rStyle w:val="Nmerodepgina"/>
              <w:rFonts w:ascii="Arial" w:eastAsiaTheme="majorEastAsia" w:hAnsi="Arial" w:cs="Arial"/>
              <w:sz w:val="16"/>
              <w:szCs w:val="16"/>
            </w:rPr>
            <w:fldChar w:fldCharType="begin"/>
          </w:r>
          <w:r w:rsidRPr="003B3D9E">
            <w:rPr>
              <w:rStyle w:val="Nmerodepgina"/>
              <w:rFonts w:ascii="Arial" w:eastAsiaTheme="majorEastAsia" w:hAnsi="Arial" w:cs="Arial"/>
              <w:sz w:val="16"/>
              <w:szCs w:val="16"/>
            </w:rPr>
            <w:instrText xml:space="preserve"> NUMPAGES </w:instrText>
          </w:r>
          <w:r w:rsidRPr="003B3D9E">
            <w:rPr>
              <w:rStyle w:val="Nmerodepgina"/>
              <w:rFonts w:ascii="Arial" w:eastAsiaTheme="majorEastAsia" w:hAnsi="Arial" w:cs="Arial"/>
              <w:sz w:val="16"/>
              <w:szCs w:val="16"/>
            </w:rPr>
            <w:fldChar w:fldCharType="separate"/>
          </w:r>
          <w:r w:rsidR="0003563A">
            <w:rPr>
              <w:rStyle w:val="Nmerodepgina"/>
              <w:rFonts w:ascii="Arial" w:eastAsiaTheme="majorEastAsia" w:hAnsi="Arial" w:cs="Arial"/>
              <w:noProof/>
              <w:sz w:val="16"/>
              <w:szCs w:val="16"/>
            </w:rPr>
            <w:t>84</w:t>
          </w:r>
          <w:r w:rsidRPr="003B3D9E">
            <w:rPr>
              <w:rStyle w:val="Nmerodepgina"/>
              <w:rFonts w:ascii="Arial" w:eastAsiaTheme="majorEastAsia" w:hAnsi="Arial" w:cs="Arial"/>
              <w:sz w:val="16"/>
              <w:szCs w:val="16"/>
            </w:rPr>
            <w:fldChar w:fldCharType="end"/>
          </w:r>
        </w:p>
      </w:tc>
    </w:tr>
  </w:tbl>
  <w:p w14:paraId="13812EDF" w14:textId="199B45C6" w:rsidR="00153972" w:rsidRPr="006842C2" w:rsidRDefault="00642823" w:rsidP="00C70424">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2050"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EE71" w14:textId="64E3AEFA" w:rsidR="00153972" w:rsidRDefault="00C70424">
    <w:pPr>
      <w:pStyle w:val="Encabezado"/>
    </w:pPr>
    <w:r w:rsidRPr="00C70424">
      <w:rPr>
        <w:noProof/>
        <w:lang w:val="es-CO" w:eastAsia="es-CO"/>
      </w:rPr>
      <w:drawing>
        <wp:anchor distT="0" distB="0" distL="114300" distR="114300" simplePos="0" relativeHeight="251667456" behindDoc="0" locked="0" layoutInCell="1" allowOverlap="1" wp14:anchorId="4287BF2C" wp14:editId="7984B325">
          <wp:simplePos x="0" y="0"/>
          <wp:positionH relativeFrom="page">
            <wp:posOffset>-3175</wp:posOffset>
          </wp:positionH>
          <wp:positionV relativeFrom="paragraph">
            <wp:posOffset>-343263</wp:posOffset>
          </wp:positionV>
          <wp:extent cx="7780655" cy="239064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823">
      <w:rPr>
        <w:noProof/>
      </w:rPr>
      <w:pict w14:anchorId="4CF91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0" o:spid="_x0000_s2049" type="#_x0000_t75" alt="" style="position:absolute;margin-left:0;margin-top:0;width:441.85pt;height:359pt;z-index:-251657216;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C29ED"/>
    <w:multiLevelType w:val="hybridMultilevel"/>
    <w:tmpl w:val="6650635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7E75ECA"/>
    <w:multiLevelType w:val="hybridMultilevel"/>
    <w:tmpl w:val="4D7C056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8F14781"/>
    <w:multiLevelType w:val="hybridMultilevel"/>
    <w:tmpl w:val="A17244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DCA3C1C"/>
    <w:multiLevelType w:val="hybridMultilevel"/>
    <w:tmpl w:val="1F18258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E160DBD"/>
    <w:multiLevelType w:val="hybridMultilevel"/>
    <w:tmpl w:val="6B644DA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FAB415F"/>
    <w:multiLevelType w:val="hybridMultilevel"/>
    <w:tmpl w:val="3ADC8D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344392D"/>
    <w:multiLevelType w:val="hybridMultilevel"/>
    <w:tmpl w:val="73D4F19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5C60228"/>
    <w:multiLevelType w:val="hybridMultilevel"/>
    <w:tmpl w:val="BD62CB6E"/>
    <w:lvl w:ilvl="0" w:tplc="EAB4AB7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5C60D1"/>
    <w:multiLevelType w:val="hybridMultilevel"/>
    <w:tmpl w:val="E37234B6"/>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2B4FB0"/>
    <w:multiLevelType w:val="hybridMultilevel"/>
    <w:tmpl w:val="A19EABD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DA14EC8"/>
    <w:multiLevelType w:val="hybridMultilevel"/>
    <w:tmpl w:val="491E75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00D3A69"/>
    <w:multiLevelType w:val="hybridMultilevel"/>
    <w:tmpl w:val="37AE69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0592625"/>
    <w:multiLevelType w:val="hybridMultilevel"/>
    <w:tmpl w:val="0C4C449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4726690"/>
    <w:multiLevelType w:val="hybridMultilevel"/>
    <w:tmpl w:val="018A53C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4A217A6"/>
    <w:multiLevelType w:val="hybridMultilevel"/>
    <w:tmpl w:val="C758F55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8D1134A"/>
    <w:multiLevelType w:val="hybridMultilevel"/>
    <w:tmpl w:val="75969A5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8E475FF"/>
    <w:multiLevelType w:val="hybridMultilevel"/>
    <w:tmpl w:val="18BC444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3BA131B"/>
    <w:multiLevelType w:val="hybridMultilevel"/>
    <w:tmpl w:val="5450102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55251AD"/>
    <w:multiLevelType w:val="hybridMultilevel"/>
    <w:tmpl w:val="2626D37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7B31713"/>
    <w:multiLevelType w:val="hybridMultilevel"/>
    <w:tmpl w:val="E854987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A58078E"/>
    <w:multiLevelType w:val="hybridMultilevel"/>
    <w:tmpl w:val="0256F612"/>
    <w:lvl w:ilvl="0" w:tplc="B20041C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D647743"/>
    <w:multiLevelType w:val="hybridMultilevel"/>
    <w:tmpl w:val="43AC990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F0860D2"/>
    <w:multiLevelType w:val="hybridMultilevel"/>
    <w:tmpl w:val="602034E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FA26DB3"/>
    <w:multiLevelType w:val="hybridMultilevel"/>
    <w:tmpl w:val="766EE43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1051FD9"/>
    <w:multiLevelType w:val="hybridMultilevel"/>
    <w:tmpl w:val="07D6D7C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436F3B82"/>
    <w:multiLevelType w:val="hybridMultilevel"/>
    <w:tmpl w:val="352E9F8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4117297"/>
    <w:multiLevelType w:val="hybridMultilevel"/>
    <w:tmpl w:val="C0B6B38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49237EAD"/>
    <w:multiLevelType w:val="hybridMultilevel"/>
    <w:tmpl w:val="1272E20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4A5F67E6"/>
    <w:multiLevelType w:val="hybridMultilevel"/>
    <w:tmpl w:val="3FCCE00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CE64DB1"/>
    <w:multiLevelType w:val="hybridMultilevel"/>
    <w:tmpl w:val="AECC46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F4F5302"/>
    <w:multiLevelType w:val="hybridMultilevel"/>
    <w:tmpl w:val="5E2AEE2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32B6F8E"/>
    <w:multiLevelType w:val="hybridMultilevel"/>
    <w:tmpl w:val="EF7CF9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571259E"/>
    <w:multiLevelType w:val="hybridMultilevel"/>
    <w:tmpl w:val="A80EB7A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66E78EE"/>
    <w:multiLevelType w:val="hybridMultilevel"/>
    <w:tmpl w:val="06263DD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73E3EEB"/>
    <w:multiLevelType w:val="hybridMultilevel"/>
    <w:tmpl w:val="FDD2ED6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76809A1"/>
    <w:multiLevelType w:val="hybridMultilevel"/>
    <w:tmpl w:val="415A668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5874160F"/>
    <w:multiLevelType w:val="hybridMultilevel"/>
    <w:tmpl w:val="E370C8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5C8F369D"/>
    <w:multiLevelType w:val="hybridMultilevel"/>
    <w:tmpl w:val="B9AA59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5D59605A"/>
    <w:multiLevelType w:val="hybridMultilevel"/>
    <w:tmpl w:val="3CA27EE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229005D"/>
    <w:multiLevelType w:val="hybridMultilevel"/>
    <w:tmpl w:val="2A381E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2594AA2"/>
    <w:multiLevelType w:val="hybridMultilevel"/>
    <w:tmpl w:val="EE606E0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63237995"/>
    <w:multiLevelType w:val="hybridMultilevel"/>
    <w:tmpl w:val="9DA0A38C"/>
    <w:lvl w:ilvl="0" w:tplc="580A0017">
      <w:start w:val="1"/>
      <w:numFmt w:val="lowerLetter"/>
      <w:lvlText w:val="%1)"/>
      <w:lvlJc w:val="left"/>
      <w:pPr>
        <w:ind w:left="786" w:hanging="360"/>
      </w:p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44" w15:restartNumberingAfterBreak="0">
    <w:nsid w:val="64FC514D"/>
    <w:multiLevelType w:val="hybridMultilevel"/>
    <w:tmpl w:val="9AA897F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671616AF"/>
    <w:multiLevelType w:val="hybridMultilevel"/>
    <w:tmpl w:val="CF22CCB4"/>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7DA5920"/>
    <w:multiLevelType w:val="hybridMultilevel"/>
    <w:tmpl w:val="D57A30A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6937321F"/>
    <w:multiLevelType w:val="hybridMultilevel"/>
    <w:tmpl w:val="F3629F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6B2D674B"/>
    <w:multiLevelType w:val="hybridMultilevel"/>
    <w:tmpl w:val="0F2A050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6D3671A8"/>
    <w:multiLevelType w:val="hybridMultilevel"/>
    <w:tmpl w:val="9DA0A3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F073ADF"/>
    <w:multiLevelType w:val="hybridMultilevel"/>
    <w:tmpl w:val="6934655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73B83C7E"/>
    <w:multiLevelType w:val="hybridMultilevel"/>
    <w:tmpl w:val="DAB613FE"/>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3BB1A24"/>
    <w:multiLevelType w:val="hybridMultilevel"/>
    <w:tmpl w:val="F6DE524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73ED259D"/>
    <w:multiLevelType w:val="hybridMultilevel"/>
    <w:tmpl w:val="82D8F76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752132F3"/>
    <w:multiLevelType w:val="hybridMultilevel"/>
    <w:tmpl w:val="BF2A586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76072E63"/>
    <w:multiLevelType w:val="hybridMultilevel"/>
    <w:tmpl w:val="B3AA341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76672046"/>
    <w:multiLevelType w:val="hybridMultilevel"/>
    <w:tmpl w:val="BBB6DD5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68F2337"/>
    <w:multiLevelType w:val="hybridMultilevel"/>
    <w:tmpl w:val="63C6FF30"/>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76FF54D1"/>
    <w:multiLevelType w:val="hybridMultilevel"/>
    <w:tmpl w:val="2BFA67B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8D314BA"/>
    <w:multiLevelType w:val="hybridMultilevel"/>
    <w:tmpl w:val="A2F6318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9266D07"/>
    <w:multiLevelType w:val="hybridMultilevel"/>
    <w:tmpl w:val="6ECC03BE"/>
    <w:lvl w:ilvl="0" w:tplc="CBB8F1B4">
      <w:start w:val="1"/>
      <w:numFmt w:val="bullet"/>
      <w:lvlText w:val=""/>
      <w:lvlJc w:val="left"/>
      <w:pPr>
        <w:ind w:left="720" w:hanging="360"/>
      </w:pPr>
      <w:rPr>
        <w:rFonts w:ascii="Symbol" w:hAnsi="Symbol"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B596578"/>
    <w:multiLevelType w:val="hybridMultilevel"/>
    <w:tmpl w:val="EFB4919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BC63E49"/>
    <w:multiLevelType w:val="hybridMultilevel"/>
    <w:tmpl w:val="891EB526"/>
    <w:lvl w:ilvl="0" w:tplc="F2FC3AA6">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BD72F89"/>
    <w:multiLevelType w:val="hybridMultilevel"/>
    <w:tmpl w:val="9DA0A3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D835258"/>
    <w:multiLevelType w:val="multilevel"/>
    <w:tmpl w:val="080AB6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F397C1B"/>
    <w:multiLevelType w:val="hybridMultilevel"/>
    <w:tmpl w:val="F51E406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22"/>
  </w:num>
  <w:num w:numId="3">
    <w:abstractNumId w:val="60"/>
  </w:num>
  <w:num w:numId="4">
    <w:abstractNumId w:val="51"/>
  </w:num>
  <w:num w:numId="5">
    <w:abstractNumId w:val="62"/>
  </w:num>
  <w:num w:numId="6">
    <w:abstractNumId w:val="45"/>
  </w:num>
  <w:num w:numId="7">
    <w:abstractNumId w:val="8"/>
  </w:num>
  <w:num w:numId="8">
    <w:abstractNumId w:val="9"/>
  </w:num>
  <w:num w:numId="9">
    <w:abstractNumId w:val="64"/>
  </w:num>
  <w:num w:numId="10">
    <w:abstractNumId w:val="21"/>
  </w:num>
  <w:num w:numId="11">
    <w:abstractNumId w:val="61"/>
  </w:num>
  <w:num w:numId="12">
    <w:abstractNumId w:val="33"/>
  </w:num>
  <w:num w:numId="13">
    <w:abstractNumId w:val="59"/>
  </w:num>
  <w:num w:numId="14">
    <w:abstractNumId w:val="58"/>
  </w:num>
  <w:num w:numId="15">
    <w:abstractNumId w:val="10"/>
  </w:num>
  <w:num w:numId="16">
    <w:abstractNumId w:val="41"/>
  </w:num>
  <w:num w:numId="17">
    <w:abstractNumId w:val="15"/>
  </w:num>
  <w:num w:numId="18">
    <w:abstractNumId w:val="3"/>
  </w:num>
  <w:num w:numId="19">
    <w:abstractNumId w:val="32"/>
  </w:num>
  <w:num w:numId="20">
    <w:abstractNumId w:val="20"/>
  </w:num>
  <w:num w:numId="21">
    <w:abstractNumId w:val="35"/>
  </w:num>
  <w:num w:numId="22">
    <w:abstractNumId w:val="7"/>
  </w:num>
  <w:num w:numId="23">
    <w:abstractNumId w:val="25"/>
  </w:num>
  <w:num w:numId="24">
    <w:abstractNumId w:val="12"/>
  </w:num>
  <w:num w:numId="25">
    <w:abstractNumId w:val="11"/>
  </w:num>
  <w:num w:numId="26">
    <w:abstractNumId w:val="53"/>
  </w:num>
  <w:num w:numId="27">
    <w:abstractNumId w:val="17"/>
  </w:num>
  <w:num w:numId="28">
    <w:abstractNumId w:val="52"/>
  </w:num>
  <w:num w:numId="29">
    <w:abstractNumId w:val="48"/>
  </w:num>
  <w:num w:numId="30">
    <w:abstractNumId w:val="2"/>
  </w:num>
  <w:num w:numId="31">
    <w:abstractNumId w:val="26"/>
  </w:num>
  <w:num w:numId="32">
    <w:abstractNumId w:val="55"/>
  </w:num>
  <w:num w:numId="33">
    <w:abstractNumId w:val="44"/>
  </w:num>
  <w:num w:numId="34">
    <w:abstractNumId w:val="36"/>
  </w:num>
  <w:num w:numId="35">
    <w:abstractNumId w:val="27"/>
  </w:num>
  <w:num w:numId="36">
    <w:abstractNumId w:val="57"/>
  </w:num>
  <w:num w:numId="37">
    <w:abstractNumId w:val="65"/>
  </w:num>
  <w:num w:numId="38">
    <w:abstractNumId w:val="42"/>
  </w:num>
  <w:num w:numId="39">
    <w:abstractNumId w:val="40"/>
  </w:num>
  <w:num w:numId="40">
    <w:abstractNumId w:val="34"/>
  </w:num>
  <w:num w:numId="41">
    <w:abstractNumId w:val="46"/>
  </w:num>
  <w:num w:numId="42">
    <w:abstractNumId w:val="28"/>
  </w:num>
  <w:num w:numId="43">
    <w:abstractNumId w:val="23"/>
  </w:num>
  <w:num w:numId="44">
    <w:abstractNumId w:val="47"/>
  </w:num>
  <w:num w:numId="45">
    <w:abstractNumId w:val="1"/>
  </w:num>
  <w:num w:numId="46">
    <w:abstractNumId w:val="56"/>
  </w:num>
  <w:num w:numId="47">
    <w:abstractNumId w:val="50"/>
  </w:num>
  <w:num w:numId="48">
    <w:abstractNumId w:val="16"/>
  </w:num>
  <w:num w:numId="49">
    <w:abstractNumId w:val="6"/>
  </w:num>
  <w:num w:numId="50">
    <w:abstractNumId w:val="29"/>
  </w:num>
  <w:num w:numId="51">
    <w:abstractNumId w:val="19"/>
  </w:num>
  <w:num w:numId="52">
    <w:abstractNumId w:val="13"/>
  </w:num>
  <w:num w:numId="53">
    <w:abstractNumId w:val="31"/>
  </w:num>
  <w:num w:numId="54">
    <w:abstractNumId w:val="37"/>
  </w:num>
  <w:num w:numId="55">
    <w:abstractNumId w:val="18"/>
  </w:num>
  <w:num w:numId="56">
    <w:abstractNumId w:val="24"/>
  </w:num>
  <w:num w:numId="57">
    <w:abstractNumId w:val="30"/>
  </w:num>
  <w:num w:numId="58">
    <w:abstractNumId w:val="4"/>
  </w:num>
  <w:num w:numId="59">
    <w:abstractNumId w:val="43"/>
  </w:num>
  <w:num w:numId="60">
    <w:abstractNumId w:val="49"/>
  </w:num>
  <w:num w:numId="61">
    <w:abstractNumId w:val="63"/>
  </w:num>
  <w:num w:numId="62">
    <w:abstractNumId w:val="14"/>
  </w:num>
  <w:num w:numId="63">
    <w:abstractNumId w:val="54"/>
  </w:num>
  <w:num w:numId="64">
    <w:abstractNumId w:val="5"/>
  </w:num>
  <w:num w:numId="65">
    <w:abstractNumId w:val="38"/>
  </w:num>
  <w:num w:numId="66">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3"/>
    <w:rsid w:val="00000333"/>
    <w:rsid w:val="000008BD"/>
    <w:rsid w:val="000009C7"/>
    <w:rsid w:val="00000CC7"/>
    <w:rsid w:val="00000E84"/>
    <w:rsid w:val="00000FFA"/>
    <w:rsid w:val="000011DE"/>
    <w:rsid w:val="000013D6"/>
    <w:rsid w:val="0000148B"/>
    <w:rsid w:val="0000175E"/>
    <w:rsid w:val="00001768"/>
    <w:rsid w:val="00001975"/>
    <w:rsid w:val="00001BE2"/>
    <w:rsid w:val="0000210D"/>
    <w:rsid w:val="000025E1"/>
    <w:rsid w:val="000026BB"/>
    <w:rsid w:val="00002A60"/>
    <w:rsid w:val="00003077"/>
    <w:rsid w:val="0000326C"/>
    <w:rsid w:val="00003400"/>
    <w:rsid w:val="0000360E"/>
    <w:rsid w:val="0000398A"/>
    <w:rsid w:val="00003B5A"/>
    <w:rsid w:val="00003CA1"/>
    <w:rsid w:val="00004878"/>
    <w:rsid w:val="00004ADF"/>
    <w:rsid w:val="00004B22"/>
    <w:rsid w:val="00004C2F"/>
    <w:rsid w:val="00005AFB"/>
    <w:rsid w:val="000062ED"/>
    <w:rsid w:val="00006651"/>
    <w:rsid w:val="00006828"/>
    <w:rsid w:val="00006C37"/>
    <w:rsid w:val="00006CA6"/>
    <w:rsid w:val="00007106"/>
    <w:rsid w:val="00007507"/>
    <w:rsid w:val="00007527"/>
    <w:rsid w:val="00007706"/>
    <w:rsid w:val="000079FF"/>
    <w:rsid w:val="00007A04"/>
    <w:rsid w:val="00007DE8"/>
    <w:rsid w:val="00007ED2"/>
    <w:rsid w:val="00007F7F"/>
    <w:rsid w:val="00010466"/>
    <w:rsid w:val="00010B5D"/>
    <w:rsid w:val="00011139"/>
    <w:rsid w:val="000112DC"/>
    <w:rsid w:val="000116E4"/>
    <w:rsid w:val="0001181D"/>
    <w:rsid w:val="00012559"/>
    <w:rsid w:val="00012D2D"/>
    <w:rsid w:val="00014860"/>
    <w:rsid w:val="00014A8A"/>
    <w:rsid w:val="00014C6F"/>
    <w:rsid w:val="0001541A"/>
    <w:rsid w:val="00015695"/>
    <w:rsid w:val="000157D5"/>
    <w:rsid w:val="0001581E"/>
    <w:rsid w:val="000159C4"/>
    <w:rsid w:val="00015C06"/>
    <w:rsid w:val="00015F33"/>
    <w:rsid w:val="00016041"/>
    <w:rsid w:val="00016125"/>
    <w:rsid w:val="000161B4"/>
    <w:rsid w:val="000165F0"/>
    <w:rsid w:val="00016C9B"/>
    <w:rsid w:val="00017011"/>
    <w:rsid w:val="000171CC"/>
    <w:rsid w:val="0001727A"/>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2ADB"/>
    <w:rsid w:val="0003344D"/>
    <w:rsid w:val="00033482"/>
    <w:rsid w:val="0003357F"/>
    <w:rsid w:val="00033667"/>
    <w:rsid w:val="0003370A"/>
    <w:rsid w:val="0003397F"/>
    <w:rsid w:val="00034135"/>
    <w:rsid w:val="00034673"/>
    <w:rsid w:val="000346B4"/>
    <w:rsid w:val="00034974"/>
    <w:rsid w:val="00034EFB"/>
    <w:rsid w:val="0003525C"/>
    <w:rsid w:val="0003559A"/>
    <w:rsid w:val="0003559C"/>
    <w:rsid w:val="0003563A"/>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5FBD"/>
    <w:rsid w:val="00046334"/>
    <w:rsid w:val="000466AD"/>
    <w:rsid w:val="00046EC1"/>
    <w:rsid w:val="000479B5"/>
    <w:rsid w:val="00047C5E"/>
    <w:rsid w:val="00047E62"/>
    <w:rsid w:val="00047F2C"/>
    <w:rsid w:val="00050735"/>
    <w:rsid w:val="00051AA1"/>
    <w:rsid w:val="00051AFE"/>
    <w:rsid w:val="00051EC1"/>
    <w:rsid w:val="00051FCD"/>
    <w:rsid w:val="00052215"/>
    <w:rsid w:val="0005247B"/>
    <w:rsid w:val="00052489"/>
    <w:rsid w:val="000524C8"/>
    <w:rsid w:val="0005251A"/>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211"/>
    <w:rsid w:val="00061785"/>
    <w:rsid w:val="00061DA5"/>
    <w:rsid w:val="00062C79"/>
    <w:rsid w:val="00062D46"/>
    <w:rsid w:val="00062EA2"/>
    <w:rsid w:val="0006300F"/>
    <w:rsid w:val="00063EB4"/>
    <w:rsid w:val="00063EB5"/>
    <w:rsid w:val="000640BB"/>
    <w:rsid w:val="000641AA"/>
    <w:rsid w:val="000641F5"/>
    <w:rsid w:val="00064346"/>
    <w:rsid w:val="00064C49"/>
    <w:rsid w:val="000650D7"/>
    <w:rsid w:val="00065153"/>
    <w:rsid w:val="00065278"/>
    <w:rsid w:val="0006540D"/>
    <w:rsid w:val="00065DFC"/>
    <w:rsid w:val="00066048"/>
    <w:rsid w:val="000660FF"/>
    <w:rsid w:val="00066565"/>
    <w:rsid w:val="00066735"/>
    <w:rsid w:val="00066A14"/>
    <w:rsid w:val="00066D15"/>
    <w:rsid w:val="000678A2"/>
    <w:rsid w:val="000702BE"/>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5AF"/>
    <w:rsid w:val="000767FF"/>
    <w:rsid w:val="00076815"/>
    <w:rsid w:val="00076DEF"/>
    <w:rsid w:val="00076ECD"/>
    <w:rsid w:val="00076FC6"/>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3407"/>
    <w:rsid w:val="000834D3"/>
    <w:rsid w:val="000837E1"/>
    <w:rsid w:val="00083874"/>
    <w:rsid w:val="00083932"/>
    <w:rsid w:val="00083F19"/>
    <w:rsid w:val="00083FF7"/>
    <w:rsid w:val="00084374"/>
    <w:rsid w:val="000846A1"/>
    <w:rsid w:val="000846C2"/>
    <w:rsid w:val="000849D3"/>
    <w:rsid w:val="00084B72"/>
    <w:rsid w:val="00084DE9"/>
    <w:rsid w:val="00085618"/>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24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F01"/>
    <w:rsid w:val="000A50C4"/>
    <w:rsid w:val="000A50F2"/>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41DA"/>
    <w:rsid w:val="000B4764"/>
    <w:rsid w:val="000B5438"/>
    <w:rsid w:val="000B58A0"/>
    <w:rsid w:val="000B5D6E"/>
    <w:rsid w:val="000B60E3"/>
    <w:rsid w:val="000B6142"/>
    <w:rsid w:val="000B64F1"/>
    <w:rsid w:val="000B6C5C"/>
    <w:rsid w:val="000B6ECD"/>
    <w:rsid w:val="000B784C"/>
    <w:rsid w:val="000C0124"/>
    <w:rsid w:val="000C03A6"/>
    <w:rsid w:val="000C0BAD"/>
    <w:rsid w:val="000C0DD1"/>
    <w:rsid w:val="000C0FDE"/>
    <w:rsid w:val="000C1490"/>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0B7"/>
    <w:rsid w:val="000C6333"/>
    <w:rsid w:val="000C658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E63"/>
    <w:rsid w:val="000D3F69"/>
    <w:rsid w:val="000D3FC0"/>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4119"/>
    <w:rsid w:val="000E4659"/>
    <w:rsid w:val="000E48E6"/>
    <w:rsid w:val="000E4AAB"/>
    <w:rsid w:val="000E4E36"/>
    <w:rsid w:val="000E4E64"/>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1000BE"/>
    <w:rsid w:val="00100124"/>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4C7"/>
    <w:rsid w:val="001124C8"/>
    <w:rsid w:val="001127A5"/>
    <w:rsid w:val="00112B5A"/>
    <w:rsid w:val="00112E3F"/>
    <w:rsid w:val="00112FFE"/>
    <w:rsid w:val="00113634"/>
    <w:rsid w:val="001136C8"/>
    <w:rsid w:val="001139C9"/>
    <w:rsid w:val="0011408C"/>
    <w:rsid w:val="0011456C"/>
    <w:rsid w:val="0011475C"/>
    <w:rsid w:val="00114CCE"/>
    <w:rsid w:val="00114CDD"/>
    <w:rsid w:val="00115223"/>
    <w:rsid w:val="001155C6"/>
    <w:rsid w:val="00115ACE"/>
    <w:rsid w:val="00115E5B"/>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36D"/>
    <w:rsid w:val="00123485"/>
    <w:rsid w:val="00123507"/>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E4E"/>
    <w:rsid w:val="00140407"/>
    <w:rsid w:val="00140DD1"/>
    <w:rsid w:val="0014113A"/>
    <w:rsid w:val="00141201"/>
    <w:rsid w:val="0014122F"/>
    <w:rsid w:val="001414AC"/>
    <w:rsid w:val="00141825"/>
    <w:rsid w:val="00141DAF"/>
    <w:rsid w:val="00142034"/>
    <w:rsid w:val="00142B8D"/>
    <w:rsid w:val="0014303F"/>
    <w:rsid w:val="00143511"/>
    <w:rsid w:val="00143552"/>
    <w:rsid w:val="00143989"/>
    <w:rsid w:val="00143C32"/>
    <w:rsid w:val="00143FEB"/>
    <w:rsid w:val="00144125"/>
    <w:rsid w:val="001442C1"/>
    <w:rsid w:val="001445A8"/>
    <w:rsid w:val="00144609"/>
    <w:rsid w:val="00144667"/>
    <w:rsid w:val="0014468F"/>
    <w:rsid w:val="00144B5B"/>
    <w:rsid w:val="00144C03"/>
    <w:rsid w:val="00144DBC"/>
    <w:rsid w:val="00144DDE"/>
    <w:rsid w:val="001450A7"/>
    <w:rsid w:val="0014534B"/>
    <w:rsid w:val="00145C60"/>
    <w:rsid w:val="00145C8B"/>
    <w:rsid w:val="00145FF1"/>
    <w:rsid w:val="00146004"/>
    <w:rsid w:val="001463D9"/>
    <w:rsid w:val="00146A32"/>
    <w:rsid w:val="00146BDD"/>
    <w:rsid w:val="00146D08"/>
    <w:rsid w:val="00146E0B"/>
    <w:rsid w:val="00146F59"/>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487"/>
    <w:rsid w:val="00153879"/>
    <w:rsid w:val="00153972"/>
    <w:rsid w:val="00154086"/>
    <w:rsid w:val="00154500"/>
    <w:rsid w:val="001547F0"/>
    <w:rsid w:val="00154BEE"/>
    <w:rsid w:val="00154D1C"/>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A2"/>
    <w:rsid w:val="001646D1"/>
    <w:rsid w:val="0016471E"/>
    <w:rsid w:val="001647FA"/>
    <w:rsid w:val="00164C6B"/>
    <w:rsid w:val="0016541B"/>
    <w:rsid w:val="00165930"/>
    <w:rsid w:val="00165CF7"/>
    <w:rsid w:val="00165F23"/>
    <w:rsid w:val="00165F84"/>
    <w:rsid w:val="0016619B"/>
    <w:rsid w:val="00166232"/>
    <w:rsid w:val="0016648D"/>
    <w:rsid w:val="00167133"/>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00E"/>
    <w:rsid w:val="00173C5F"/>
    <w:rsid w:val="00173DF0"/>
    <w:rsid w:val="001741EF"/>
    <w:rsid w:val="001748C7"/>
    <w:rsid w:val="00174B60"/>
    <w:rsid w:val="00174C05"/>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802B1"/>
    <w:rsid w:val="00180352"/>
    <w:rsid w:val="00180408"/>
    <w:rsid w:val="0018073C"/>
    <w:rsid w:val="001807BD"/>
    <w:rsid w:val="00182034"/>
    <w:rsid w:val="00182047"/>
    <w:rsid w:val="00182569"/>
    <w:rsid w:val="00182A1E"/>
    <w:rsid w:val="00183074"/>
    <w:rsid w:val="00183567"/>
    <w:rsid w:val="001837B2"/>
    <w:rsid w:val="001839E9"/>
    <w:rsid w:val="00183F89"/>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E19"/>
    <w:rsid w:val="0018783B"/>
    <w:rsid w:val="00187897"/>
    <w:rsid w:val="00187BE8"/>
    <w:rsid w:val="0019000A"/>
    <w:rsid w:val="001900C0"/>
    <w:rsid w:val="00190169"/>
    <w:rsid w:val="001905A2"/>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7D"/>
    <w:rsid w:val="0019431B"/>
    <w:rsid w:val="00194335"/>
    <w:rsid w:val="00194351"/>
    <w:rsid w:val="001951DD"/>
    <w:rsid w:val="0019616C"/>
    <w:rsid w:val="00196293"/>
    <w:rsid w:val="0019668E"/>
    <w:rsid w:val="0019671A"/>
    <w:rsid w:val="00196742"/>
    <w:rsid w:val="0019747D"/>
    <w:rsid w:val="001977C2"/>
    <w:rsid w:val="0019780E"/>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67"/>
    <w:rsid w:val="001A2FD5"/>
    <w:rsid w:val="001A365D"/>
    <w:rsid w:val="001A3978"/>
    <w:rsid w:val="001A3DDF"/>
    <w:rsid w:val="001A4625"/>
    <w:rsid w:val="001A48DF"/>
    <w:rsid w:val="001A4CDE"/>
    <w:rsid w:val="001A4D2B"/>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E37"/>
    <w:rsid w:val="001B1E61"/>
    <w:rsid w:val="001B1E81"/>
    <w:rsid w:val="001B2302"/>
    <w:rsid w:val="001B2ED2"/>
    <w:rsid w:val="001B3188"/>
    <w:rsid w:val="001B3439"/>
    <w:rsid w:val="001B3C16"/>
    <w:rsid w:val="001B3CB4"/>
    <w:rsid w:val="001B3E1A"/>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1DC1"/>
    <w:rsid w:val="001C1EA6"/>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334D"/>
    <w:rsid w:val="001D3A6E"/>
    <w:rsid w:val="001D3AE5"/>
    <w:rsid w:val="001D3CBD"/>
    <w:rsid w:val="001D4162"/>
    <w:rsid w:val="001D4387"/>
    <w:rsid w:val="001D47B1"/>
    <w:rsid w:val="001D4FC2"/>
    <w:rsid w:val="001D51F4"/>
    <w:rsid w:val="001D5257"/>
    <w:rsid w:val="001D5367"/>
    <w:rsid w:val="001D59A1"/>
    <w:rsid w:val="001D63FF"/>
    <w:rsid w:val="001D68B4"/>
    <w:rsid w:val="001D68BE"/>
    <w:rsid w:val="001D6C48"/>
    <w:rsid w:val="001D7648"/>
    <w:rsid w:val="001D7676"/>
    <w:rsid w:val="001D78DC"/>
    <w:rsid w:val="001E01DF"/>
    <w:rsid w:val="001E01FE"/>
    <w:rsid w:val="001E021B"/>
    <w:rsid w:val="001E052B"/>
    <w:rsid w:val="001E05CE"/>
    <w:rsid w:val="001E0770"/>
    <w:rsid w:val="001E0C25"/>
    <w:rsid w:val="001E0D76"/>
    <w:rsid w:val="001E0E1E"/>
    <w:rsid w:val="001E0FF8"/>
    <w:rsid w:val="001E17A9"/>
    <w:rsid w:val="001E1CE6"/>
    <w:rsid w:val="001E1E40"/>
    <w:rsid w:val="001E20CA"/>
    <w:rsid w:val="001E2145"/>
    <w:rsid w:val="001E281F"/>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DBC"/>
    <w:rsid w:val="002138DC"/>
    <w:rsid w:val="002140FF"/>
    <w:rsid w:val="00214266"/>
    <w:rsid w:val="00214B46"/>
    <w:rsid w:val="00214CDF"/>
    <w:rsid w:val="002151AC"/>
    <w:rsid w:val="00215249"/>
    <w:rsid w:val="002153CD"/>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057"/>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7629"/>
    <w:rsid w:val="0022777B"/>
    <w:rsid w:val="00227B7F"/>
    <w:rsid w:val="00230151"/>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773"/>
    <w:rsid w:val="00235C12"/>
    <w:rsid w:val="00236269"/>
    <w:rsid w:val="0023659A"/>
    <w:rsid w:val="002366CE"/>
    <w:rsid w:val="00236BAF"/>
    <w:rsid w:val="00236CCF"/>
    <w:rsid w:val="00237014"/>
    <w:rsid w:val="0023738F"/>
    <w:rsid w:val="0023741D"/>
    <w:rsid w:val="0023760C"/>
    <w:rsid w:val="00237D12"/>
    <w:rsid w:val="00237EBF"/>
    <w:rsid w:val="00237EC9"/>
    <w:rsid w:val="00240774"/>
    <w:rsid w:val="00240BD8"/>
    <w:rsid w:val="00241080"/>
    <w:rsid w:val="002414CA"/>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2E0"/>
    <w:rsid w:val="002473EB"/>
    <w:rsid w:val="00247457"/>
    <w:rsid w:val="0024749A"/>
    <w:rsid w:val="002475C5"/>
    <w:rsid w:val="002475D4"/>
    <w:rsid w:val="0024779F"/>
    <w:rsid w:val="002478C3"/>
    <w:rsid w:val="0025037C"/>
    <w:rsid w:val="0025044D"/>
    <w:rsid w:val="0025057F"/>
    <w:rsid w:val="002506FC"/>
    <w:rsid w:val="00250775"/>
    <w:rsid w:val="00250CB9"/>
    <w:rsid w:val="002510E7"/>
    <w:rsid w:val="0025118F"/>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E49"/>
    <w:rsid w:val="00254CCF"/>
    <w:rsid w:val="00254EDB"/>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CDC"/>
    <w:rsid w:val="00264F1F"/>
    <w:rsid w:val="00265468"/>
    <w:rsid w:val="002656CE"/>
    <w:rsid w:val="0026587A"/>
    <w:rsid w:val="0026656D"/>
    <w:rsid w:val="002665BB"/>
    <w:rsid w:val="0026670D"/>
    <w:rsid w:val="002667FE"/>
    <w:rsid w:val="002668F6"/>
    <w:rsid w:val="002669A6"/>
    <w:rsid w:val="00266AE4"/>
    <w:rsid w:val="0026734A"/>
    <w:rsid w:val="002674BC"/>
    <w:rsid w:val="00267C23"/>
    <w:rsid w:val="002706B1"/>
    <w:rsid w:val="002707EA"/>
    <w:rsid w:val="00270F15"/>
    <w:rsid w:val="00271302"/>
    <w:rsid w:val="002713AC"/>
    <w:rsid w:val="00271446"/>
    <w:rsid w:val="0027154B"/>
    <w:rsid w:val="00271CD6"/>
    <w:rsid w:val="00271E8C"/>
    <w:rsid w:val="0027228D"/>
    <w:rsid w:val="002724CA"/>
    <w:rsid w:val="002724D5"/>
    <w:rsid w:val="00272693"/>
    <w:rsid w:val="002729B2"/>
    <w:rsid w:val="00272E00"/>
    <w:rsid w:val="00272E2A"/>
    <w:rsid w:val="002731E2"/>
    <w:rsid w:val="0027363B"/>
    <w:rsid w:val="002736CE"/>
    <w:rsid w:val="00273CEC"/>
    <w:rsid w:val="00273D88"/>
    <w:rsid w:val="002741D7"/>
    <w:rsid w:val="00274661"/>
    <w:rsid w:val="00274ABD"/>
    <w:rsid w:val="00275734"/>
    <w:rsid w:val="002757F1"/>
    <w:rsid w:val="002758BB"/>
    <w:rsid w:val="00275FBD"/>
    <w:rsid w:val="00276B1C"/>
    <w:rsid w:val="00276E80"/>
    <w:rsid w:val="00276FA7"/>
    <w:rsid w:val="0027735F"/>
    <w:rsid w:val="00277395"/>
    <w:rsid w:val="00277F43"/>
    <w:rsid w:val="00277F83"/>
    <w:rsid w:val="0028019D"/>
    <w:rsid w:val="002801BB"/>
    <w:rsid w:val="00280583"/>
    <w:rsid w:val="00280FEC"/>
    <w:rsid w:val="00281C32"/>
    <w:rsid w:val="00281E8B"/>
    <w:rsid w:val="00282238"/>
    <w:rsid w:val="0028242D"/>
    <w:rsid w:val="0028251E"/>
    <w:rsid w:val="00282762"/>
    <w:rsid w:val="00282929"/>
    <w:rsid w:val="00282ADF"/>
    <w:rsid w:val="00282BB5"/>
    <w:rsid w:val="00283853"/>
    <w:rsid w:val="00283CA1"/>
    <w:rsid w:val="00283D9B"/>
    <w:rsid w:val="00283E05"/>
    <w:rsid w:val="00283F36"/>
    <w:rsid w:val="0028459A"/>
    <w:rsid w:val="00284824"/>
    <w:rsid w:val="00284C19"/>
    <w:rsid w:val="00284D5C"/>
    <w:rsid w:val="00285588"/>
    <w:rsid w:val="0028562D"/>
    <w:rsid w:val="00285951"/>
    <w:rsid w:val="00285AF7"/>
    <w:rsid w:val="00285EB0"/>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D39"/>
    <w:rsid w:val="00291DDC"/>
    <w:rsid w:val="00292233"/>
    <w:rsid w:val="002927FE"/>
    <w:rsid w:val="0029295C"/>
    <w:rsid w:val="002929F8"/>
    <w:rsid w:val="00292DD6"/>
    <w:rsid w:val="00293281"/>
    <w:rsid w:val="0029333C"/>
    <w:rsid w:val="002934F9"/>
    <w:rsid w:val="002935F6"/>
    <w:rsid w:val="002938B7"/>
    <w:rsid w:val="00293D3B"/>
    <w:rsid w:val="002949F2"/>
    <w:rsid w:val="00294A5E"/>
    <w:rsid w:val="00294AA3"/>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2ADC"/>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6E00"/>
    <w:rsid w:val="002A73EE"/>
    <w:rsid w:val="002A759B"/>
    <w:rsid w:val="002A7609"/>
    <w:rsid w:val="002A7653"/>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835"/>
    <w:rsid w:val="002B4873"/>
    <w:rsid w:val="002B48BF"/>
    <w:rsid w:val="002B4ADC"/>
    <w:rsid w:val="002B5059"/>
    <w:rsid w:val="002B51C7"/>
    <w:rsid w:val="002B554B"/>
    <w:rsid w:val="002B656C"/>
    <w:rsid w:val="002B6936"/>
    <w:rsid w:val="002B6F70"/>
    <w:rsid w:val="002B7410"/>
    <w:rsid w:val="002B7BA5"/>
    <w:rsid w:val="002B7E82"/>
    <w:rsid w:val="002C03F6"/>
    <w:rsid w:val="002C0451"/>
    <w:rsid w:val="002C07F2"/>
    <w:rsid w:val="002C0B64"/>
    <w:rsid w:val="002C0CD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D38"/>
    <w:rsid w:val="002C6E9C"/>
    <w:rsid w:val="002C70B8"/>
    <w:rsid w:val="002C7251"/>
    <w:rsid w:val="002C7E0B"/>
    <w:rsid w:val="002D09F4"/>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277D"/>
    <w:rsid w:val="002E292C"/>
    <w:rsid w:val="002E2998"/>
    <w:rsid w:val="002E2A2C"/>
    <w:rsid w:val="002E2D9E"/>
    <w:rsid w:val="002E2E5C"/>
    <w:rsid w:val="002E30F5"/>
    <w:rsid w:val="002E32F5"/>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AA"/>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3270"/>
    <w:rsid w:val="003034B9"/>
    <w:rsid w:val="00303643"/>
    <w:rsid w:val="0030380E"/>
    <w:rsid w:val="00303A20"/>
    <w:rsid w:val="00303A5D"/>
    <w:rsid w:val="00303C77"/>
    <w:rsid w:val="00303D4E"/>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CE"/>
    <w:rsid w:val="0030798F"/>
    <w:rsid w:val="00307CB8"/>
    <w:rsid w:val="00307CFC"/>
    <w:rsid w:val="0031011E"/>
    <w:rsid w:val="0031057F"/>
    <w:rsid w:val="00310900"/>
    <w:rsid w:val="003109BA"/>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5030"/>
    <w:rsid w:val="00315B7B"/>
    <w:rsid w:val="00315C1D"/>
    <w:rsid w:val="00315D13"/>
    <w:rsid w:val="0031628E"/>
    <w:rsid w:val="0031636F"/>
    <w:rsid w:val="00316506"/>
    <w:rsid w:val="00316524"/>
    <w:rsid w:val="0031686E"/>
    <w:rsid w:val="00316CB8"/>
    <w:rsid w:val="00316D60"/>
    <w:rsid w:val="00316E2A"/>
    <w:rsid w:val="00316F15"/>
    <w:rsid w:val="00317448"/>
    <w:rsid w:val="00317523"/>
    <w:rsid w:val="0032070D"/>
    <w:rsid w:val="00320A7C"/>
    <w:rsid w:val="003219AB"/>
    <w:rsid w:val="00321C6D"/>
    <w:rsid w:val="003220F1"/>
    <w:rsid w:val="00322682"/>
    <w:rsid w:val="0032290E"/>
    <w:rsid w:val="00322B40"/>
    <w:rsid w:val="00322DA2"/>
    <w:rsid w:val="00323194"/>
    <w:rsid w:val="003235CE"/>
    <w:rsid w:val="00323689"/>
    <w:rsid w:val="00323BEA"/>
    <w:rsid w:val="00323DB4"/>
    <w:rsid w:val="00323E66"/>
    <w:rsid w:val="0032433F"/>
    <w:rsid w:val="00325010"/>
    <w:rsid w:val="00325BC2"/>
    <w:rsid w:val="00325D2F"/>
    <w:rsid w:val="003262E5"/>
    <w:rsid w:val="00326842"/>
    <w:rsid w:val="00326AE4"/>
    <w:rsid w:val="00326E42"/>
    <w:rsid w:val="0032750C"/>
    <w:rsid w:val="00327681"/>
    <w:rsid w:val="0032775B"/>
    <w:rsid w:val="00327AB0"/>
    <w:rsid w:val="00327FFD"/>
    <w:rsid w:val="003306B4"/>
    <w:rsid w:val="00330817"/>
    <w:rsid w:val="00330BF4"/>
    <w:rsid w:val="0033139A"/>
    <w:rsid w:val="00331469"/>
    <w:rsid w:val="00331471"/>
    <w:rsid w:val="003319F5"/>
    <w:rsid w:val="00331D03"/>
    <w:rsid w:val="0033252F"/>
    <w:rsid w:val="003325AC"/>
    <w:rsid w:val="003326D8"/>
    <w:rsid w:val="00332B13"/>
    <w:rsid w:val="00332BA0"/>
    <w:rsid w:val="0033331D"/>
    <w:rsid w:val="003333AC"/>
    <w:rsid w:val="00333537"/>
    <w:rsid w:val="003335FD"/>
    <w:rsid w:val="00333906"/>
    <w:rsid w:val="0033392A"/>
    <w:rsid w:val="00333B4F"/>
    <w:rsid w:val="00333B6E"/>
    <w:rsid w:val="00333CC2"/>
    <w:rsid w:val="00333EF0"/>
    <w:rsid w:val="00334131"/>
    <w:rsid w:val="00334698"/>
    <w:rsid w:val="003347A0"/>
    <w:rsid w:val="00334BB8"/>
    <w:rsid w:val="003355D4"/>
    <w:rsid w:val="00335704"/>
    <w:rsid w:val="00335DE6"/>
    <w:rsid w:val="003360A8"/>
    <w:rsid w:val="003367C4"/>
    <w:rsid w:val="00337008"/>
    <w:rsid w:val="003376A1"/>
    <w:rsid w:val="0033795F"/>
    <w:rsid w:val="00337A55"/>
    <w:rsid w:val="00337ECA"/>
    <w:rsid w:val="003402EA"/>
    <w:rsid w:val="003403A1"/>
    <w:rsid w:val="0034040F"/>
    <w:rsid w:val="003405F0"/>
    <w:rsid w:val="0034081C"/>
    <w:rsid w:val="00341445"/>
    <w:rsid w:val="00341914"/>
    <w:rsid w:val="00341DBE"/>
    <w:rsid w:val="00342309"/>
    <w:rsid w:val="003425DC"/>
    <w:rsid w:val="003429C8"/>
    <w:rsid w:val="00343348"/>
    <w:rsid w:val="0034352B"/>
    <w:rsid w:val="0034369C"/>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C69"/>
    <w:rsid w:val="00346DC3"/>
    <w:rsid w:val="00347042"/>
    <w:rsid w:val="003474A9"/>
    <w:rsid w:val="00347845"/>
    <w:rsid w:val="00347883"/>
    <w:rsid w:val="00347986"/>
    <w:rsid w:val="00350050"/>
    <w:rsid w:val="00350528"/>
    <w:rsid w:val="00350564"/>
    <w:rsid w:val="003506B5"/>
    <w:rsid w:val="003508D1"/>
    <w:rsid w:val="00350C22"/>
    <w:rsid w:val="00351089"/>
    <w:rsid w:val="003510D7"/>
    <w:rsid w:val="003510F8"/>
    <w:rsid w:val="003516FF"/>
    <w:rsid w:val="00351BAF"/>
    <w:rsid w:val="00352197"/>
    <w:rsid w:val="00352A96"/>
    <w:rsid w:val="00352FB2"/>
    <w:rsid w:val="00353706"/>
    <w:rsid w:val="00353DF4"/>
    <w:rsid w:val="00353F28"/>
    <w:rsid w:val="00354134"/>
    <w:rsid w:val="00354C92"/>
    <w:rsid w:val="00354CC0"/>
    <w:rsid w:val="00354D99"/>
    <w:rsid w:val="00355190"/>
    <w:rsid w:val="003555EC"/>
    <w:rsid w:val="0035569D"/>
    <w:rsid w:val="00355A84"/>
    <w:rsid w:val="00355C2E"/>
    <w:rsid w:val="00356722"/>
    <w:rsid w:val="003572A9"/>
    <w:rsid w:val="0035734A"/>
    <w:rsid w:val="00357451"/>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C17"/>
    <w:rsid w:val="00362EFD"/>
    <w:rsid w:val="0036350A"/>
    <w:rsid w:val="003638B4"/>
    <w:rsid w:val="00364242"/>
    <w:rsid w:val="003642AF"/>
    <w:rsid w:val="003645D3"/>
    <w:rsid w:val="00364637"/>
    <w:rsid w:val="003649F0"/>
    <w:rsid w:val="00364A9B"/>
    <w:rsid w:val="00364DC4"/>
    <w:rsid w:val="00365351"/>
    <w:rsid w:val="00365592"/>
    <w:rsid w:val="0036581A"/>
    <w:rsid w:val="0036587D"/>
    <w:rsid w:val="00365BE4"/>
    <w:rsid w:val="00365D14"/>
    <w:rsid w:val="00366288"/>
    <w:rsid w:val="003663E9"/>
    <w:rsid w:val="00366575"/>
    <w:rsid w:val="003670FB"/>
    <w:rsid w:val="0036722C"/>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B49"/>
    <w:rsid w:val="00372DCD"/>
    <w:rsid w:val="00372F4C"/>
    <w:rsid w:val="0037318F"/>
    <w:rsid w:val="003733F6"/>
    <w:rsid w:val="00374542"/>
    <w:rsid w:val="00374933"/>
    <w:rsid w:val="00374A09"/>
    <w:rsid w:val="00374E70"/>
    <w:rsid w:val="003750C8"/>
    <w:rsid w:val="003750F5"/>
    <w:rsid w:val="00375418"/>
    <w:rsid w:val="00375D16"/>
    <w:rsid w:val="00375D4F"/>
    <w:rsid w:val="00375E55"/>
    <w:rsid w:val="00375FDA"/>
    <w:rsid w:val="003764FC"/>
    <w:rsid w:val="003768CE"/>
    <w:rsid w:val="0037690B"/>
    <w:rsid w:val="00376A31"/>
    <w:rsid w:val="00376A88"/>
    <w:rsid w:val="00376C8C"/>
    <w:rsid w:val="00376E68"/>
    <w:rsid w:val="0037717E"/>
    <w:rsid w:val="00377240"/>
    <w:rsid w:val="0037746F"/>
    <w:rsid w:val="0037774C"/>
    <w:rsid w:val="00377C7E"/>
    <w:rsid w:val="00377E6B"/>
    <w:rsid w:val="00377F83"/>
    <w:rsid w:val="003800F0"/>
    <w:rsid w:val="003801C5"/>
    <w:rsid w:val="003806AB"/>
    <w:rsid w:val="0038077E"/>
    <w:rsid w:val="0038109B"/>
    <w:rsid w:val="003812B7"/>
    <w:rsid w:val="0038155B"/>
    <w:rsid w:val="003816C7"/>
    <w:rsid w:val="003817F3"/>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601"/>
    <w:rsid w:val="003976BD"/>
    <w:rsid w:val="003A0020"/>
    <w:rsid w:val="003A0211"/>
    <w:rsid w:val="003A06CB"/>
    <w:rsid w:val="003A0B76"/>
    <w:rsid w:val="003A0E0D"/>
    <w:rsid w:val="003A0FC3"/>
    <w:rsid w:val="003A1380"/>
    <w:rsid w:val="003A1547"/>
    <w:rsid w:val="003A1C9B"/>
    <w:rsid w:val="003A1DD3"/>
    <w:rsid w:val="003A1E1F"/>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97C"/>
    <w:rsid w:val="003A7C1C"/>
    <w:rsid w:val="003A7C76"/>
    <w:rsid w:val="003A7FAC"/>
    <w:rsid w:val="003B03E6"/>
    <w:rsid w:val="003B0506"/>
    <w:rsid w:val="003B052D"/>
    <w:rsid w:val="003B061C"/>
    <w:rsid w:val="003B0627"/>
    <w:rsid w:val="003B0AA1"/>
    <w:rsid w:val="003B11E0"/>
    <w:rsid w:val="003B12BC"/>
    <w:rsid w:val="003B140E"/>
    <w:rsid w:val="003B15D9"/>
    <w:rsid w:val="003B1681"/>
    <w:rsid w:val="003B1842"/>
    <w:rsid w:val="003B1941"/>
    <w:rsid w:val="003B199C"/>
    <w:rsid w:val="003B1B96"/>
    <w:rsid w:val="003B2002"/>
    <w:rsid w:val="003B2262"/>
    <w:rsid w:val="003B2AC6"/>
    <w:rsid w:val="003B2B85"/>
    <w:rsid w:val="003B3B83"/>
    <w:rsid w:val="003B3F85"/>
    <w:rsid w:val="003B4626"/>
    <w:rsid w:val="003B5311"/>
    <w:rsid w:val="003B533A"/>
    <w:rsid w:val="003B57E6"/>
    <w:rsid w:val="003B5B6A"/>
    <w:rsid w:val="003B67F2"/>
    <w:rsid w:val="003B6DA2"/>
    <w:rsid w:val="003B72F0"/>
    <w:rsid w:val="003B743B"/>
    <w:rsid w:val="003B74B5"/>
    <w:rsid w:val="003B74BB"/>
    <w:rsid w:val="003B7591"/>
    <w:rsid w:val="003B75E1"/>
    <w:rsid w:val="003B786F"/>
    <w:rsid w:val="003B7B10"/>
    <w:rsid w:val="003B7E6B"/>
    <w:rsid w:val="003C04CB"/>
    <w:rsid w:val="003C0713"/>
    <w:rsid w:val="003C0984"/>
    <w:rsid w:val="003C0C9F"/>
    <w:rsid w:val="003C1114"/>
    <w:rsid w:val="003C12BB"/>
    <w:rsid w:val="003C196C"/>
    <w:rsid w:val="003C1CD1"/>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40"/>
    <w:rsid w:val="003C6611"/>
    <w:rsid w:val="003C68AE"/>
    <w:rsid w:val="003C695A"/>
    <w:rsid w:val="003C6E31"/>
    <w:rsid w:val="003C77BC"/>
    <w:rsid w:val="003C78D8"/>
    <w:rsid w:val="003D0474"/>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50EC"/>
    <w:rsid w:val="003D5145"/>
    <w:rsid w:val="003D5635"/>
    <w:rsid w:val="003D57E5"/>
    <w:rsid w:val="003D5A29"/>
    <w:rsid w:val="003D604E"/>
    <w:rsid w:val="003D6059"/>
    <w:rsid w:val="003D6FD1"/>
    <w:rsid w:val="003D6FF5"/>
    <w:rsid w:val="003D75C8"/>
    <w:rsid w:val="003D79BE"/>
    <w:rsid w:val="003E0072"/>
    <w:rsid w:val="003E026E"/>
    <w:rsid w:val="003E10E0"/>
    <w:rsid w:val="003E111E"/>
    <w:rsid w:val="003E12D9"/>
    <w:rsid w:val="003E1E99"/>
    <w:rsid w:val="003E22D3"/>
    <w:rsid w:val="003E277E"/>
    <w:rsid w:val="003E2F13"/>
    <w:rsid w:val="003E374A"/>
    <w:rsid w:val="003E381D"/>
    <w:rsid w:val="003E3CB7"/>
    <w:rsid w:val="003E5740"/>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9AB"/>
    <w:rsid w:val="00402A4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3F7"/>
    <w:rsid w:val="004074DE"/>
    <w:rsid w:val="0041010D"/>
    <w:rsid w:val="00410227"/>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AE0"/>
    <w:rsid w:val="00415B92"/>
    <w:rsid w:val="00416000"/>
    <w:rsid w:val="00416010"/>
    <w:rsid w:val="0041611E"/>
    <w:rsid w:val="004166B4"/>
    <w:rsid w:val="00416B9C"/>
    <w:rsid w:val="00417C61"/>
    <w:rsid w:val="00417FBB"/>
    <w:rsid w:val="004204B4"/>
    <w:rsid w:val="004204F8"/>
    <w:rsid w:val="00420660"/>
    <w:rsid w:val="004208B8"/>
    <w:rsid w:val="00420CAF"/>
    <w:rsid w:val="004210D0"/>
    <w:rsid w:val="004213C0"/>
    <w:rsid w:val="004218D2"/>
    <w:rsid w:val="00421A72"/>
    <w:rsid w:val="00421B39"/>
    <w:rsid w:val="00421E1F"/>
    <w:rsid w:val="00422018"/>
    <w:rsid w:val="004221AC"/>
    <w:rsid w:val="00422414"/>
    <w:rsid w:val="0042275E"/>
    <w:rsid w:val="0042282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A7A"/>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6F5"/>
    <w:rsid w:val="00432748"/>
    <w:rsid w:val="0043274C"/>
    <w:rsid w:val="004328E7"/>
    <w:rsid w:val="00433011"/>
    <w:rsid w:val="0043312D"/>
    <w:rsid w:val="004333F8"/>
    <w:rsid w:val="00433422"/>
    <w:rsid w:val="004335CC"/>
    <w:rsid w:val="004336B8"/>
    <w:rsid w:val="00433AB3"/>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CBF"/>
    <w:rsid w:val="00444E87"/>
    <w:rsid w:val="00445CEA"/>
    <w:rsid w:val="00446235"/>
    <w:rsid w:val="0044651D"/>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5DF"/>
    <w:rsid w:val="00454E4C"/>
    <w:rsid w:val="00455C5D"/>
    <w:rsid w:val="00455C7F"/>
    <w:rsid w:val="00455D16"/>
    <w:rsid w:val="00455D63"/>
    <w:rsid w:val="00455E3F"/>
    <w:rsid w:val="004566D4"/>
    <w:rsid w:val="00456711"/>
    <w:rsid w:val="00456A66"/>
    <w:rsid w:val="00457A64"/>
    <w:rsid w:val="00457BD8"/>
    <w:rsid w:val="00457D06"/>
    <w:rsid w:val="00457EBA"/>
    <w:rsid w:val="00460139"/>
    <w:rsid w:val="004601DA"/>
    <w:rsid w:val="004603B1"/>
    <w:rsid w:val="004604C9"/>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A3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490"/>
    <w:rsid w:val="0048672C"/>
    <w:rsid w:val="00486B40"/>
    <w:rsid w:val="00486E43"/>
    <w:rsid w:val="004871D3"/>
    <w:rsid w:val="00487205"/>
    <w:rsid w:val="00487477"/>
    <w:rsid w:val="004874FF"/>
    <w:rsid w:val="00487971"/>
    <w:rsid w:val="00490834"/>
    <w:rsid w:val="00490B14"/>
    <w:rsid w:val="0049108B"/>
    <w:rsid w:val="00491684"/>
    <w:rsid w:val="00491D2D"/>
    <w:rsid w:val="00491D52"/>
    <w:rsid w:val="0049203C"/>
    <w:rsid w:val="004925CC"/>
    <w:rsid w:val="004926A9"/>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08"/>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030A"/>
    <w:rsid w:val="004A1075"/>
    <w:rsid w:val="004A1499"/>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61C7"/>
    <w:rsid w:val="004A63C9"/>
    <w:rsid w:val="004A6589"/>
    <w:rsid w:val="004A6CF4"/>
    <w:rsid w:val="004A74E3"/>
    <w:rsid w:val="004A753E"/>
    <w:rsid w:val="004A7D37"/>
    <w:rsid w:val="004B00B2"/>
    <w:rsid w:val="004B020B"/>
    <w:rsid w:val="004B063C"/>
    <w:rsid w:val="004B080C"/>
    <w:rsid w:val="004B0CDE"/>
    <w:rsid w:val="004B0E37"/>
    <w:rsid w:val="004B0E4D"/>
    <w:rsid w:val="004B0F99"/>
    <w:rsid w:val="004B0FE9"/>
    <w:rsid w:val="004B14B2"/>
    <w:rsid w:val="004B18BE"/>
    <w:rsid w:val="004B1C84"/>
    <w:rsid w:val="004B1D91"/>
    <w:rsid w:val="004B20BE"/>
    <w:rsid w:val="004B2217"/>
    <w:rsid w:val="004B2500"/>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62A"/>
    <w:rsid w:val="004B66C5"/>
    <w:rsid w:val="004B66D7"/>
    <w:rsid w:val="004B6F59"/>
    <w:rsid w:val="004B72B7"/>
    <w:rsid w:val="004B7691"/>
    <w:rsid w:val="004B76F5"/>
    <w:rsid w:val="004B7890"/>
    <w:rsid w:val="004C02F3"/>
    <w:rsid w:val="004C08A8"/>
    <w:rsid w:val="004C0A3E"/>
    <w:rsid w:val="004C0B75"/>
    <w:rsid w:val="004C0BC9"/>
    <w:rsid w:val="004C0EFF"/>
    <w:rsid w:val="004C10D1"/>
    <w:rsid w:val="004C11DE"/>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73B5"/>
    <w:rsid w:val="004C769E"/>
    <w:rsid w:val="004C76AA"/>
    <w:rsid w:val="004C7934"/>
    <w:rsid w:val="004D07FB"/>
    <w:rsid w:val="004D122E"/>
    <w:rsid w:val="004D1863"/>
    <w:rsid w:val="004D19BC"/>
    <w:rsid w:val="004D1CF5"/>
    <w:rsid w:val="004D1F96"/>
    <w:rsid w:val="004D27C1"/>
    <w:rsid w:val="004D28A9"/>
    <w:rsid w:val="004D2DFA"/>
    <w:rsid w:val="004D3021"/>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306F"/>
    <w:rsid w:val="004E3070"/>
    <w:rsid w:val="004E34E0"/>
    <w:rsid w:val="004E3BD4"/>
    <w:rsid w:val="004E3DEF"/>
    <w:rsid w:val="004E451D"/>
    <w:rsid w:val="004E451E"/>
    <w:rsid w:val="004E482D"/>
    <w:rsid w:val="004E4C50"/>
    <w:rsid w:val="004E4E6A"/>
    <w:rsid w:val="004E5439"/>
    <w:rsid w:val="004E629E"/>
    <w:rsid w:val="004E62AC"/>
    <w:rsid w:val="004E650A"/>
    <w:rsid w:val="004E6C24"/>
    <w:rsid w:val="004E70B6"/>
    <w:rsid w:val="004E734B"/>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6E7"/>
    <w:rsid w:val="004F6E53"/>
    <w:rsid w:val="004F7BA8"/>
    <w:rsid w:val="00500617"/>
    <w:rsid w:val="005008F6"/>
    <w:rsid w:val="00500E1B"/>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2F"/>
    <w:rsid w:val="00512A78"/>
    <w:rsid w:val="00513152"/>
    <w:rsid w:val="005131F9"/>
    <w:rsid w:val="005137CF"/>
    <w:rsid w:val="00513BA7"/>
    <w:rsid w:val="0051471E"/>
    <w:rsid w:val="00514C35"/>
    <w:rsid w:val="00514E5B"/>
    <w:rsid w:val="005150E3"/>
    <w:rsid w:val="005153DE"/>
    <w:rsid w:val="00515429"/>
    <w:rsid w:val="00515C50"/>
    <w:rsid w:val="00515E6A"/>
    <w:rsid w:val="005165AF"/>
    <w:rsid w:val="00516A7D"/>
    <w:rsid w:val="00516F16"/>
    <w:rsid w:val="00516F6A"/>
    <w:rsid w:val="00517074"/>
    <w:rsid w:val="00517512"/>
    <w:rsid w:val="00517A90"/>
    <w:rsid w:val="00517A96"/>
    <w:rsid w:val="00517AE0"/>
    <w:rsid w:val="00517D0D"/>
    <w:rsid w:val="00517EA7"/>
    <w:rsid w:val="005203D0"/>
    <w:rsid w:val="00520996"/>
    <w:rsid w:val="00520B6B"/>
    <w:rsid w:val="00520BB6"/>
    <w:rsid w:val="00520C1C"/>
    <w:rsid w:val="00520C26"/>
    <w:rsid w:val="00521012"/>
    <w:rsid w:val="005211FA"/>
    <w:rsid w:val="00521796"/>
    <w:rsid w:val="005219A9"/>
    <w:rsid w:val="00521B5D"/>
    <w:rsid w:val="00521B5F"/>
    <w:rsid w:val="00521CD2"/>
    <w:rsid w:val="00521E58"/>
    <w:rsid w:val="00521EFB"/>
    <w:rsid w:val="0052214E"/>
    <w:rsid w:val="0052290A"/>
    <w:rsid w:val="00522E35"/>
    <w:rsid w:val="0052381E"/>
    <w:rsid w:val="00523E67"/>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05"/>
    <w:rsid w:val="00532877"/>
    <w:rsid w:val="00532E57"/>
    <w:rsid w:val="00533043"/>
    <w:rsid w:val="00533129"/>
    <w:rsid w:val="005331C6"/>
    <w:rsid w:val="005331D2"/>
    <w:rsid w:val="005335E3"/>
    <w:rsid w:val="0053365B"/>
    <w:rsid w:val="00533767"/>
    <w:rsid w:val="00533C74"/>
    <w:rsid w:val="00533D5D"/>
    <w:rsid w:val="00534404"/>
    <w:rsid w:val="00534D2D"/>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63C"/>
    <w:rsid w:val="00544198"/>
    <w:rsid w:val="00544292"/>
    <w:rsid w:val="005442DD"/>
    <w:rsid w:val="0054451D"/>
    <w:rsid w:val="005445F2"/>
    <w:rsid w:val="005448F0"/>
    <w:rsid w:val="00544CD2"/>
    <w:rsid w:val="00544D6F"/>
    <w:rsid w:val="00544E6F"/>
    <w:rsid w:val="00545684"/>
    <w:rsid w:val="00545F14"/>
    <w:rsid w:val="00546906"/>
    <w:rsid w:val="00546F2B"/>
    <w:rsid w:val="0054731B"/>
    <w:rsid w:val="0054740E"/>
    <w:rsid w:val="00547554"/>
    <w:rsid w:val="00547764"/>
    <w:rsid w:val="00547790"/>
    <w:rsid w:val="00547809"/>
    <w:rsid w:val="00547DE0"/>
    <w:rsid w:val="00550B13"/>
    <w:rsid w:val="00550DBD"/>
    <w:rsid w:val="00550E5F"/>
    <w:rsid w:val="00550FF1"/>
    <w:rsid w:val="00552051"/>
    <w:rsid w:val="00552285"/>
    <w:rsid w:val="005525F7"/>
    <w:rsid w:val="00552CA4"/>
    <w:rsid w:val="00552E8D"/>
    <w:rsid w:val="005530B0"/>
    <w:rsid w:val="005532D2"/>
    <w:rsid w:val="00553D5E"/>
    <w:rsid w:val="00554629"/>
    <w:rsid w:val="00554DDC"/>
    <w:rsid w:val="00554DDE"/>
    <w:rsid w:val="0055512F"/>
    <w:rsid w:val="00555658"/>
    <w:rsid w:val="00555E37"/>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D6E"/>
    <w:rsid w:val="00561E93"/>
    <w:rsid w:val="0056206D"/>
    <w:rsid w:val="00562114"/>
    <w:rsid w:val="005629ED"/>
    <w:rsid w:val="00562A2C"/>
    <w:rsid w:val="00562D40"/>
    <w:rsid w:val="0056344B"/>
    <w:rsid w:val="00563989"/>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CB0"/>
    <w:rsid w:val="00571DC0"/>
    <w:rsid w:val="00572AA3"/>
    <w:rsid w:val="00572C61"/>
    <w:rsid w:val="00572C6D"/>
    <w:rsid w:val="005730B5"/>
    <w:rsid w:val="005730BD"/>
    <w:rsid w:val="005734DA"/>
    <w:rsid w:val="00573520"/>
    <w:rsid w:val="005735ED"/>
    <w:rsid w:val="005738ED"/>
    <w:rsid w:val="00573A39"/>
    <w:rsid w:val="00573CC2"/>
    <w:rsid w:val="005740A9"/>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527"/>
    <w:rsid w:val="005835D4"/>
    <w:rsid w:val="00583869"/>
    <w:rsid w:val="0058396F"/>
    <w:rsid w:val="00583C92"/>
    <w:rsid w:val="00583CCC"/>
    <w:rsid w:val="0058420F"/>
    <w:rsid w:val="005844C6"/>
    <w:rsid w:val="0058498D"/>
    <w:rsid w:val="00584D2F"/>
    <w:rsid w:val="00584DF5"/>
    <w:rsid w:val="00585863"/>
    <w:rsid w:val="00585BD4"/>
    <w:rsid w:val="00586500"/>
    <w:rsid w:val="0058656B"/>
    <w:rsid w:val="005866C4"/>
    <w:rsid w:val="00586D8B"/>
    <w:rsid w:val="00586FA4"/>
    <w:rsid w:val="0058710C"/>
    <w:rsid w:val="00587F24"/>
    <w:rsid w:val="00587FEB"/>
    <w:rsid w:val="005901FB"/>
    <w:rsid w:val="00590CDF"/>
    <w:rsid w:val="00590E43"/>
    <w:rsid w:val="00590E7D"/>
    <w:rsid w:val="00590FA3"/>
    <w:rsid w:val="00591017"/>
    <w:rsid w:val="00591D07"/>
    <w:rsid w:val="005921D8"/>
    <w:rsid w:val="005929D1"/>
    <w:rsid w:val="00593169"/>
    <w:rsid w:val="00593726"/>
    <w:rsid w:val="00593CB4"/>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BC1"/>
    <w:rsid w:val="00596CBB"/>
    <w:rsid w:val="005975B3"/>
    <w:rsid w:val="005A005A"/>
    <w:rsid w:val="005A0C95"/>
    <w:rsid w:val="005A0E1D"/>
    <w:rsid w:val="005A1008"/>
    <w:rsid w:val="005A183A"/>
    <w:rsid w:val="005A1C10"/>
    <w:rsid w:val="005A1FDA"/>
    <w:rsid w:val="005A1FF5"/>
    <w:rsid w:val="005A25CF"/>
    <w:rsid w:val="005A2C35"/>
    <w:rsid w:val="005A31C2"/>
    <w:rsid w:val="005A3261"/>
    <w:rsid w:val="005A3528"/>
    <w:rsid w:val="005A3B53"/>
    <w:rsid w:val="005A3F39"/>
    <w:rsid w:val="005A4197"/>
    <w:rsid w:val="005A4578"/>
    <w:rsid w:val="005A4A29"/>
    <w:rsid w:val="005A4D1E"/>
    <w:rsid w:val="005A5684"/>
    <w:rsid w:val="005A5C8D"/>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725"/>
    <w:rsid w:val="005B2C17"/>
    <w:rsid w:val="005B2C3F"/>
    <w:rsid w:val="005B306F"/>
    <w:rsid w:val="005B33FD"/>
    <w:rsid w:val="005B368F"/>
    <w:rsid w:val="005B408B"/>
    <w:rsid w:val="005B432E"/>
    <w:rsid w:val="005B4423"/>
    <w:rsid w:val="005B4CB8"/>
    <w:rsid w:val="005B4E32"/>
    <w:rsid w:val="005B4F50"/>
    <w:rsid w:val="005B53DE"/>
    <w:rsid w:val="005B5490"/>
    <w:rsid w:val="005B55F4"/>
    <w:rsid w:val="005B58F7"/>
    <w:rsid w:val="005B5A21"/>
    <w:rsid w:val="005B5A74"/>
    <w:rsid w:val="005B6A39"/>
    <w:rsid w:val="005B70AE"/>
    <w:rsid w:val="005B79FB"/>
    <w:rsid w:val="005B7AC1"/>
    <w:rsid w:val="005B7F6D"/>
    <w:rsid w:val="005C01E0"/>
    <w:rsid w:val="005C02CA"/>
    <w:rsid w:val="005C0852"/>
    <w:rsid w:val="005C0933"/>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D63"/>
    <w:rsid w:val="005D20E6"/>
    <w:rsid w:val="005D21DD"/>
    <w:rsid w:val="005D238F"/>
    <w:rsid w:val="005D26AD"/>
    <w:rsid w:val="005D2A13"/>
    <w:rsid w:val="005D329B"/>
    <w:rsid w:val="005D342A"/>
    <w:rsid w:val="005D3437"/>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81F"/>
    <w:rsid w:val="005E2BF8"/>
    <w:rsid w:val="005E2DEA"/>
    <w:rsid w:val="005E2FD5"/>
    <w:rsid w:val="005E329C"/>
    <w:rsid w:val="005E3696"/>
    <w:rsid w:val="005E3C74"/>
    <w:rsid w:val="005E3EC8"/>
    <w:rsid w:val="005E3F58"/>
    <w:rsid w:val="005E406C"/>
    <w:rsid w:val="005E40EB"/>
    <w:rsid w:val="005E45FB"/>
    <w:rsid w:val="005E4994"/>
    <w:rsid w:val="005E4C66"/>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7B"/>
    <w:rsid w:val="005F26BA"/>
    <w:rsid w:val="005F292E"/>
    <w:rsid w:val="005F299C"/>
    <w:rsid w:val="005F31F0"/>
    <w:rsid w:val="005F3A59"/>
    <w:rsid w:val="005F3E10"/>
    <w:rsid w:val="005F40C7"/>
    <w:rsid w:val="005F45F0"/>
    <w:rsid w:val="005F4614"/>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68"/>
    <w:rsid w:val="00604DA8"/>
    <w:rsid w:val="0060518D"/>
    <w:rsid w:val="00605322"/>
    <w:rsid w:val="00605CB2"/>
    <w:rsid w:val="006060AD"/>
    <w:rsid w:val="00606300"/>
    <w:rsid w:val="006063AF"/>
    <w:rsid w:val="00606666"/>
    <w:rsid w:val="006066D2"/>
    <w:rsid w:val="006068AE"/>
    <w:rsid w:val="00606BCD"/>
    <w:rsid w:val="006070DD"/>
    <w:rsid w:val="00607119"/>
    <w:rsid w:val="00607300"/>
    <w:rsid w:val="006078C3"/>
    <w:rsid w:val="006079BB"/>
    <w:rsid w:val="00607FD6"/>
    <w:rsid w:val="006102B1"/>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CA3"/>
    <w:rsid w:val="006160AC"/>
    <w:rsid w:val="006165D9"/>
    <w:rsid w:val="00616944"/>
    <w:rsid w:val="00616AB3"/>
    <w:rsid w:val="00616B4C"/>
    <w:rsid w:val="00616D8D"/>
    <w:rsid w:val="00616ED7"/>
    <w:rsid w:val="00617498"/>
    <w:rsid w:val="00617D79"/>
    <w:rsid w:val="00620535"/>
    <w:rsid w:val="006214AD"/>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6C1"/>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CD4"/>
    <w:rsid w:val="00633DEF"/>
    <w:rsid w:val="0063480D"/>
    <w:rsid w:val="006354D1"/>
    <w:rsid w:val="00635A9C"/>
    <w:rsid w:val="0063622C"/>
    <w:rsid w:val="0063660D"/>
    <w:rsid w:val="00636E31"/>
    <w:rsid w:val="00637625"/>
    <w:rsid w:val="00637D24"/>
    <w:rsid w:val="00637DA4"/>
    <w:rsid w:val="00637F24"/>
    <w:rsid w:val="0064022D"/>
    <w:rsid w:val="0064048C"/>
    <w:rsid w:val="00640A01"/>
    <w:rsid w:val="00640B4B"/>
    <w:rsid w:val="00640F90"/>
    <w:rsid w:val="006415A5"/>
    <w:rsid w:val="00641685"/>
    <w:rsid w:val="00641872"/>
    <w:rsid w:val="00641A21"/>
    <w:rsid w:val="00641C6B"/>
    <w:rsid w:val="00642106"/>
    <w:rsid w:val="00642115"/>
    <w:rsid w:val="006421B6"/>
    <w:rsid w:val="006427B0"/>
    <w:rsid w:val="00642823"/>
    <w:rsid w:val="006429FB"/>
    <w:rsid w:val="00642C02"/>
    <w:rsid w:val="006430E8"/>
    <w:rsid w:val="00643463"/>
    <w:rsid w:val="00643A9C"/>
    <w:rsid w:val="00643AB5"/>
    <w:rsid w:val="00643CB0"/>
    <w:rsid w:val="00643CFB"/>
    <w:rsid w:val="00643D0C"/>
    <w:rsid w:val="0064441F"/>
    <w:rsid w:val="006445D8"/>
    <w:rsid w:val="0064460B"/>
    <w:rsid w:val="00644874"/>
    <w:rsid w:val="00645556"/>
    <w:rsid w:val="006458D0"/>
    <w:rsid w:val="00645AF2"/>
    <w:rsid w:val="0064639C"/>
    <w:rsid w:val="006469D8"/>
    <w:rsid w:val="00646BC8"/>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C15"/>
    <w:rsid w:val="00657D0C"/>
    <w:rsid w:val="00657EC5"/>
    <w:rsid w:val="00660281"/>
    <w:rsid w:val="006608DD"/>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135"/>
    <w:rsid w:val="0067131B"/>
    <w:rsid w:val="0067189A"/>
    <w:rsid w:val="006720BB"/>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58"/>
    <w:rsid w:val="0068630C"/>
    <w:rsid w:val="006869FF"/>
    <w:rsid w:val="00686BC6"/>
    <w:rsid w:val="00686E09"/>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350"/>
    <w:rsid w:val="0069436A"/>
    <w:rsid w:val="00694488"/>
    <w:rsid w:val="006944CE"/>
    <w:rsid w:val="00694732"/>
    <w:rsid w:val="00694932"/>
    <w:rsid w:val="00694AAD"/>
    <w:rsid w:val="00694CA1"/>
    <w:rsid w:val="00695313"/>
    <w:rsid w:val="006959FD"/>
    <w:rsid w:val="006960EE"/>
    <w:rsid w:val="0069622E"/>
    <w:rsid w:val="0069640E"/>
    <w:rsid w:val="00696542"/>
    <w:rsid w:val="0069669D"/>
    <w:rsid w:val="00696780"/>
    <w:rsid w:val="006967EC"/>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34"/>
    <w:rsid w:val="006A1EA5"/>
    <w:rsid w:val="006A1F79"/>
    <w:rsid w:val="006A2352"/>
    <w:rsid w:val="006A26E4"/>
    <w:rsid w:val="006A33BF"/>
    <w:rsid w:val="006A3617"/>
    <w:rsid w:val="006A39FD"/>
    <w:rsid w:val="006A4165"/>
    <w:rsid w:val="006A4AC3"/>
    <w:rsid w:val="006A4D9D"/>
    <w:rsid w:val="006A555D"/>
    <w:rsid w:val="006A5D1C"/>
    <w:rsid w:val="006A65A7"/>
    <w:rsid w:val="006A6998"/>
    <w:rsid w:val="006A6D03"/>
    <w:rsid w:val="006A6E6B"/>
    <w:rsid w:val="006A7003"/>
    <w:rsid w:val="006A7A20"/>
    <w:rsid w:val="006A7B5D"/>
    <w:rsid w:val="006A7EB8"/>
    <w:rsid w:val="006B01AA"/>
    <w:rsid w:val="006B04DB"/>
    <w:rsid w:val="006B08BF"/>
    <w:rsid w:val="006B08CE"/>
    <w:rsid w:val="006B0989"/>
    <w:rsid w:val="006B0B6F"/>
    <w:rsid w:val="006B1211"/>
    <w:rsid w:val="006B126A"/>
    <w:rsid w:val="006B12D4"/>
    <w:rsid w:val="006B1339"/>
    <w:rsid w:val="006B13C5"/>
    <w:rsid w:val="006B1476"/>
    <w:rsid w:val="006B1741"/>
    <w:rsid w:val="006B1B81"/>
    <w:rsid w:val="006B1D5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AA3"/>
    <w:rsid w:val="006B5BF5"/>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75C"/>
    <w:rsid w:val="006C1D4B"/>
    <w:rsid w:val="006C1DDD"/>
    <w:rsid w:val="006C1F63"/>
    <w:rsid w:val="006C2059"/>
    <w:rsid w:val="006C2139"/>
    <w:rsid w:val="006C22FA"/>
    <w:rsid w:val="006C2720"/>
    <w:rsid w:val="006C2D79"/>
    <w:rsid w:val="006C2E62"/>
    <w:rsid w:val="006C2E93"/>
    <w:rsid w:val="006C3649"/>
    <w:rsid w:val="006C3FE3"/>
    <w:rsid w:val="006C47C6"/>
    <w:rsid w:val="006C4B11"/>
    <w:rsid w:val="006C517A"/>
    <w:rsid w:val="006C5368"/>
    <w:rsid w:val="006C5516"/>
    <w:rsid w:val="006C55E4"/>
    <w:rsid w:val="006C5668"/>
    <w:rsid w:val="006C57A0"/>
    <w:rsid w:val="006C5BB9"/>
    <w:rsid w:val="006C6296"/>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E8D"/>
    <w:rsid w:val="006D1F7C"/>
    <w:rsid w:val="006D2109"/>
    <w:rsid w:val="006D25FD"/>
    <w:rsid w:val="006D26F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E0142"/>
    <w:rsid w:val="006E0616"/>
    <w:rsid w:val="006E071B"/>
    <w:rsid w:val="006E0842"/>
    <w:rsid w:val="006E0B7B"/>
    <w:rsid w:val="006E1196"/>
    <w:rsid w:val="006E14CC"/>
    <w:rsid w:val="006E29EE"/>
    <w:rsid w:val="006E2BBC"/>
    <w:rsid w:val="006E2C10"/>
    <w:rsid w:val="006E3667"/>
    <w:rsid w:val="006E370D"/>
    <w:rsid w:val="006E4648"/>
    <w:rsid w:val="006E4877"/>
    <w:rsid w:val="006E4AAA"/>
    <w:rsid w:val="006E4C4F"/>
    <w:rsid w:val="006E4D49"/>
    <w:rsid w:val="006E4D51"/>
    <w:rsid w:val="006E4D75"/>
    <w:rsid w:val="006E522C"/>
    <w:rsid w:val="006E52F7"/>
    <w:rsid w:val="006E54C5"/>
    <w:rsid w:val="006E564B"/>
    <w:rsid w:val="006E5A09"/>
    <w:rsid w:val="006E5AF9"/>
    <w:rsid w:val="006E5F2F"/>
    <w:rsid w:val="006E603F"/>
    <w:rsid w:val="006E7586"/>
    <w:rsid w:val="006E78F3"/>
    <w:rsid w:val="006E791A"/>
    <w:rsid w:val="006E7DBB"/>
    <w:rsid w:val="006F0368"/>
    <w:rsid w:val="006F0734"/>
    <w:rsid w:val="006F0E3D"/>
    <w:rsid w:val="006F1342"/>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2E0"/>
    <w:rsid w:val="006F64DB"/>
    <w:rsid w:val="006F688E"/>
    <w:rsid w:val="006F71CD"/>
    <w:rsid w:val="006F7358"/>
    <w:rsid w:val="006F7401"/>
    <w:rsid w:val="006F777D"/>
    <w:rsid w:val="006F7CC6"/>
    <w:rsid w:val="007003BE"/>
    <w:rsid w:val="00700918"/>
    <w:rsid w:val="00700956"/>
    <w:rsid w:val="00700AD0"/>
    <w:rsid w:val="00700EAC"/>
    <w:rsid w:val="00701735"/>
    <w:rsid w:val="00702151"/>
    <w:rsid w:val="00702259"/>
    <w:rsid w:val="00702B00"/>
    <w:rsid w:val="00702EC6"/>
    <w:rsid w:val="0070329E"/>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A6B"/>
    <w:rsid w:val="00715B8B"/>
    <w:rsid w:val="00715D43"/>
    <w:rsid w:val="00716A68"/>
    <w:rsid w:val="00716A9E"/>
    <w:rsid w:val="00716D18"/>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6162"/>
    <w:rsid w:val="0072637B"/>
    <w:rsid w:val="007264A3"/>
    <w:rsid w:val="00727398"/>
    <w:rsid w:val="007277E9"/>
    <w:rsid w:val="00727B36"/>
    <w:rsid w:val="00730339"/>
    <w:rsid w:val="0073043D"/>
    <w:rsid w:val="00730973"/>
    <w:rsid w:val="00730D37"/>
    <w:rsid w:val="00730FE3"/>
    <w:rsid w:val="007312DE"/>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F"/>
    <w:rsid w:val="00740A81"/>
    <w:rsid w:val="00740BB0"/>
    <w:rsid w:val="00740CD9"/>
    <w:rsid w:val="00740D43"/>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64C"/>
    <w:rsid w:val="00754713"/>
    <w:rsid w:val="007547C9"/>
    <w:rsid w:val="00754D62"/>
    <w:rsid w:val="00754DA9"/>
    <w:rsid w:val="00754F4B"/>
    <w:rsid w:val="0075528A"/>
    <w:rsid w:val="00755533"/>
    <w:rsid w:val="00755D64"/>
    <w:rsid w:val="00755FEC"/>
    <w:rsid w:val="007562F5"/>
    <w:rsid w:val="007563F9"/>
    <w:rsid w:val="007565F1"/>
    <w:rsid w:val="00756612"/>
    <w:rsid w:val="00756790"/>
    <w:rsid w:val="00756B31"/>
    <w:rsid w:val="00756C56"/>
    <w:rsid w:val="00756D76"/>
    <w:rsid w:val="00756E22"/>
    <w:rsid w:val="0075752B"/>
    <w:rsid w:val="0075768D"/>
    <w:rsid w:val="00757A72"/>
    <w:rsid w:val="00757E6F"/>
    <w:rsid w:val="00760033"/>
    <w:rsid w:val="0076034E"/>
    <w:rsid w:val="00760B82"/>
    <w:rsid w:val="00760E57"/>
    <w:rsid w:val="0076104F"/>
    <w:rsid w:val="00761980"/>
    <w:rsid w:val="00762152"/>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C2B"/>
    <w:rsid w:val="00772DE4"/>
    <w:rsid w:val="00772E34"/>
    <w:rsid w:val="00773231"/>
    <w:rsid w:val="00773B1A"/>
    <w:rsid w:val="00773CF0"/>
    <w:rsid w:val="00773D9B"/>
    <w:rsid w:val="007743A1"/>
    <w:rsid w:val="007749B1"/>
    <w:rsid w:val="00774CE9"/>
    <w:rsid w:val="007750CE"/>
    <w:rsid w:val="007756CE"/>
    <w:rsid w:val="0077587A"/>
    <w:rsid w:val="00775A3E"/>
    <w:rsid w:val="00775F5C"/>
    <w:rsid w:val="007760D5"/>
    <w:rsid w:val="00776785"/>
    <w:rsid w:val="007767B9"/>
    <w:rsid w:val="00776B50"/>
    <w:rsid w:val="00776CB1"/>
    <w:rsid w:val="007778DD"/>
    <w:rsid w:val="00777DCE"/>
    <w:rsid w:val="0078012B"/>
    <w:rsid w:val="00780198"/>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D7"/>
    <w:rsid w:val="00783601"/>
    <w:rsid w:val="00783E47"/>
    <w:rsid w:val="0078430B"/>
    <w:rsid w:val="00784335"/>
    <w:rsid w:val="007848DB"/>
    <w:rsid w:val="00785356"/>
    <w:rsid w:val="00785DAA"/>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C93"/>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75"/>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39C"/>
    <w:rsid w:val="007C143F"/>
    <w:rsid w:val="007C1724"/>
    <w:rsid w:val="007C17B1"/>
    <w:rsid w:val="007C17D0"/>
    <w:rsid w:val="007C202B"/>
    <w:rsid w:val="007C2074"/>
    <w:rsid w:val="007C22DD"/>
    <w:rsid w:val="007C3464"/>
    <w:rsid w:val="007C3704"/>
    <w:rsid w:val="007C3966"/>
    <w:rsid w:val="007C3972"/>
    <w:rsid w:val="007C3E17"/>
    <w:rsid w:val="007C3F1E"/>
    <w:rsid w:val="007C41AB"/>
    <w:rsid w:val="007C41E0"/>
    <w:rsid w:val="007C4250"/>
    <w:rsid w:val="007C4500"/>
    <w:rsid w:val="007C4773"/>
    <w:rsid w:val="007C4B42"/>
    <w:rsid w:val="007C4D82"/>
    <w:rsid w:val="007C4F78"/>
    <w:rsid w:val="007C526E"/>
    <w:rsid w:val="007C561B"/>
    <w:rsid w:val="007C5B42"/>
    <w:rsid w:val="007C641A"/>
    <w:rsid w:val="007C67E7"/>
    <w:rsid w:val="007C6DE8"/>
    <w:rsid w:val="007C765B"/>
    <w:rsid w:val="007C7807"/>
    <w:rsid w:val="007C7D7D"/>
    <w:rsid w:val="007D00D6"/>
    <w:rsid w:val="007D01FA"/>
    <w:rsid w:val="007D04A0"/>
    <w:rsid w:val="007D0861"/>
    <w:rsid w:val="007D08AC"/>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9B0"/>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826"/>
    <w:rsid w:val="007E0F5B"/>
    <w:rsid w:val="007E1112"/>
    <w:rsid w:val="007E13B0"/>
    <w:rsid w:val="007E1532"/>
    <w:rsid w:val="007E177C"/>
    <w:rsid w:val="007E1F15"/>
    <w:rsid w:val="007E238E"/>
    <w:rsid w:val="007E2F03"/>
    <w:rsid w:val="007E2FD1"/>
    <w:rsid w:val="007E321A"/>
    <w:rsid w:val="007E3AF6"/>
    <w:rsid w:val="007E3B30"/>
    <w:rsid w:val="007E4146"/>
    <w:rsid w:val="007E43F0"/>
    <w:rsid w:val="007E4853"/>
    <w:rsid w:val="007E4E7A"/>
    <w:rsid w:val="007E50C1"/>
    <w:rsid w:val="007E5257"/>
    <w:rsid w:val="007E570E"/>
    <w:rsid w:val="007E59B2"/>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0E1A"/>
    <w:rsid w:val="007F1250"/>
    <w:rsid w:val="007F13B5"/>
    <w:rsid w:val="007F1A7A"/>
    <w:rsid w:val="007F1A7B"/>
    <w:rsid w:val="007F2214"/>
    <w:rsid w:val="007F2CBB"/>
    <w:rsid w:val="007F2E91"/>
    <w:rsid w:val="007F2EAE"/>
    <w:rsid w:val="007F2FB4"/>
    <w:rsid w:val="007F3417"/>
    <w:rsid w:val="007F35AB"/>
    <w:rsid w:val="007F37D8"/>
    <w:rsid w:val="007F39A5"/>
    <w:rsid w:val="007F3C2D"/>
    <w:rsid w:val="007F4855"/>
    <w:rsid w:val="007F4F96"/>
    <w:rsid w:val="007F5266"/>
    <w:rsid w:val="007F59E0"/>
    <w:rsid w:val="007F5B58"/>
    <w:rsid w:val="007F5BBD"/>
    <w:rsid w:val="007F664B"/>
    <w:rsid w:val="007F6988"/>
    <w:rsid w:val="007F7697"/>
    <w:rsid w:val="007F7D4E"/>
    <w:rsid w:val="008000BD"/>
    <w:rsid w:val="00800121"/>
    <w:rsid w:val="00800B13"/>
    <w:rsid w:val="00800C8F"/>
    <w:rsid w:val="00801503"/>
    <w:rsid w:val="00802745"/>
    <w:rsid w:val="00802F72"/>
    <w:rsid w:val="0080360C"/>
    <w:rsid w:val="0080415B"/>
    <w:rsid w:val="00804438"/>
    <w:rsid w:val="00804555"/>
    <w:rsid w:val="00804953"/>
    <w:rsid w:val="00804F02"/>
    <w:rsid w:val="008050A0"/>
    <w:rsid w:val="00805B10"/>
    <w:rsid w:val="00805E80"/>
    <w:rsid w:val="00806061"/>
    <w:rsid w:val="00806252"/>
    <w:rsid w:val="008066FB"/>
    <w:rsid w:val="00806C5A"/>
    <w:rsid w:val="0080773C"/>
    <w:rsid w:val="00807D08"/>
    <w:rsid w:val="008100D8"/>
    <w:rsid w:val="008102C0"/>
    <w:rsid w:val="008103E4"/>
    <w:rsid w:val="0081093C"/>
    <w:rsid w:val="008109F1"/>
    <w:rsid w:val="00811853"/>
    <w:rsid w:val="00811A04"/>
    <w:rsid w:val="0081209A"/>
    <w:rsid w:val="008122E2"/>
    <w:rsid w:val="00812303"/>
    <w:rsid w:val="00812EB9"/>
    <w:rsid w:val="00812F53"/>
    <w:rsid w:val="00812FD4"/>
    <w:rsid w:val="00813167"/>
    <w:rsid w:val="00813555"/>
    <w:rsid w:val="00813B98"/>
    <w:rsid w:val="008140E5"/>
    <w:rsid w:val="008141CA"/>
    <w:rsid w:val="008144CE"/>
    <w:rsid w:val="00814B2B"/>
    <w:rsid w:val="00815741"/>
    <w:rsid w:val="008163D0"/>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61A8"/>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834"/>
    <w:rsid w:val="00833E1D"/>
    <w:rsid w:val="00833E4F"/>
    <w:rsid w:val="008340BC"/>
    <w:rsid w:val="00834138"/>
    <w:rsid w:val="00834CEC"/>
    <w:rsid w:val="00834D04"/>
    <w:rsid w:val="00834DC0"/>
    <w:rsid w:val="00834F9F"/>
    <w:rsid w:val="00834FC8"/>
    <w:rsid w:val="00834FF7"/>
    <w:rsid w:val="008351DC"/>
    <w:rsid w:val="00835431"/>
    <w:rsid w:val="008354A2"/>
    <w:rsid w:val="008354C7"/>
    <w:rsid w:val="00835519"/>
    <w:rsid w:val="008358A5"/>
    <w:rsid w:val="00835A34"/>
    <w:rsid w:val="008361D5"/>
    <w:rsid w:val="008367A6"/>
    <w:rsid w:val="00836A09"/>
    <w:rsid w:val="00836AD0"/>
    <w:rsid w:val="00836D36"/>
    <w:rsid w:val="00836D7D"/>
    <w:rsid w:val="008377BE"/>
    <w:rsid w:val="00837813"/>
    <w:rsid w:val="00837AD8"/>
    <w:rsid w:val="00837BE6"/>
    <w:rsid w:val="00840C35"/>
    <w:rsid w:val="0084175D"/>
    <w:rsid w:val="0084178F"/>
    <w:rsid w:val="00841868"/>
    <w:rsid w:val="00841A85"/>
    <w:rsid w:val="00841E04"/>
    <w:rsid w:val="0084217D"/>
    <w:rsid w:val="008421AD"/>
    <w:rsid w:val="00842318"/>
    <w:rsid w:val="0084261D"/>
    <w:rsid w:val="00842961"/>
    <w:rsid w:val="00842E60"/>
    <w:rsid w:val="00843216"/>
    <w:rsid w:val="00843236"/>
    <w:rsid w:val="008432E9"/>
    <w:rsid w:val="00843C19"/>
    <w:rsid w:val="00843C85"/>
    <w:rsid w:val="00844082"/>
    <w:rsid w:val="008440C7"/>
    <w:rsid w:val="008442E4"/>
    <w:rsid w:val="0084430B"/>
    <w:rsid w:val="00844426"/>
    <w:rsid w:val="00844C07"/>
    <w:rsid w:val="00844EDB"/>
    <w:rsid w:val="00845002"/>
    <w:rsid w:val="00845B67"/>
    <w:rsid w:val="00845B9C"/>
    <w:rsid w:val="008464BA"/>
    <w:rsid w:val="00846816"/>
    <w:rsid w:val="0084685B"/>
    <w:rsid w:val="00847327"/>
    <w:rsid w:val="008473C3"/>
    <w:rsid w:val="00847B09"/>
    <w:rsid w:val="00847D48"/>
    <w:rsid w:val="00847E83"/>
    <w:rsid w:val="00850377"/>
    <w:rsid w:val="0085039F"/>
    <w:rsid w:val="008504C6"/>
    <w:rsid w:val="008509F1"/>
    <w:rsid w:val="00850C4A"/>
    <w:rsid w:val="0085179A"/>
    <w:rsid w:val="008517D0"/>
    <w:rsid w:val="00851D95"/>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79D"/>
    <w:rsid w:val="00866597"/>
    <w:rsid w:val="00866743"/>
    <w:rsid w:val="008668FA"/>
    <w:rsid w:val="00866D08"/>
    <w:rsid w:val="00866D63"/>
    <w:rsid w:val="00866E7B"/>
    <w:rsid w:val="0086701C"/>
    <w:rsid w:val="008671FB"/>
    <w:rsid w:val="008672FA"/>
    <w:rsid w:val="00867432"/>
    <w:rsid w:val="008675E5"/>
    <w:rsid w:val="00867D44"/>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289"/>
    <w:rsid w:val="00874964"/>
    <w:rsid w:val="00874ADB"/>
    <w:rsid w:val="00874E04"/>
    <w:rsid w:val="008753C5"/>
    <w:rsid w:val="008758FD"/>
    <w:rsid w:val="00875A75"/>
    <w:rsid w:val="00875FDA"/>
    <w:rsid w:val="0087625A"/>
    <w:rsid w:val="0087694A"/>
    <w:rsid w:val="00876B66"/>
    <w:rsid w:val="008771A6"/>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DE8"/>
    <w:rsid w:val="008831E5"/>
    <w:rsid w:val="008836A9"/>
    <w:rsid w:val="008838DA"/>
    <w:rsid w:val="00883A4C"/>
    <w:rsid w:val="008842FD"/>
    <w:rsid w:val="00884F5E"/>
    <w:rsid w:val="008852DD"/>
    <w:rsid w:val="00885BDD"/>
    <w:rsid w:val="00885FB4"/>
    <w:rsid w:val="008862AA"/>
    <w:rsid w:val="008863B2"/>
    <w:rsid w:val="00886C6F"/>
    <w:rsid w:val="00886C7C"/>
    <w:rsid w:val="00886E73"/>
    <w:rsid w:val="008870AC"/>
    <w:rsid w:val="00887A6E"/>
    <w:rsid w:val="00887AF4"/>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247"/>
    <w:rsid w:val="00894899"/>
    <w:rsid w:val="008959A5"/>
    <w:rsid w:val="00896258"/>
    <w:rsid w:val="00896B31"/>
    <w:rsid w:val="00897468"/>
    <w:rsid w:val="0089778F"/>
    <w:rsid w:val="00897AE3"/>
    <w:rsid w:val="00897CD1"/>
    <w:rsid w:val="008A0B18"/>
    <w:rsid w:val="008A0C54"/>
    <w:rsid w:val="008A0DE6"/>
    <w:rsid w:val="008A0E64"/>
    <w:rsid w:val="008A10E2"/>
    <w:rsid w:val="008A12CF"/>
    <w:rsid w:val="008A130F"/>
    <w:rsid w:val="008A137F"/>
    <w:rsid w:val="008A193B"/>
    <w:rsid w:val="008A2B84"/>
    <w:rsid w:val="008A2CC6"/>
    <w:rsid w:val="008A2D0B"/>
    <w:rsid w:val="008A2F4C"/>
    <w:rsid w:val="008A39A8"/>
    <w:rsid w:val="008A3B34"/>
    <w:rsid w:val="008A3B36"/>
    <w:rsid w:val="008A3BBC"/>
    <w:rsid w:val="008A3F4A"/>
    <w:rsid w:val="008A40E1"/>
    <w:rsid w:val="008A47A4"/>
    <w:rsid w:val="008A487E"/>
    <w:rsid w:val="008A4C4D"/>
    <w:rsid w:val="008A592D"/>
    <w:rsid w:val="008A5B1F"/>
    <w:rsid w:val="008A5DB2"/>
    <w:rsid w:val="008A6332"/>
    <w:rsid w:val="008A666E"/>
    <w:rsid w:val="008A67C7"/>
    <w:rsid w:val="008A6875"/>
    <w:rsid w:val="008A7039"/>
    <w:rsid w:val="008A710F"/>
    <w:rsid w:val="008A7400"/>
    <w:rsid w:val="008A7402"/>
    <w:rsid w:val="008A7412"/>
    <w:rsid w:val="008A7623"/>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67A"/>
    <w:rsid w:val="008C1C55"/>
    <w:rsid w:val="008C1D4A"/>
    <w:rsid w:val="008C1DC5"/>
    <w:rsid w:val="008C1FF9"/>
    <w:rsid w:val="008C2184"/>
    <w:rsid w:val="008C2779"/>
    <w:rsid w:val="008C2E50"/>
    <w:rsid w:val="008C2F13"/>
    <w:rsid w:val="008C31A9"/>
    <w:rsid w:val="008C32B6"/>
    <w:rsid w:val="008C34A5"/>
    <w:rsid w:val="008C37BE"/>
    <w:rsid w:val="008C3B0D"/>
    <w:rsid w:val="008C3BB5"/>
    <w:rsid w:val="008C3C8A"/>
    <w:rsid w:val="008C3D5F"/>
    <w:rsid w:val="008C3DAC"/>
    <w:rsid w:val="008C3FAE"/>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B48"/>
    <w:rsid w:val="008D1B6C"/>
    <w:rsid w:val="008D1E4F"/>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EC4"/>
    <w:rsid w:val="008E1255"/>
    <w:rsid w:val="008E12EA"/>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EE"/>
    <w:rsid w:val="008F3C1A"/>
    <w:rsid w:val="008F3C39"/>
    <w:rsid w:val="008F46AA"/>
    <w:rsid w:val="008F4939"/>
    <w:rsid w:val="008F4FBC"/>
    <w:rsid w:val="008F553D"/>
    <w:rsid w:val="008F56BD"/>
    <w:rsid w:val="008F56FE"/>
    <w:rsid w:val="008F59C8"/>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459"/>
    <w:rsid w:val="00901642"/>
    <w:rsid w:val="00901706"/>
    <w:rsid w:val="009017DB"/>
    <w:rsid w:val="00901856"/>
    <w:rsid w:val="009018D7"/>
    <w:rsid w:val="00901999"/>
    <w:rsid w:val="00901C3B"/>
    <w:rsid w:val="00901F8C"/>
    <w:rsid w:val="00902273"/>
    <w:rsid w:val="00902373"/>
    <w:rsid w:val="00902709"/>
    <w:rsid w:val="00902BAC"/>
    <w:rsid w:val="00902F13"/>
    <w:rsid w:val="009030A6"/>
    <w:rsid w:val="0090326E"/>
    <w:rsid w:val="00903341"/>
    <w:rsid w:val="009034D7"/>
    <w:rsid w:val="00903730"/>
    <w:rsid w:val="00903AED"/>
    <w:rsid w:val="00903CB7"/>
    <w:rsid w:val="0090476E"/>
    <w:rsid w:val="00904A02"/>
    <w:rsid w:val="00904E2D"/>
    <w:rsid w:val="00905661"/>
    <w:rsid w:val="0090597E"/>
    <w:rsid w:val="00905AD9"/>
    <w:rsid w:val="00905DB7"/>
    <w:rsid w:val="00905ED6"/>
    <w:rsid w:val="00905F2B"/>
    <w:rsid w:val="00905F62"/>
    <w:rsid w:val="0090602D"/>
    <w:rsid w:val="009061CB"/>
    <w:rsid w:val="009062AE"/>
    <w:rsid w:val="00906950"/>
    <w:rsid w:val="00906A5A"/>
    <w:rsid w:val="00906EF5"/>
    <w:rsid w:val="00906F37"/>
    <w:rsid w:val="00907310"/>
    <w:rsid w:val="009073EA"/>
    <w:rsid w:val="00907D8D"/>
    <w:rsid w:val="0091010F"/>
    <w:rsid w:val="00910189"/>
    <w:rsid w:val="00910217"/>
    <w:rsid w:val="009114CE"/>
    <w:rsid w:val="00911630"/>
    <w:rsid w:val="00911C18"/>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6A8"/>
    <w:rsid w:val="00920802"/>
    <w:rsid w:val="00920CD9"/>
    <w:rsid w:val="00921273"/>
    <w:rsid w:val="009218F7"/>
    <w:rsid w:val="00921A4F"/>
    <w:rsid w:val="00921ABD"/>
    <w:rsid w:val="00921BE2"/>
    <w:rsid w:val="00921D38"/>
    <w:rsid w:val="00921EF7"/>
    <w:rsid w:val="00921F58"/>
    <w:rsid w:val="009227B2"/>
    <w:rsid w:val="0092292B"/>
    <w:rsid w:val="0092299B"/>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2F2"/>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57A"/>
    <w:rsid w:val="0094474F"/>
    <w:rsid w:val="009449FB"/>
    <w:rsid w:val="00944A40"/>
    <w:rsid w:val="00944CB9"/>
    <w:rsid w:val="00944CEA"/>
    <w:rsid w:val="00944E6C"/>
    <w:rsid w:val="00945138"/>
    <w:rsid w:val="009451D2"/>
    <w:rsid w:val="009454B4"/>
    <w:rsid w:val="00945559"/>
    <w:rsid w:val="0094578E"/>
    <w:rsid w:val="00945E1E"/>
    <w:rsid w:val="009460B8"/>
    <w:rsid w:val="00946551"/>
    <w:rsid w:val="00946A18"/>
    <w:rsid w:val="00947118"/>
    <w:rsid w:val="0094735D"/>
    <w:rsid w:val="009475C7"/>
    <w:rsid w:val="00947630"/>
    <w:rsid w:val="00947F00"/>
    <w:rsid w:val="00947FD8"/>
    <w:rsid w:val="00950504"/>
    <w:rsid w:val="0095058A"/>
    <w:rsid w:val="009505C8"/>
    <w:rsid w:val="0095084A"/>
    <w:rsid w:val="009508D7"/>
    <w:rsid w:val="00950CD4"/>
    <w:rsid w:val="00950E87"/>
    <w:rsid w:val="00950EB6"/>
    <w:rsid w:val="00950F5A"/>
    <w:rsid w:val="00950FD6"/>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EA7"/>
    <w:rsid w:val="009557EE"/>
    <w:rsid w:val="0095616F"/>
    <w:rsid w:val="009566AA"/>
    <w:rsid w:val="00956721"/>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1D3"/>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F33"/>
    <w:rsid w:val="00967022"/>
    <w:rsid w:val="00967475"/>
    <w:rsid w:val="009675F0"/>
    <w:rsid w:val="0096790D"/>
    <w:rsid w:val="00967C62"/>
    <w:rsid w:val="00967D99"/>
    <w:rsid w:val="00967EF0"/>
    <w:rsid w:val="00970163"/>
    <w:rsid w:val="00970273"/>
    <w:rsid w:val="0097036B"/>
    <w:rsid w:val="0097045A"/>
    <w:rsid w:val="00970623"/>
    <w:rsid w:val="00970991"/>
    <w:rsid w:val="0097168C"/>
    <w:rsid w:val="00971AA7"/>
    <w:rsid w:val="0097218F"/>
    <w:rsid w:val="00972210"/>
    <w:rsid w:val="009726B1"/>
    <w:rsid w:val="009726C6"/>
    <w:rsid w:val="00972776"/>
    <w:rsid w:val="00972955"/>
    <w:rsid w:val="00972CAA"/>
    <w:rsid w:val="00972E61"/>
    <w:rsid w:val="00973600"/>
    <w:rsid w:val="00973790"/>
    <w:rsid w:val="00973B06"/>
    <w:rsid w:val="00973D64"/>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43"/>
    <w:rsid w:val="0098219F"/>
    <w:rsid w:val="009824FF"/>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6A7"/>
    <w:rsid w:val="00987911"/>
    <w:rsid w:val="00987B24"/>
    <w:rsid w:val="00987CF2"/>
    <w:rsid w:val="00987D88"/>
    <w:rsid w:val="00987FC4"/>
    <w:rsid w:val="009906A9"/>
    <w:rsid w:val="009906F9"/>
    <w:rsid w:val="0099072A"/>
    <w:rsid w:val="009907DD"/>
    <w:rsid w:val="00990AA4"/>
    <w:rsid w:val="00990C2C"/>
    <w:rsid w:val="00991340"/>
    <w:rsid w:val="009919C7"/>
    <w:rsid w:val="00991BF9"/>
    <w:rsid w:val="009924F9"/>
    <w:rsid w:val="009928AA"/>
    <w:rsid w:val="00992A93"/>
    <w:rsid w:val="00992D14"/>
    <w:rsid w:val="00992F61"/>
    <w:rsid w:val="009932BF"/>
    <w:rsid w:val="00993305"/>
    <w:rsid w:val="00993FE3"/>
    <w:rsid w:val="00994127"/>
    <w:rsid w:val="0099429F"/>
    <w:rsid w:val="009949AF"/>
    <w:rsid w:val="009949DD"/>
    <w:rsid w:val="00994AA4"/>
    <w:rsid w:val="00994BF2"/>
    <w:rsid w:val="00994D72"/>
    <w:rsid w:val="00994D91"/>
    <w:rsid w:val="009952AD"/>
    <w:rsid w:val="0099532E"/>
    <w:rsid w:val="00995482"/>
    <w:rsid w:val="00995EFA"/>
    <w:rsid w:val="0099617D"/>
    <w:rsid w:val="00996BE4"/>
    <w:rsid w:val="00996CFC"/>
    <w:rsid w:val="00996D5A"/>
    <w:rsid w:val="009979BC"/>
    <w:rsid w:val="00997B1E"/>
    <w:rsid w:val="00997C85"/>
    <w:rsid w:val="009A049C"/>
    <w:rsid w:val="009A052E"/>
    <w:rsid w:val="009A06F7"/>
    <w:rsid w:val="009A0AC6"/>
    <w:rsid w:val="009A0C8C"/>
    <w:rsid w:val="009A0CF9"/>
    <w:rsid w:val="009A0D13"/>
    <w:rsid w:val="009A0D7E"/>
    <w:rsid w:val="009A1422"/>
    <w:rsid w:val="009A1770"/>
    <w:rsid w:val="009A261A"/>
    <w:rsid w:val="009A2DD5"/>
    <w:rsid w:val="009A31F9"/>
    <w:rsid w:val="009A326D"/>
    <w:rsid w:val="009A33B9"/>
    <w:rsid w:val="009A33C2"/>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A7A1E"/>
    <w:rsid w:val="009B009F"/>
    <w:rsid w:val="009B0451"/>
    <w:rsid w:val="009B0EDE"/>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70D7"/>
    <w:rsid w:val="009B712B"/>
    <w:rsid w:val="009B7131"/>
    <w:rsid w:val="009B7499"/>
    <w:rsid w:val="009B78F1"/>
    <w:rsid w:val="009B7DB0"/>
    <w:rsid w:val="009C0008"/>
    <w:rsid w:val="009C0243"/>
    <w:rsid w:val="009C024C"/>
    <w:rsid w:val="009C025A"/>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9D3"/>
    <w:rsid w:val="009C57C0"/>
    <w:rsid w:val="009C58E1"/>
    <w:rsid w:val="009C5D60"/>
    <w:rsid w:val="009C6013"/>
    <w:rsid w:val="009C61BE"/>
    <w:rsid w:val="009C6554"/>
    <w:rsid w:val="009C671C"/>
    <w:rsid w:val="009C6B48"/>
    <w:rsid w:val="009C77F4"/>
    <w:rsid w:val="009C7A55"/>
    <w:rsid w:val="009C7B19"/>
    <w:rsid w:val="009C7D79"/>
    <w:rsid w:val="009D0632"/>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65F7"/>
    <w:rsid w:val="009E6732"/>
    <w:rsid w:val="009E6B4E"/>
    <w:rsid w:val="009E6C7B"/>
    <w:rsid w:val="009E6E56"/>
    <w:rsid w:val="009E71BC"/>
    <w:rsid w:val="009E72BC"/>
    <w:rsid w:val="009E7615"/>
    <w:rsid w:val="009E7851"/>
    <w:rsid w:val="009E79A5"/>
    <w:rsid w:val="009E7CDD"/>
    <w:rsid w:val="009E7F13"/>
    <w:rsid w:val="009F00BB"/>
    <w:rsid w:val="009F034F"/>
    <w:rsid w:val="009F06AC"/>
    <w:rsid w:val="009F09C8"/>
    <w:rsid w:val="009F1315"/>
    <w:rsid w:val="009F16DC"/>
    <w:rsid w:val="009F1B2F"/>
    <w:rsid w:val="009F2074"/>
    <w:rsid w:val="009F20D8"/>
    <w:rsid w:val="009F2263"/>
    <w:rsid w:val="009F22E4"/>
    <w:rsid w:val="009F22FA"/>
    <w:rsid w:val="009F26D8"/>
    <w:rsid w:val="009F3393"/>
    <w:rsid w:val="009F34B5"/>
    <w:rsid w:val="009F4001"/>
    <w:rsid w:val="009F415B"/>
    <w:rsid w:val="009F5042"/>
    <w:rsid w:val="009F5B66"/>
    <w:rsid w:val="009F6252"/>
    <w:rsid w:val="009F67D4"/>
    <w:rsid w:val="009F68C2"/>
    <w:rsid w:val="009F6926"/>
    <w:rsid w:val="009F6E2B"/>
    <w:rsid w:val="009F6FD0"/>
    <w:rsid w:val="009F7776"/>
    <w:rsid w:val="009F793C"/>
    <w:rsid w:val="009F7D1B"/>
    <w:rsid w:val="00A001F7"/>
    <w:rsid w:val="00A003F6"/>
    <w:rsid w:val="00A00571"/>
    <w:rsid w:val="00A00658"/>
    <w:rsid w:val="00A007CF"/>
    <w:rsid w:val="00A00804"/>
    <w:rsid w:val="00A00AE4"/>
    <w:rsid w:val="00A00DC2"/>
    <w:rsid w:val="00A01292"/>
    <w:rsid w:val="00A01467"/>
    <w:rsid w:val="00A01491"/>
    <w:rsid w:val="00A0166B"/>
    <w:rsid w:val="00A0182E"/>
    <w:rsid w:val="00A01AA0"/>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7DA"/>
    <w:rsid w:val="00A11907"/>
    <w:rsid w:val="00A12361"/>
    <w:rsid w:val="00A1259A"/>
    <w:rsid w:val="00A126FC"/>
    <w:rsid w:val="00A12F4C"/>
    <w:rsid w:val="00A139F8"/>
    <w:rsid w:val="00A13A1C"/>
    <w:rsid w:val="00A13E9C"/>
    <w:rsid w:val="00A1401B"/>
    <w:rsid w:val="00A14257"/>
    <w:rsid w:val="00A14796"/>
    <w:rsid w:val="00A1489B"/>
    <w:rsid w:val="00A14973"/>
    <w:rsid w:val="00A14A70"/>
    <w:rsid w:val="00A14A7B"/>
    <w:rsid w:val="00A14DD4"/>
    <w:rsid w:val="00A15311"/>
    <w:rsid w:val="00A156B2"/>
    <w:rsid w:val="00A156D7"/>
    <w:rsid w:val="00A156FC"/>
    <w:rsid w:val="00A15E2A"/>
    <w:rsid w:val="00A15F73"/>
    <w:rsid w:val="00A16502"/>
    <w:rsid w:val="00A1651C"/>
    <w:rsid w:val="00A17AA3"/>
    <w:rsid w:val="00A17C1D"/>
    <w:rsid w:val="00A200E3"/>
    <w:rsid w:val="00A201B0"/>
    <w:rsid w:val="00A204E7"/>
    <w:rsid w:val="00A20B6E"/>
    <w:rsid w:val="00A218BF"/>
    <w:rsid w:val="00A21D80"/>
    <w:rsid w:val="00A21D93"/>
    <w:rsid w:val="00A22324"/>
    <w:rsid w:val="00A23211"/>
    <w:rsid w:val="00A234AA"/>
    <w:rsid w:val="00A2430A"/>
    <w:rsid w:val="00A24551"/>
    <w:rsid w:val="00A2484D"/>
    <w:rsid w:val="00A25950"/>
    <w:rsid w:val="00A25B5E"/>
    <w:rsid w:val="00A26054"/>
    <w:rsid w:val="00A26772"/>
    <w:rsid w:val="00A26971"/>
    <w:rsid w:val="00A2698A"/>
    <w:rsid w:val="00A26C4E"/>
    <w:rsid w:val="00A26CA2"/>
    <w:rsid w:val="00A274A3"/>
    <w:rsid w:val="00A275BA"/>
    <w:rsid w:val="00A277EB"/>
    <w:rsid w:val="00A27852"/>
    <w:rsid w:val="00A27D35"/>
    <w:rsid w:val="00A27F6E"/>
    <w:rsid w:val="00A30A22"/>
    <w:rsid w:val="00A31070"/>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269"/>
    <w:rsid w:val="00A3762F"/>
    <w:rsid w:val="00A37B66"/>
    <w:rsid w:val="00A37C20"/>
    <w:rsid w:val="00A403EE"/>
    <w:rsid w:val="00A404E5"/>
    <w:rsid w:val="00A40FD5"/>
    <w:rsid w:val="00A413C8"/>
    <w:rsid w:val="00A41A89"/>
    <w:rsid w:val="00A41C83"/>
    <w:rsid w:val="00A41D6C"/>
    <w:rsid w:val="00A41E29"/>
    <w:rsid w:val="00A422CE"/>
    <w:rsid w:val="00A425A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3A8"/>
    <w:rsid w:val="00A465E5"/>
    <w:rsid w:val="00A473F0"/>
    <w:rsid w:val="00A47455"/>
    <w:rsid w:val="00A474C6"/>
    <w:rsid w:val="00A47C08"/>
    <w:rsid w:val="00A5014E"/>
    <w:rsid w:val="00A503D1"/>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75A"/>
    <w:rsid w:val="00A63B50"/>
    <w:rsid w:val="00A63D47"/>
    <w:rsid w:val="00A640FC"/>
    <w:rsid w:val="00A6436B"/>
    <w:rsid w:val="00A648D6"/>
    <w:rsid w:val="00A64BAC"/>
    <w:rsid w:val="00A64EC4"/>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B67"/>
    <w:rsid w:val="00A75DE9"/>
    <w:rsid w:val="00A75E61"/>
    <w:rsid w:val="00A76266"/>
    <w:rsid w:val="00A76B9C"/>
    <w:rsid w:val="00A76C72"/>
    <w:rsid w:val="00A76F29"/>
    <w:rsid w:val="00A775D3"/>
    <w:rsid w:val="00A7785A"/>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1B"/>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322C"/>
    <w:rsid w:val="00AB38CD"/>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D7F24"/>
    <w:rsid w:val="00AE0097"/>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922"/>
    <w:rsid w:val="00AF4C28"/>
    <w:rsid w:val="00AF514C"/>
    <w:rsid w:val="00AF52CC"/>
    <w:rsid w:val="00AF5466"/>
    <w:rsid w:val="00AF59A6"/>
    <w:rsid w:val="00AF60EE"/>
    <w:rsid w:val="00AF686A"/>
    <w:rsid w:val="00AF6932"/>
    <w:rsid w:val="00AF69F8"/>
    <w:rsid w:val="00AF6F60"/>
    <w:rsid w:val="00AF7569"/>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42BB"/>
    <w:rsid w:val="00B0433E"/>
    <w:rsid w:val="00B043BA"/>
    <w:rsid w:val="00B0445A"/>
    <w:rsid w:val="00B04523"/>
    <w:rsid w:val="00B04B5B"/>
    <w:rsid w:val="00B04FDF"/>
    <w:rsid w:val="00B050B2"/>
    <w:rsid w:val="00B053EF"/>
    <w:rsid w:val="00B054D5"/>
    <w:rsid w:val="00B055BB"/>
    <w:rsid w:val="00B057A1"/>
    <w:rsid w:val="00B05B91"/>
    <w:rsid w:val="00B06161"/>
    <w:rsid w:val="00B06872"/>
    <w:rsid w:val="00B06C5B"/>
    <w:rsid w:val="00B06CD9"/>
    <w:rsid w:val="00B06F6C"/>
    <w:rsid w:val="00B071A1"/>
    <w:rsid w:val="00B073F0"/>
    <w:rsid w:val="00B0752A"/>
    <w:rsid w:val="00B07710"/>
    <w:rsid w:val="00B07B24"/>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6F93"/>
    <w:rsid w:val="00B1766D"/>
    <w:rsid w:val="00B17930"/>
    <w:rsid w:val="00B17955"/>
    <w:rsid w:val="00B17AB1"/>
    <w:rsid w:val="00B2086D"/>
    <w:rsid w:val="00B20B1B"/>
    <w:rsid w:val="00B20BF1"/>
    <w:rsid w:val="00B215C1"/>
    <w:rsid w:val="00B21635"/>
    <w:rsid w:val="00B21FF8"/>
    <w:rsid w:val="00B22058"/>
    <w:rsid w:val="00B22958"/>
    <w:rsid w:val="00B22D4F"/>
    <w:rsid w:val="00B22F95"/>
    <w:rsid w:val="00B235E9"/>
    <w:rsid w:val="00B23673"/>
    <w:rsid w:val="00B2367A"/>
    <w:rsid w:val="00B237C5"/>
    <w:rsid w:val="00B23903"/>
    <w:rsid w:val="00B23D48"/>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D2"/>
    <w:rsid w:val="00B27643"/>
    <w:rsid w:val="00B276E4"/>
    <w:rsid w:val="00B27D6B"/>
    <w:rsid w:val="00B30165"/>
    <w:rsid w:val="00B310DD"/>
    <w:rsid w:val="00B312DC"/>
    <w:rsid w:val="00B313FE"/>
    <w:rsid w:val="00B318E6"/>
    <w:rsid w:val="00B31BF5"/>
    <w:rsid w:val="00B320BD"/>
    <w:rsid w:val="00B321CF"/>
    <w:rsid w:val="00B321FE"/>
    <w:rsid w:val="00B32902"/>
    <w:rsid w:val="00B32927"/>
    <w:rsid w:val="00B32D2B"/>
    <w:rsid w:val="00B33080"/>
    <w:rsid w:val="00B33962"/>
    <w:rsid w:val="00B33D8D"/>
    <w:rsid w:val="00B33FF0"/>
    <w:rsid w:val="00B33FFE"/>
    <w:rsid w:val="00B344BA"/>
    <w:rsid w:val="00B34A3C"/>
    <w:rsid w:val="00B34BAA"/>
    <w:rsid w:val="00B35126"/>
    <w:rsid w:val="00B351C4"/>
    <w:rsid w:val="00B35234"/>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C98"/>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634"/>
    <w:rsid w:val="00B51EEE"/>
    <w:rsid w:val="00B5275A"/>
    <w:rsid w:val="00B527A7"/>
    <w:rsid w:val="00B52CAC"/>
    <w:rsid w:val="00B53060"/>
    <w:rsid w:val="00B532EE"/>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96"/>
    <w:rsid w:val="00B56B16"/>
    <w:rsid w:val="00B56CD1"/>
    <w:rsid w:val="00B56F1B"/>
    <w:rsid w:val="00B56F69"/>
    <w:rsid w:val="00B573AC"/>
    <w:rsid w:val="00B57546"/>
    <w:rsid w:val="00B577E0"/>
    <w:rsid w:val="00B57810"/>
    <w:rsid w:val="00B57986"/>
    <w:rsid w:val="00B60B66"/>
    <w:rsid w:val="00B61C68"/>
    <w:rsid w:val="00B61F25"/>
    <w:rsid w:val="00B62030"/>
    <w:rsid w:val="00B622D3"/>
    <w:rsid w:val="00B62837"/>
    <w:rsid w:val="00B62B78"/>
    <w:rsid w:val="00B62FB6"/>
    <w:rsid w:val="00B6382A"/>
    <w:rsid w:val="00B6382D"/>
    <w:rsid w:val="00B63CAF"/>
    <w:rsid w:val="00B63F89"/>
    <w:rsid w:val="00B646A3"/>
    <w:rsid w:val="00B646F2"/>
    <w:rsid w:val="00B64B28"/>
    <w:rsid w:val="00B64E8D"/>
    <w:rsid w:val="00B65A9B"/>
    <w:rsid w:val="00B65DFD"/>
    <w:rsid w:val="00B65E30"/>
    <w:rsid w:val="00B660DA"/>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58"/>
    <w:rsid w:val="00B767D0"/>
    <w:rsid w:val="00B76C1F"/>
    <w:rsid w:val="00B774AA"/>
    <w:rsid w:val="00B77834"/>
    <w:rsid w:val="00B779F6"/>
    <w:rsid w:val="00B77F50"/>
    <w:rsid w:val="00B80533"/>
    <w:rsid w:val="00B805C9"/>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660"/>
    <w:rsid w:val="00B92EED"/>
    <w:rsid w:val="00B93543"/>
    <w:rsid w:val="00B937C4"/>
    <w:rsid w:val="00B9383A"/>
    <w:rsid w:val="00B93BCF"/>
    <w:rsid w:val="00B93D69"/>
    <w:rsid w:val="00B940B0"/>
    <w:rsid w:val="00B94B51"/>
    <w:rsid w:val="00B94B73"/>
    <w:rsid w:val="00B94BFC"/>
    <w:rsid w:val="00B95478"/>
    <w:rsid w:val="00B95496"/>
    <w:rsid w:val="00B957D3"/>
    <w:rsid w:val="00B95DE8"/>
    <w:rsid w:val="00B9636A"/>
    <w:rsid w:val="00B96D54"/>
    <w:rsid w:val="00B9742E"/>
    <w:rsid w:val="00BA019D"/>
    <w:rsid w:val="00BA0428"/>
    <w:rsid w:val="00BA0520"/>
    <w:rsid w:val="00BA0BAE"/>
    <w:rsid w:val="00BA0DBE"/>
    <w:rsid w:val="00BA0DD5"/>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1C1"/>
    <w:rsid w:val="00BB25D8"/>
    <w:rsid w:val="00BB27EC"/>
    <w:rsid w:val="00BB2827"/>
    <w:rsid w:val="00BB3590"/>
    <w:rsid w:val="00BB3721"/>
    <w:rsid w:val="00BB3A51"/>
    <w:rsid w:val="00BB3EE4"/>
    <w:rsid w:val="00BB3FF3"/>
    <w:rsid w:val="00BB415C"/>
    <w:rsid w:val="00BB447D"/>
    <w:rsid w:val="00BB45C3"/>
    <w:rsid w:val="00BB472B"/>
    <w:rsid w:val="00BB50BE"/>
    <w:rsid w:val="00BB5805"/>
    <w:rsid w:val="00BB589B"/>
    <w:rsid w:val="00BB5E8B"/>
    <w:rsid w:val="00BB62B4"/>
    <w:rsid w:val="00BB6334"/>
    <w:rsid w:val="00BB69B3"/>
    <w:rsid w:val="00BB7C60"/>
    <w:rsid w:val="00BB7C6B"/>
    <w:rsid w:val="00BB7F93"/>
    <w:rsid w:val="00BC111A"/>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C7BA9"/>
    <w:rsid w:val="00BC7D61"/>
    <w:rsid w:val="00BD0389"/>
    <w:rsid w:val="00BD0834"/>
    <w:rsid w:val="00BD0C81"/>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331"/>
    <w:rsid w:val="00BE3B99"/>
    <w:rsid w:val="00BE4045"/>
    <w:rsid w:val="00BE459A"/>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69A"/>
    <w:rsid w:val="00BF5717"/>
    <w:rsid w:val="00BF5806"/>
    <w:rsid w:val="00BF5905"/>
    <w:rsid w:val="00BF5C0F"/>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B2C"/>
    <w:rsid w:val="00C07100"/>
    <w:rsid w:val="00C0725F"/>
    <w:rsid w:val="00C072BC"/>
    <w:rsid w:val="00C07729"/>
    <w:rsid w:val="00C07867"/>
    <w:rsid w:val="00C079BF"/>
    <w:rsid w:val="00C07B79"/>
    <w:rsid w:val="00C07DE8"/>
    <w:rsid w:val="00C10199"/>
    <w:rsid w:val="00C10243"/>
    <w:rsid w:val="00C105E0"/>
    <w:rsid w:val="00C1079A"/>
    <w:rsid w:val="00C1083E"/>
    <w:rsid w:val="00C109E3"/>
    <w:rsid w:val="00C10A65"/>
    <w:rsid w:val="00C11055"/>
    <w:rsid w:val="00C111E4"/>
    <w:rsid w:val="00C11671"/>
    <w:rsid w:val="00C11B7C"/>
    <w:rsid w:val="00C11F02"/>
    <w:rsid w:val="00C1212E"/>
    <w:rsid w:val="00C1236D"/>
    <w:rsid w:val="00C12D1D"/>
    <w:rsid w:val="00C12D8C"/>
    <w:rsid w:val="00C1311E"/>
    <w:rsid w:val="00C131E1"/>
    <w:rsid w:val="00C13713"/>
    <w:rsid w:val="00C1375F"/>
    <w:rsid w:val="00C13E83"/>
    <w:rsid w:val="00C14307"/>
    <w:rsid w:val="00C14678"/>
    <w:rsid w:val="00C1478E"/>
    <w:rsid w:val="00C14AA4"/>
    <w:rsid w:val="00C14EE6"/>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2C"/>
    <w:rsid w:val="00C21BDD"/>
    <w:rsid w:val="00C22B07"/>
    <w:rsid w:val="00C23073"/>
    <w:rsid w:val="00C230A2"/>
    <w:rsid w:val="00C23646"/>
    <w:rsid w:val="00C23D3E"/>
    <w:rsid w:val="00C23EB6"/>
    <w:rsid w:val="00C23FB5"/>
    <w:rsid w:val="00C24217"/>
    <w:rsid w:val="00C24AC2"/>
    <w:rsid w:val="00C24C09"/>
    <w:rsid w:val="00C24E65"/>
    <w:rsid w:val="00C24FD0"/>
    <w:rsid w:val="00C25167"/>
    <w:rsid w:val="00C25703"/>
    <w:rsid w:val="00C26765"/>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B9"/>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170E"/>
    <w:rsid w:val="00C41D1F"/>
    <w:rsid w:val="00C41D26"/>
    <w:rsid w:val="00C41EE0"/>
    <w:rsid w:val="00C422DD"/>
    <w:rsid w:val="00C422FA"/>
    <w:rsid w:val="00C42320"/>
    <w:rsid w:val="00C42336"/>
    <w:rsid w:val="00C42437"/>
    <w:rsid w:val="00C424FE"/>
    <w:rsid w:val="00C42732"/>
    <w:rsid w:val="00C42815"/>
    <w:rsid w:val="00C42B01"/>
    <w:rsid w:val="00C42E83"/>
    <w:rsid w:val="00C4310E"/>
    <w:rsid w:val="00C432EA"/>
    <w:rsid w:val="00C43365"/>
    <w:rsid w:val="00C43721"/>
    <w:rsid w:val="00C44019"/>
    <w:rsid w:val="00C44332"/>
    <w:rsid w:val="00C44384"/>
    <w:rsid w:val="00C44A2E"/>
    <w:rsid w:val="00C44F0C"/>
    <w:rsid w:val="00C45264"/>
    <w:rsid w:val="00C45397"/>
    <w:rsid w:val="00C45443"/>
    <w:rsid w:val="00C458B4"/>
    <w:rsid w:val="00C45912"/>
    <w:rsid w:val="00C459FB"/>
    <w:rsid w:val="00C45BAC"/>
    <w:rsid w:val="00C45F1F"/>
    <w:rsid w:val="00C46313"/>
    <w:rsid w:val="00C46481"/>
    <w:rsid w:val="00C46803"/>
    <w:rsid w:val="00C4692E"/>
    <w:rsid w:val="00C469FA"/>
    <w:rsid w:val="00C46C38"/>
    <w:rsid w:val="00C46F32"/>
    <w:rsid w:val="00C46F4E"/>
    <w:rsid w:val="00C47832"/>
    <w:rsid w:val="00C47AC4"/>
    <w:rsid w:val="00C504F3"/>
    <w:rsid w:val="00C505C2"/>
    <w:rsid w:val="00C50651"/>
    <w:rsid w:val="00C51084"/>
    <w:rsid w:val="00C51B96"/>
    <w:rsid w:val="00C51EF1"/>
    <w:rsid w:val="00C522CB"/>
    <w:rsid w:val="00C52483"/>
    <w:rsid w:val="00C526EF"/>
    <w:rsid w:val="00C52C12"/>
    <w:rsid w:val="00C530A8"/>
    <w:rsid w:val="00C53349"/>
    <w:rsid w:val="00C5334C"/>
    <w:rsid w:val="00C53484"/>
    <w:rsid w:val="00C53A5B"/>
    <w:rsid w:val="00C53B97"/>
    <w:rsid w:val="00C54CC7"/>
    <w:rsid w:val="00C55035"/>
    <w:rsid w:val="00C5508E"/>
    <w:rsid w:val="00C55803"/>
    <w:rsid w:val="00C55A8E"/>
    <w:rsid w:val="00C55D45"/>
    <w:rsid w:val="00C55DA7"/>
    <w:rsid w:val="00C55F3A"/>
    <w:rsid w:val="00C56005"/>
    <w:rsid w:val="00C5681B"/>
    <w:rsid w:val="00C5690C"/>
    <w:rsid w:val="00C56DA6"/>
    <w:rsid w:val="00C56E91"/>
    <w:rsid w:val="00C5705F"/>
    <w:rsid w:val="00C570A0"/>
    <w:rsid w:val="00C57131"/>
    <w:rsid w:val="00C57348"/>
    <w:rsid w:val="00C57F17"/>
    <w:rsid w:val="00C6030C"/>
    <w:rsid w:val="00C60C30"/>
    <w:rsid w:val="00C60FA3"/>
    <w:rsid w:val="00C61054"/>
    <w:rsid w:val="00C61290"/>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424"/>
    <w:rsid w:val="00C704D5"/>
    <w:rsid w:val="00C716F0"/>
    <w:rsid w:val="00C71741"/>
    <w:rsid w:val="00C724C5"/>
    <w:rsid w:val="00C72ADE"/>
    <w:rsid w:val="00C72E57"/>
    <w:rsid w:val="00C72EB2"/>
    <w:rsid w:val="00C7315B"/>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4B1"/>
    <w:rsid w:val="00C94A96"/>
    <w:rsid w:val="00C94D48"/>
    <w:rsid w:val="00C951DC"/>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139A"/>
    <w:rsid w:val="00CA1413"/>
    <w:rsid w:val="00CA16DA"/>
    <w:rsid w:val="00CA1AF9"/>
    <w:rsid w:val="00CA1F98"/>
    <w:rsid w:val="00CA22E1"/>
    <w:rsid w:val="00CA22F9"/>
    <w:rsid w:val="00CA24A3"/>
    <w:rsid w:val="00CA2D0F"/>
    <w:rsid w:val="00CA2D20"/>
    <w:rsid w:val="00CA2E6F"/>
    <w:rsid w:val="00CA3003"/>
    <w:rsid w:val="00CA302A"/>
    <w:rsid w:val="00CA36EE"/>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9BC"/>
    <w:rsid w:val="00CA6C01"/>
    <w:rsid w:val="00CA6C80"/>
    <w:rsid w:val="00CA6CD3"/>
    <w:rsid w:val="00CA6DA4"/>
    <w:rsid w:val="00CA749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2D25"/>
    <w:rsid w:val="00CB319B"/>
    <w:rsid w:val="00CB3879"/>
    <w:rsid w:val="00CB3E60"/>
    <w:rsid w:val="00CB4177"/>
    <w:rsid w:val="00CB4493"/>
    <w:rsid w:val="00CB4744"/>
    <w:rsid w:val="00CB4B87"/>
    <w:rsid w:val="00CB4C30"/>
    <w:rsid w:val="00CB4D47"/>
    <w:rsid w:val="00CB4ED4"/>
    <w:rsid w:val="00CB4F1C"/>
    <w:rsid w:val="00CB535D"/>
    <w:rsid w:val="00CB5755"/>
    <w:rsid w:val="00CB584D"/>
    <w:rsid w:val="00CB58FB"/>
    <w:rsid w:val="00CB5EFB"/>
    <w:rsid w:val="00CB5FC0"/>
    <w:rsid w:val="00CB64BD"/>
    <w:rsid w:val="00CB65AD"/>
    <w:rsid w:val="00CB680A"/>
    <w:rsid w:val="00CB707C"/>
    <w:rsid w:val="00CB7227"/>
    <w:rsid w:val="00CB739F"/>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61C"/>
    <w:rsid w:val="00CC3965"/>
    <w:rsid w:val="00CC403C"/>
    <w:rsid w:val="00CC40BD"/>
    <w:rsid w:val="00CC42D5"/>
    <w:rsid w:val="00CC47C3"/>
    <w:rsid w:val="00CC4CE5"/>
    <w:rsid w:val="00CC4CFC"/>
    <w:rsid w:val="00CC4D48"/>
    <w:rsid w:val="00CC557F"/>
    <w:rsid w:val="00CC628C"/>
    <w:rsid w:val="00CC64D8"/>
    <w:rsid w:val="00CC6D6B"/>
    <w:rsid w:val="00CC717F"/>
    <w:rsid w:val="00CC7761"/>
    <w:rsid w:val="00CD028D"/>
    <w:rsid w:val="00CD05E3"/>
    <w:rsid w:val="00CD06ED"/>
    <w:rsid w:val="00CD0AAE"/>
    <w:rsid w:val="00CD0B06"/>
    <w:rsid w:val="00CD0CCC"/>
    <w:rsid w:val="00CD1D68"/>
    <w:rsid w:val="00CD1ED3"/>
    <w:rsid w:val="00CD2205"/>
    <w:rsid w:val="00CD2447"/>
    <w:rsid w:val="00CD2575"/>
    <w:rsid w:val="00CD26DB"/>
    <w:rsid w:val="00CD2829"/>
    <w:rsid w:val="00CD28C9"/>
    <w:rsid w:val="00CD28E7"/>
    <w:rsid w:val="00CD2EA7"/>
    <w:rsid w:val="00CD36BB"/>
    <w:rsid w:val="00CD37F4"/>
    <w:rsid w:val="00CD38FB"/>
    <w:rsid w:val="00CD3AD4"/>
    <w:rsid w:val="00CD3F60"/>
    <w:rsid w:val="00CD439D"/>
    <w:rsid w:val="00CD46E4"/>
    <w:rsid w:val="00CD4894"/>
    <w:rsid w:val="00CD4F5D"/>
    <w:rsid w:val="00CD529C"/>
    <w:rsid w:val="00CD58C3"/>
    <w:rsid w:val="00CD60AC"/>
    <w:rsid w:val="00CD67A7"/>
    <w:rsid w:val="00CD705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2CE"/>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09A"/>
    <w:rsid w:val="00CF0D51"/>
    <w:rsid w:val="00CF11E4"/>
    <w:rsid w:val="00CF11F2"/>
    <w:rsid w:val="00CF177C"/>
    <w:rsid w:val="00CF17A6"/>
    <w:rsid w:val="00CF17C5"/>
    <w:rsid w:val="00CF1B29"/>
    <w:rsid w:val="00CF1DD0"/>
    <w:rsid w:val="00CF268C"/>
    <w:rsid w:val="00CF28D3"/>
    <w:rsid w:val="00CF2A88"/>
    <w:rsid w:val="00CF2BF8"/>
    <w:rsid w:val="00CF2CE2"/>
    <w:rsid w:val="00CF2FCF"/>
    <w:rsid w:val="00CF32E6"/>
    <w:rsid w:val="00CF3751"/>
    <w:rsid w:val="00CF39BA"/>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74C"/>
    <w:rsid w:val="00CF77CC"/>
    <w:rsid w:val="00D00416"/>
    <w:rsid w:val="00D0042D"/>
    <w:rsid w:val="00D0079D"/>
    <w:rsid w:val="00D008DE"/>
    <w:rsid w:val="00D00C5A"/>
    <w:rsid w:val="00D011EE"/>
    <w:rsid w:val="00D01343"/>
    <w:rsid w:val="00D014DF"/>
    <w:rsid w:val="00D0172C"/>
    <w:rsid w:val="00D01FEB"/>
    <w:rsid w:val="00D0201F"/>
    <w:rsid w:val="00D02022"/>
    <w:rsid w:val="00D022C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D37"/>
    <w:rsid w:val="00D17E3D"/>
    <w:rsid w:val="00D203BA"/>
    <w:rsid w:val="00D20B3A"/>
    <w:rsid w:val="00D20C2E"/>
    <w:rsid w:val="00D20C40"/>
    <w:rsid w:val="00D20C97"/>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AB7"/>
    <w:rsid w:val="00D32B0E"/>
    <w:rsid w:val="00D32CBC"/>
    <w:rsid w:val="00D32DC6"/>
    <w:rsid w:val="00D32E8C"/>
    <w:rsid w:val="00D32EA1"/>
    <w:rsid w:val="00D32F50"/>
    <w:rsid w:val="00D33226"/>
    <w:rsid w:val="00D33CC0"/>
    <w:rsid w:val="00D34119"/>
    <w:rsid w:val="00D34C13"/>
    <w:rsid w:val="00D34E4D"/>
    <w:rsid w:val="00D34E96"/>
    <w:rsid w:val="00D3512C"/>
    <w:rsid w:val="00D358BD"/>
    <w:rsid w:val="00D35C49"/>
    <w:rsid w:val="00D35CA8"/>
    <w:rsid w:val="00D35DC9"/>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A53"/>
    <w:rsid w:val="00D41B87"/>
    <w:rsid w:val="00D42496"/>
    <w:rsid w:val="00D428C2"/>
    <w:rsid w:val="00D42B1B"/>
    <w:rsid w:val="00D43197"/>
    <w:rsid w:val="00D43B08"/>
    <w:rsid w:val="00D44154"/>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353D"/>
    <w:rsid w:val="00D53598"/>
    <w:rsid w:val="00D5380B"/>
    <w:rsid w:val="00D53834"/>
    <w:rsid w:val="00D53C57"/>
    <w:rsid w:val="00D53EEC"/>
    <w:rsid w:val="00D54398"/>
    <w:rsid w:val="00D54423"/>
    <w:rsid w:val="00D545C2"/>
    <w:rsid w:val="00D548F8"/>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50D"/>
    <w:rsid w:val="00D616C6"/>
    <w:rsid w:val="00D61B6D"/>
    <w:rsid w:val="00D61BA5"/>
    <w:rsid w:val="00D61D61"/>
    <w:rsid w:val="00D626CD"/>
    <w:rsid w:val="00D627E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21C9"/>
    <w:rsid w:val="00D721CE"/>
    <w:rsid w:val="00D7287F"/>
    <w:rsid w:val="00D729B8"/>
    <w:rsid w:val="00D72FAF"/>
    <w:rsid w:val="00D731D0"/>
    <w:rsid w:val="00D7331A"/>
    <w:rsid w:val="00D7360D"/>
    <w:rsid w:val="00D73667"/>
    <w:rsid w:val="00D739FC"/>
    <w:rsid w:val="00D744C0"/>
    <w:rsid w:val="00D744FE"/>
    <w:rsid w:val="00D74761"/>
    <w:rsid w:val="00D74A2B"/>
    <w:rsid w:val="00D74B5E"/>
    <w:rsid w:val="00D74F4C"/>
    <w:rsid w:val="00D75197"/>
    <w:rsid w:val="00D7519B"/>
    <w:rsid w:val="00D757AF"/>
    <w:rsid w:val="00D76624"/>
    <w:rsid w:val="00D76633"/>
    <w:rsid w:val="00D769A8"/>
    <w:rsid w:val="00D77137"/>
    <w:rsid w:val="00D771CB"/>
    <w:rsid w:val="00D77578"/>
    <w:rsid w:val="00D77B19"/>
    <w:rsid w:val="00D77C29"/>
    <w:rsid w:val="00D80624"/>
    <w:rsid w:val="00D806A1"/>
    <w:rsid w:val="00D80807"/>
    <w:rsid w:val="00D817DA"/>
    <w:rsid w:val="00D81878"/>
    <w:rsid w:val="00D81892"/>
    <w:rsid w:val="00D81C82"/>
    <w:rsid w:val="00D82435"/>
    <w:rsid w:val="00D825BF"/>
    <w:rsid w:val="00D8291D"/>
    <w:rsid w:val="00D82BD1"/>
    <w:rsid w:val="00D82C08"/>
    <w:rsid w:val="00D82C83"/>
    <w:rsid w:val="00D83333"/>
    <w:rsid w:val="00D833B1"/>
    <w:rsid w:val="00D83D0C"/>
    <w:rsid w:val="00D840DD"/>
    <w:rsid w:val="00D8446B"/>
    <w:rsid w:val="00D84483"/>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A0"/>
    <w:rsid w:val="00D927A3"/>
    <w:rsid w:val="00D92BFF"/>
    <w:rsid w:val="00D93BE4"/>
    <w:rsid w:val="00D93C75"/>
    <w:rsid w:val="00D93D35"/>
    <w:rsid w:val="00D941CE"/>
    <w:rsid w:val="00D94447"/>
    <w:rsid w:val="00D94D47"/>
    <w:rsid w:val="00D950DB"/>
    <w:rsid w:val="00D958A2"/>
    <w:rsid w:val="00D958D3"/>
    <w:rsid w:val="00D9635C"/>
    <w:rsid w:val="00D963F9"/>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A53"/>
    <w:rsid w:val="00DA1DE4"/>
    <w:rsid w:val="00DA22C7"/>
    <w:rsid w:val="00DA25E8"/>
    <w:rsid w:val="00DA2712"/>
    <w:rsid w:val="00DA29DD"/>
    <w:rsid w:val="00DA2BF9"/>
    <w:rsid w:val="00DA2F4B"/>
    <w:rsid w:val="00DA31E7"/>
    <w:rsid w:val="00DA3269"/>
    <w:rsid w:val="00DA35A6"/>
    <w:rsid w:val="00DA36FD"/>
    <w:rsid w:val="00DA3A74"/>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3D7"/>
    <w:rsid w:val="00DB754F"/>
    <w:rsid w:val="00DB77A4"/>
    <w:rsid w:val="00DB7AD5"/>
    <w:rsid w:val="00DB7D69"/>
    <w:rsid w:val="00DC0C9B"/>
    <w:rsid w:val="00DC1401"/>
    <w:rsid w:val="00DC14C3"/>
    <w:rsid w:val="00DC1648"/>
    <w:rsid w:val="00DC1EA2"/>
    <w:rsid w:val="00DC24AB"/>
    <w:rsid w:val="00DC2748"/>
    <w:rsid w:val="00DC30F8"/>
    <w:rsid w:val="00DC3433"/>
    <w:rsid w:val="00DC3843"/>
    <w:rsid w:val="00DC4672"/>
    <w:rsid w:val="00DC46EA"/>
    <w:rsid w:val="00DC47A9"/>
    <w:rsid w:val="00DC4D0A"/>
    <w:rsid w:val="00DC50B6"/>
    <w:rsid w:val="00DC5C1D"/>
    <w:rsid w:val="00DC5EB0"/>
    <w:rsid w:val="00DC62C8"/>
    <w:rsid w:val="00DC62FC"/>
    <w:rsid w:val="00DC6384"/>
    <w:rsid w:val="00DC6DF0"/>
    <w:rsid w:val="00DC704B"/>
    <w:rsid w:val="00DC72B6"/>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E62"/>
    <w:rsid w:val="00DD36F1"/>
    <w:rsid w:val="00DD3BAA"/>
    <w:rsid w:val="00DD3E28"/>
    <w:rsid w:val="00DD44F0"/>
    <w:rsid w:val="00DD4F3C"/>
    <w:rsid w:val="00DD5066"/>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DAB"/>
    <w:rsid w:val="00DE5E59"/>
    <w:rsid w:val="00DE6029"/>
    <w:rsid w:val="00DE625A"/>
    <w:rsid w:val="00DE6D60"/>
    <w:rsid w:val="00DE7081"/>
    <w:rsid w:val="00DE7541"/>
    <w:rsid w:val="00DE774B"/>
    <w:rsid w:val="00DE7E9F"/>
    <w:rsid w:val="00DF0255"/>
    <w:rsid w:val="00DF042C"/>
    <w:rsid w:val="00DF0B9A"/>
    <w:rsid w:val="00DF119B"/>
    <w:rsid w:val="00DF1475"/>
    <w:rsid w:val="00DF2426"/>
    <w:rsid w:val="00DF24E5"/>
    <w:rsid w:val="00DF2576"/>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AB1"/>
    <w:rsid w:val="00DF5B1A"/>
    <w:rsid w:val="00DF5BA4"/>
    <w:rsid w:val="00DF600E"/>
    <w:rsid w:val="00DF67F7"/>
    <w:rsid w:val="00DF6994"/>
    <w:rsid w:val="00DF70EA"/>
    <w:rsid w:val="00DF73A9"/>
    <w:rsid w:val="00DF76C0"/>
    <w:rsid w:val="00DF7AC2"/>
    <w:rsid w:val="00DF7D36"/>
    <w:rsid w:val="00DF7F19"/>
    <w:rsid w:val="00E00082"/>
    <w:rsid w:val="00E00780"/>
    <w:rsid w:val="00E00F7E"/>
    <w:rsid w:val="00E0168B"/>
    <w:rsid w:val="00E01BA7"/>
    <w:rsid w:val="00E01BB6"/>
    <w:rsid w:val="00E01FD5"/>
    <w:rsid w:val="00E021F5"/>
    <w:rsid w:val="00E02A0A"/>
    <w:rsid w:val="00E02D71"/>
    <w:rsid w:val="00E02EB1"/>
    <w:rsid w:val="00E030AC"/>
    <w:rsid w:val="00E032D0"/>
    <w:rsid w:val="00E03D1D"/>
    <w:rsid w:val="00E040B9"/>
    <w:rsid w:val="00E041C4"/>
    <w:rsid w:val="00E045E6"/>
    <w:rsid w:val="00E04624"/>
    <w:rsid w:val="00E04B50"/>
    <w:rsid w:val="00E04CA9"/>
    <w:rsid w:val="00E04F9E"/>
    <w:rsid w:val="00E054E8"/>
    <w:rsid w:val="00E056BF"/>
    <w:rsid w:val="00E06378"/>
    <w:rsid w:val="00E0648C"/>
    <w:rsid w:val="00E06898"/>
    <w:rsid w:val="00E07CC1"/>
    <w:rsid w:val="00E10A09"/>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796"/>
    <w:rsid w:val="00E14961"/>
    <w:rsid w:val="00E14C21"/>
    <w:rsid w:val="00E14EA2"/>
    <w:rsid w:val="00E154C1"/>
    <w:rsid w:val="00E155B1"/>
    <w:rsid w:val="00E155EF"/>
    <w:rsid w:val="00E15F7A"/>
    <w:rsid w:val="00E1613A"/>
    <w:rsid w:val="00E164CA"/>
    <w:rsid w:val="00E1668D"/>
    <w:rsid w:val="00E16753"/>
    <w:rsid w:val="00E16AA9"/>
    <w:rsid w:val="00E16BF9"/>
    <w:rsid w:val="00E16F7C"/>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1C84"/>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629"/>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16E"/>
    <w:rsid w:val="00E47671"/>
    <w:rsid w:val="00E47691"/>
    <w:rsid w:val="00E477CD"/>
    <w:rsid w:val="00E47B0D"/>
    <w:rsid w:val="00E47BFF"/>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98F"/>
    <w:rsid w:val="00E54A2C"/>
    <w:rsid w:val="00E54C96"/>
    <w:rsid w:val="00E54E41"/>
    <w:rsid w:val="00E550D1"/>
    <w:rsid w:val="00E5545E"/>
    <w:rsid w:val="00E56222"/>
    <w:rsid w:val="00E56BEB"/>
    <w:rsid w:val="00E57018"/>
    <w:rsid w:val="00E570C8"/>
    <w:rsid w:val="00E570F1"/>
    <w:rsid w:val="00E5732C"/>
    <w:rsid w:val="00E573B8"/>
    <w:rsid w:val="00E57712"/>
    <w:rsid w:val="00E57BC3"/>
    <w:rsid w:val="00E57F85"/>
    <w:rsid w:val="00E603CA"/>
    <w:rsid w:val="00E611DD"/>
    <w:rsid w:val="00E611FA"/>
    <w:rsid w:val="00E6120F"/>
    <w:rsid w:val="00E61E09"/>
    <w:rsid w:val="00E6247C"/>
    <w:rsid w:val="00E62804"/>
    <w:rsid w:val="00E628E4"/>
    <w:rsid w:val="00E62A6D"/>
    <w:rsid w:val="00E62C6F"/>
    <w:rsid w:val="00E62FC6"/>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15D7"/>
    <w:rsid w:val="00E71CC8"/>
    <w:rsid w:val="00E71D0F"/>
    <w:rsid w:val="00E724E0"/>
    <w:rsid w:val="00E72634"/>
    <w:rsid w:val="00E72DF2"/>
    <w:rsid w:val="00E7368C"/>
    <w:rsid w:val="00E73CF2"/>
    <w:rsid w:val="00E73E19"/>
    <w:rsid w:val="00E73E2D"/>
    <w:rsid w:val="00E73FD6"/>
    <w:rsid w:val="00E74308"/>
    <w:rsid w:val="00E74498"/>
    <w:rsid w:val="00E74773"/>
    <w:rsid w:val="00E7483F"/>
    <w:rsid w:val="00E74EDD"/>
    <w:rsid w:val="00E74FB2"/>
    <w:rsid w:val="00E751B0"/>
    <w:rsid w:val="00E754A1"/>
    <w:rsid w:val="00E75B75"/>
    <w:rsid w:val="00E7622B"/>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E1D"/>
    <w:rsid w:val="00E82FBE"/>
    <w:rsid w:val="00E831E7"/>
    <w:rsid w:val="00E8321E"/>
    <w:rsid w:val="00E8357C"/>
    <w:rsid w:val="00E8363F"/>
    <w:rsid w:val="00E83722"/>
    <w:rsid w:val="00E83E99"/>
    <w:rsid w:val="00E84060"/>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394"/>
    <w:rsid w:val="00E87927"/>
    <w:rsid w:val="00E87BB2"/>
    <w:rsid w:val="00E87D60"/>
    <w:rsid w:val="00E90236"/>
    <w:rsid w:val="00E90C93"/>
    <w:rsid w:val="00E90E1E"/>
    <w:rsid w:val="00E90E2C"/>
    <w:rsid w:val="00E90E70"/>
    <w:rsid w:val="00E91227"/>
    <w:rsid w:val="00E9124B"/>
    <w:rsid w:val="00E917F2"/>
    <w:rsid w:val="00E91882"/>
    <w:rsid w:val="00E918D5"/>
    <w:rsid w:val="00E9282A"/>
    <w:rsid w:val="00E93415"/>
    <w:rsid w:val="00E94527"/>
    <w:rsid w:val="00E9479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AAD"/>
    <w:rsid w:val="00EA3B14"/>
    <w:rsid w:val="00EA3D81"/>
    <w:rsid w:val="00EA407A"/>
    <w:rsid w:val="00EA4286"/>
    <w:rsid w:val="00EA468C"/>
    <w:rsid w:val="00EA4FA7"/>
    <w:rsid w:val="00EA542C"/>
    <w:rsid w:val="00EA5509"/>
    <w:rsid w:val="00EA57A5"/>
    <w:rsid w:val="00EA59B7"/>
    <w:rsid w:val="00EA5B0D"/>
    <w:rsid w:val="00EA5B49"/>
    <w:rsid w:val="00EA5DBA"/>
    <w:rsid w:val="00EA5E36"/>
    <w:rsid w:val="00EA60D1"/>
    <w:rsid w:val="00EA6110"/>
    <w:rsid w:val="00EA613F"/>
    <w:rsid w:val="00EA6485"/>
    <w:rsid w:val="00EA6626"/>
    <w:rsid w:val="00EA664F"/>
    <w:rsid w:val="00EA67A9"/>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C46"/>
    <w:rsid w:val="00EB263C"/>
    <w:rsid w:val="00EB2966"/>
    <w:rsid w:val="00EB3ABF"/>
    <w:rsid w:val="00EB3BB8"/>
    <w:rsid w:val="00EB3BDD"/>
    <w:rsid w:val="00EB3D89"/>
    <w:rsid w:val="00EB3E11"/>
    <w:rsid w:val="00EB434F"/>
    <w:rsid w:val="00EB43B4"/>
    <w:rsid w:val="00EB4733"/>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0FD"/>
    <w:rsid w:val="00EB722A"/>
    <w:rsid w:val="00EB7595"/>
    <w:rsid w:val="00EB75CD"/>
    <w:rsid w:val="00EB76B5"/>
    <w:rsid w:val="00EC0075"/>
    <w:rsid w:val="00EC00C9"/>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455A"/>
    <w:rsid w:val="00EC4749"/>
    <w:rsid w:val="00EC4B0E"/>
    <w:rsid w:val="00EC4EA4"/>
    <w:rsid w:val="00EC4F00"/>
    <w:rsid w:val="00EC522E"/>
    <w:rsid w:val="00EC560A"/>
    <w:rsid w:val="00EC588C"/>
    <w:rsid w:val="00EC59B2"/>
    <w:rsid w:val="00EC5C9D"/>
    <w:rsid w:val="00EC5F8F"/>
    <w:rsid w:val="00EC60BC"/>
    <w:rsid w:val="00EC636D"/>
    <w:rsid w:val="00EC66D6"/>
    <w:rsid w:val="00EC6BBA"/>
    <w:rsid w:val="00EC6ECD"/>
    <w:rsid w:val="00EC722C"/>
    <w:rsid w:val="00EC7296"/>
    <w:rsid w:val="00EC74FF"/>
    <w:rsid w:val="00EC754F"/>
    <w:rsid w:val="00ED0655"/>
    <w:rsid w:val="00ED0C1E"/>
    <w:rsid w:val="00ED0CD5"/>
    <w:rsid w:val="00ED13AC"/>
    <w:rsid w:val="00ED13C4"/>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BC6"/>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B6"/>
    <w:rsid w:val="00F04662"/>
    <w:rsid w:val="00F048A0"/>
    <w:rsid w:val="00F04FD2"/>
    <w:rsid w:val="00F0502A"/>
    <w:rsid w:val="00F05118"/>
    <w:rsid w:val="00F059B0"/>
    <w:rsid w:val="00F05ADD"/>
    <w:rsid w:val="00F05B56"/>
    <w:rsid w:val="00F064B8"/>
    <w:rsid w:val="00F067C4"/>
    <w:rsid w:val="00F067F9"/>
    <w:rsid w:val="00F06896"/>
    <w:rsid w:val="00F069F5"/>
    <w:rsid w:val="00F06EFB"/>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448"/>
    <w:rsid w:val="00F12869"/>
    <w:rsid w:val="00F12BAC"/>
    <w:rsid w:val="00F12C00"/>
    <w:rsid w:val="00F12CD0"/>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68F"/>
    <w:rsid w:val="00F20956"/>
    <w:rsid w:val="00F2099B"/>
    <w:rsid w:val="00F20A15"/>
    <w:rsid w:val="00F20A63"/>
    <w:rsid w:val="00F20A97"/>
    <w:rsid w:val="00F212E2"/>
    <w:rsid w:val="00F2153F"/>
    <w:rsid w:val="00F2165C"/>
    <w:rsid w:val="00F216B3"/>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F37"/>
    <w:rsid w:val="00F32FA4"/>
    <w:rsid w:val="00F33679"/>
    <w:rsid w:val="00F338CD"/>
    <w:rsid w:val="00F338F8"/>
    <w:rsid w:val="00F33F52"/>
    <w:rsid w:val="00F342F5"/>
    <w:rsid w:val="00F34303"/>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2DFC"/>
    <w:rsid w:val="00F42E56"/>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613"/>
    <w:rsid w:val="00F507B3"/>
    <w:rsid w:val="00F50937"/>
    <w:rsid w:val="00F50A9B"/>
    <w:rsid w:val="00F50EA2"/>
    <w:rsid w:val="00F51116"/>
    <w:rsid w:val="00F5174A"/>
    <w:rsid w:val="00F52136"/>
    <w:rsid w:val="00F5215D"/>
    <w:rsid w:val="00F52399"/>
    <w:rsid w:val="00F52540"/>
    <w:rsid w:val="00F52914"/>
    <w:rsid w:val="00F53310"/>
    <w:rsid w:val="00F53358"/>
    <w:rsid w:val="00F5371B"/>
    <w:rsid w:val="00F538AA"/>
    <w:rsid w:val="00F54087"/>
    <w:rsid w:val="00F549FA"/>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394"/>
    <w:rsid w:val="00F6096F"/>
    <w:rsid w:val="00F60F79"/>
    <w:rsid w:val="00F6108D"/>
    <w:rsid w:val="00F6111C"/>
    <w:rsid w:val="00F615CC"/>
    <w:rsid w:val="00F6168F"/>
    <w:rsid w:val="00F619DF"/>
    <w:rsid w:val="00F61A90"/>
    <w:rsid w:val="00F61FC8"/>
    <w:rsid w:val="00F6207D"/>
    <w:rsid w:val="00F62C7B"/>
    <w:rsid w:val="00F63064"/>
    <w:rsid w:val="00F63486"/>
    <w:rsid w:val="00F63693"/>
    <w:rsid w:val="00F63790"/>
    <w:rsid w:val="00F63950"/>
    <w:rsid w:val="00F63966"/>
    <w:rsid w:val="00F63BEC"/>
    <w:rsid w:val="00F63F59"/>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4A6"/>
    <w:rsid w:val="00F7468B"/>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33A"/>
    <w:rsid w:val="00F8147F"/>
    <w:rsid w:val="00F822D8"/>
    <w:rsid w:val="00F825BF"/>
    <w:rsid w:val="00F82C25"/>
    <w:rsid w:val="00F82C69"/>
    <w:rsid w:val="00F82DE7"/>
    <w:rsid w:val="00F832AC"/>
    <w:rsid w:val="00F835D5"/>
    <w:rsid w:val="00F83958"/>
    <w:rsid w:val="00F83D26"/>
    <w:rsid w:val="00F841FB"/>
    <w:rsid w:val="00F8475F"/>
    <w:rsid w:val="00F84914"/>
    <w:rsid w:val="00F84AD4"/>
    <w:rsid w:val="00F84C9A"/>
    <w:rsid w:val="00F84DFF"/>
    <w:rsid w:val="00F84E3D"/>
    <w:rsid w:val="00F85DD0"/>
    <w:rsid w:val="00F85F6B"/>
    <w:rsid w:val="00F860EE"/>
    <w:rsid w:val="00F860FA"/>
    <w:rsid w:val="00F8635D"/>
    <w:rsid w:val="00F863D5"/>
    <w:rsid w:val="00F86487"/>
    <w:rsid w:val="00F86B0F"/>
    <w:rsid w:val="00F86D5C"/>
    <w:rsid w:val="00F86E57"/>
    <w:rsid w:val="00F8718B"/>
    <w:rsid w:val="00F87518"/>
    <w:rsid w:val="00F87724"/>
    <w:rsid w:val="00F87783"/>
    <w:rsid w:val="00F878D1"/>
    <w:rsid w:val="00F87970"/>
    <w:rsid w:val="00F87BA7"/>
    <w:rsid w:val="00F87D3C"/>
    <w:rsid w:val="00F9019C"/>
    <w:rsid w:val="00F903D6"/>
    <w:rsid w:val="00F90441"/>
    <w:rsid w:val="00F905B4"/>
    <w:rsid w:val="00F906C9"/>
    <w:rsid w:val="00F90984"/>
    <w:rsid w:val="00F90D84"/>
    <w:rsid w:val="00F914FB"/>
    <w:rsid w:val="00F91663"/>
    <w:rsid w:val="00F917F1"/>
    <w:rsid w:val="00F91856"/>
    <w:rsid w:val="00F91B5A"/>
    <w:rsid w:val="00F92550"/>
    <w:rsid w:val="00F925B8"/>
    <w:rsid w:val="00F9299A"/>
    <w:rsid w:val="00F9324C"/>
    <w:rsid w:val="00F9333B"/>
    <w:rsid w:val="00F939ED"/>
    <w:rsid w:val="00F93CB2"/>
    <w:rsid w:val="00F93F2A"/>
    <w:rsid w:val="00F93FD3"/>
    <w:rsid w:val="00F94058"/>
    <w:rsid w:val="00F941A5"/>
    <w:rsid w:val="00F944C9"/>
    <w:rsid w:val="00F94B23"/>
    <w:rsid w:val="00F951B5"/>
    <w:rsid w:val="00F953AB"/>
    <w:rsid w:val="00F953FB"/>
    <w:rsid w:val="00F95CEC"/>
    <w:rsid w:val="00F95F69"/>
    <w:rsid w:val="00F963F0"/>
    <w:rsid w:val="00F96E48"/>
    <w:rsid w:val="00F9761A"/>
    <w:rsid w:val="00F976E0"/>
    <w:rsid w:val="00F97E3C"/>
    <w:rsid w:val="00F97E55"/>
    <w:rsid w:val="00F97FF0"/>
    <w:rsid w:val="00FA0166"/>
    <w:rsid w:val="00FA051D"/>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FD"/>
    <w:rsid w:val="00FA46DB"/>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2780"/>
    <w:rsid w:val="00FB3340"/>
    <w:rsid w:val="00FB3A5D"/>
    <w:rsid w:val="00FB4557"/>
    <w:rsid w:val="00FB4607"/>
    <w:rsid w:val="00FB4A1F"/>
    <w:rsid w:val="00FB4C55"/>
    <w:rsid w:val="00FB52DD"/>
    <w:rsid w:val="00FB53F3"/>
    <w:rsid w:val="00FB5A74"/>
    <w:rsid w:val="00FB5F45"/>
    <w:rsid w:val="00FB67EA"/>
    <w:rsid w:val="00FB79BF"/>
    <w:rsid w:val="00FC065F"/>
    <w:rsid w:val="00FC0E01"/>
    <w:rsid w:val="00FC1538"/>
    <w:rsid w:val="00FC162A"/>
    <w:rsid w:val="00FC1691"/>
    <w:rsid w:val="00FC219C"/>
    <w:rsid w:val="00FC21E1"/>
    <w:rsid w:val="00FC24DB"/>
    <w:rsid w:val="00FC33FB"/>
    <w:rsid w:val="00FC37FB"/>
    <w:rsid w:val="00FC4638"/>
    <w:rsid w:val="00FC4658"/>
    <w:rsid w:val="00FC4AAB"/>
    <w:rsid w:val="00FC4B4D"/>
    <w:rsid w:val="00FC4D2F"/>
    <w:rsid w:val="00FC4E99"/>
    <w:rsid w:val="00FC4FD8"/>
    <w:rsid w:val="00FC513A"/>
    <w:rsid w:val="00FC533C"/>
    <w:rsid w:val="00FC5451"/>
    <w:rsid w:val="00FC5DB4"/>
    <w:rsid w:val="00FC6DFD"/>
    <w:rsid w:val="00FC70BD"/>
    <w:rsid w:val="00FC7405"/>
    <w:rsid w:val="00FC7B6E"/>
    <w:rsid w:val="00FC7E8D"/>
    <w:rsid w:val="00FC7FA0"/>
    <w:rsid w:val="00FD0062"/>
    <w:rsid w:val="00FD07DF"/>
    <w:rsid w:val="00FD1408"/>
    <w:rsid w:val="00FD1601"/>
    <w:rsid w:val="00FD1D05"/>
    <w:rsid w:val="00FD1E04"/>
    <w:rsid w:val="00FD1EE5"/>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65"/>
    <w:rsid w:val="00FD73FC"/>
    <w:rsid w:val="00FD7462"/>
    <w:rsid w:val="00FD7807"/>
    <w:rsid w:val="00FD7EE9"/>
    <w:rsid w:val="00FE05CC"/>
    <w:rsid w:val="00FE0A4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94C"/>
    <w:rsid w:val="00FE70B7"/>
    <w:rsid w:val="00FE7135"/>
    <w:rsid w:val="00FE7375"/>
    <w:rsid w:val="00FE7B0F"/>
    <w:rsid w:val="00FE7B38"/>
    <w:rsid w:val="00FE7C59"/>
    <w:rsid w:val="00FE7CAD"/>
    <w:rsid w:val="00FE7E81"/>
    <w:rsid w:val="00FE7E8D"/>
    <w:rsid w:val="00FF02AA"/>
    <w:rsid w:val="00FF0C30"/>
    <w:rsid w:val="00FF0CD7"/>
    <w:rsid w:val="00FF0E99"/>
    <w:rsid w:val="00FF0F29"/>
    <w:rsid w:val="00FF0FEF"/>
    <w:rsid w:val="00FF135A"/>
    <w:rsid w:val="00FF1DFE"/>
    <w:rsid w:val="00FF2116"/>
    <w:rsid w:val="00FF2580"/>
    <w:rsid w:val="00FF261A"/>
    <w:rsid w:val="00FF2623"/>
    <w:rsid w:val="00FF27B7"/>
    <w:rsid w:val="00FF2AAE"/>
    <w:rsid w:val="00FF34F4"/>
    <w:rsid w:val="00FF36E2"/>
    <w:rsid w:val="00FF3885"/>
    <w:rsid w:val="00FF4079"/>
    <w:rsid w:val="00FF45F6"/>
    <w:rsid w:val="00FF475B"/>
    <w:rsid w:val="00FF4792"/>
    <w:rsid w:val="00FF48C4"/>
    <w:rsid w:val="00FF54DB"/>
    <w:rsid w:val="00FF5B8F"/>
    <w:rsid w:val="00FF5C6C"/>
    <w:rsid w:val="00FF6069"/>
    <w:rsid w:val="00FF617B"/>
    <w:rsid w:val="00FF6271"/>
    <w:rsid w:val="00FF627B"/>
    <w:rsid w:val="00FF68F9"/>
    <w:rsid w:val="00FF6FD8"/>
    <w:rsid w:val="00FF70BF"/>
    <w:rsid w:val="00FF738D"/>
    <w:rsid w:val="00FF79E2"/>
    <w:rsid w:val="00FF7A4E"/>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5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de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Cuadrculadetab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de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rsid w:val="00C7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1567-681A-4245-BE1E-066406D0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22931</Words>
  <Characters>126126</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465</cp:revision>
  <cp:lastPrinted>2022-06-08T14:39:00Z</cp:lastPrinted>
  <dcterms:created xsi:type="dcterms:W3CDTF">2021-04-09T15:57:00Z</dcterms:created>
  <dcterms:modified xsi:type="dcterms:W3CDTF">2022-06-08T14:39:00Z</dcterms:modified>
</cp:coreProperties>
</file>